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EEE2" w14:textId="77777777" w:rsidR="008A69E8" w:rsidRPr="001853CA" w:rsidRDefault="008A69E8" w:rsidP="008A69E8">
      <w:pPr>
        <w:jc w:val="both"/>
        <w:rPr>
          <w:rFonts w:asciiTheme="minorHAnsi" w:hAnsiTheme="minorHAnsi" w:cstheme="minorHAnsi"/>
          <w:b/>
          <w:sz w:val="24"/>
          <w:szCs w:val="24"/>
        </w:rPr>
      </w:pPr>
      <w:r w:rsidRPr="001853CA">
        <w:rPr>
          <w:rFonts w:asciiTheme="minorHAnsi" w:hAnsiTheme="minorHAnsi" w:cstheme="minorHAnsi"/>
          <w:b/>
          <w:sz w:val="24"/>
          <w:szCs w:val="24"/>
        </w:rPr>
        <w:t>Minutes of Meeting</w:t>
      </w:r>
    </w:p>
    <w:p w14:paraId="4DA62792" w14:textId="742E0EDD"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 xml:space="preserve">Edinburgh Sheriff Court held a meeting of the Personal Injury User Group on </w:t>
      </w:r>
      <w:r w:rsidRPr="001853CA">
        <w:rPr>
          <w:rFonts w:asciiTheme="minorHAnsi" w:hAnsiTheme="minorHAnsi" w:cstheme="minorHAnsi"/>
          <w:b/>
          <w:sz w:val="24"/>
          <w:szCs w:val="24"/>
        </w:rPr>
        <w:t>2</w:t>
      </w:r>
      <w:r w:rsidR="00E3729C">
        <w:rPr>
          <w:rFonts w:asciiTheme="minorHAnsi" w:hAnsiTheme="minorHAnsi" w:cstheme="minorHAnsi"/>
          <w:b/>
          <w:sz w:val="24"/>
          <w:szCs w:val="24"/>
        </w:rPr>
        <w:t>5</w:t>
      </w:r>
      <w:r>
        <w:rPr>
          <w:rFonts w:asciiTheme="minorHAnsi" w:hAnsiTheme="minorHAnsi" w:cstheme="minorHAnsi"/>
          <w:b/>
          <w:sz w:val="24"/>
          <w:szCs w:val="24"/>
        </w:rPr>
        <w:t xml:space="preserve"> </w:t>
      </w:r>
      <w:r w:rsidR="00E3729C">
        <w:rPr>
          <w:rFonts w:asciiTheme="minorHAnsi" w:hAnsiTheme="minorHAnsi" w:cstheme="minorHAnsi"/>
          <w:b/>
          <w:sz w:val="24"/>
          <w:szCs w:val="24"/>
        </w:rPr>
        <w:t>November</w:t>
      </w:r>
      <w:r w:rsidRPr="001853CA">
        <w:rPr>
          <w:rFonts w:asciiTheme="minorHAnsi" w:hAnsiTheme="minorHAnsi" w:cstheme="minorHAnsi"/>
          <w:b/>
          <w:sz w:val="24"/>
          <w:szCs w:val="24"/>
        </w:rPr>
        <w:t xml:space="preserve"> 2025 at 4.15pm</w:t>
      </w:r>
      <w:r w:rsidR="00E3729C">
        <w:rPr>
          <w:rFonts w:asciiTheme="minorHAnsi" w:hAnsiTheme="minorHAnsi" w:cstheme="minorHAnsi"/>
          <w:b/>
          <w:sz w:val="24"/>
          <w:szCs w:val="24"/>
        </w:rPr>
        <w:t xml:space="preserve"> </w:t>
      </w:r>
      <w:r w:rsidR="00E3729C" w:rsidRPr="00E3729C">
        <w:rPr>
          <w:rFonts w:asciiTheme="minorHAnsi" w:hAnsiTheme="minorHAnsi" w:cstheme="minorHAnsi"/>
          <w:bCs/>
          <w:sz w:val="24"/>
          <w:szCs w:val="24"/>
        </w:rPr>
        <w:t>in person</w:t>
      </w:r>
      <w:r w:rsidR="00E3729C">
        <w:rPr>
          <w:rFonts w:asciiTheme="minorHAnsi" w:hAnsiTheme="minorHAnsi" w:cstheme="minorHAnsi"/>
          <w:bCs/>
          <w:sz w:val="24"/>
          <w:szCs w:val="24"/>
        </w:rPr>
        <w:t>.</w:t>
      </w:r>
    </w:p>
    <w:p w14:paraId="7A48F336" w14:textId="77777777" w:rsidR="008A69E8" w:rsidRPr="001853CA" w:rsidRDefault="008A69E8" w:rsidP="008A69E8">
      <w:pPr>
        <w:jc w:val="both"/>
        <w:rPr>
          <w:rFonts w:asciiTheme="minorHAnsi" w:hAnsiTheme="minorHAnsi" w:cstheme="minorHAnsi"/>
          <w:sz w:val="24"/>
          <w:szCs w:val="24"/>
        </w:rPr>
      </w:pPr>
    </w:p>
    <w:p w14:paraId="5BA76364"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Present:</w:t>
      </w:r>
    </w:p>
    <w:p w14:paraId="3F9CC813" w14:textId="479FC5EC" w:rsidR="008A69E8" w:rsidRPr="001853CA" w:rsidRDefault="00A52B2C" w:rsidP="008A69E8">
      <w:pPr>
        <w:jc w:val="both"/>
        <w:rPr>
          <w:rFonts w:asciiTheme="minorHAnsi" w:hAnsiTheme="minorHAnsi" w:cstheme="minorHAnsi"/>
          <w:sz w:val="24"/>
          <w:szCs w:val="24"/>
        </w:rPr>
      </w:pPr>
      <w:r w:rsidRPr="001853CA">
        <w:rPr>
          <w:rFonts w:asciiTheme="minorHAnsi" w:hAnsiTheme="minorHAnsi" w:cstheme="minorHAnsi"/>
          <w:sz w:val="24"/>
          <w:szCs w:val="24"/>
        </w:rPr>
        <w:t>Sheriff K Campbell KC</w:t>
      </w:r>
      <w:r>
        <w:rPr>
          <w:rFonts w:asciiTheme="minorHAnsi" w:hAnsiTheme="minorHAnsi" w:cstheme="minorHAnsi"/>
          <w:sz w:val="24"/>
          <w:szCs w:val="24"/>
        </w:rPr>
        <w:t>, Chair</w:t>
      </w:r>
    </w:p>
    <w:p w14:paraId="2ACB4212"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I Nicol</w:t>
      </w:r>
    </w:p>
    <w:p w14:paraId="260DC696"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D Keir</w:t>
      </w:r>
    </w:p>
    <w:p w14:paraId="79881E10"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Sheriff A Noble</w:t>
      </w:r>
    </w:p>
    <w:p w14:paraId="69E54333" w14:textId="0822E648" w:rsidR="00473B86" w:rsidRDefault="00473B86" w:rsidP="008A69E8">
      <w:pPr>
        <w:jc w:val="both"/>
        <w:rPr>
          <w:rFonts w:asciiTheme="minorHAnsi" w:hAnsiTheme="minorHAnsi" w:cstheme="minorHAnsi"/>
          <w:sz w:val="24"/>
          <w:szCs w:val="24"/>
        </w:rPr>
      </w:pPr>
      <w:r>
        <w:rPr>
          <w:rFonts w:asciiTheme="minorHAnsi" w:hAnsiTheme="minorHAnsi" w:cstheme="minorHAnsi"/>
          <w:sz w:val="24"/>
          <w:szCs w:val="24"/>
        </w:rPr>
        <w:t>Sheriff J Komorowski</w:t>
      </w:r>
    </w:p>
    <w:p w14:paraId="500C9D10" w14:textId="51889578" w:rsidR="00E3729C" w:rsidRDefault="00E3729C" w:rsidP="008A69E8">
      <w:pPr>
        <w:jc w:val="both"/>
        <w:rPr>
          <w:rFonts w:asciiTheme="minorHAnsi" w:hAnsiTheme="minorHAnsi" w:cstheme="minorHAnsi"/>
          <w:sz w:val="24"/>
          <w:szCs w:val="24"/>
        </w:rPr>
      </w:pPr>
      <w:r>
        <w:rPr>
          <w:rFonts w:asciiTheme="minorHAnsi" w:hAnsiTheme="minorHAnsi" w:cstheme="minorHAnsi"/>
          <w:sz w:val="24"/>
          <w:szCs w:val="24"/>
        </w:rPr>
        <w:t>Sheriff G Watson</w:t>
      </w:r>
    </w:p>
    <w:p w14:paraId="0DC556A8" w14:textId="53C8537E" w:rsidR="00E3729C" w:rsidRPr="001853CA" w:rsidRDefault="00E3729C" w:rsidP="008A69E8">
      <w:pPr>
        <w:jc w:val="both"/>
        <w:rPr>
          <w:rFonts w:asciiTheme="minorHAnsi" w:hAnsiTheme="minorHAnsi" w:cstheme="minorHAnsi"/>
          <w:sz w:val="24"/>
          <w:szCs w:val="24"/>
        </w:rPr>
      </w:pPr>
      <w:r>
        <w:rPr>
          <w:rFonts w:asciiTheme="minorHAnsi" w:hAnsiTheme="minorHAnsi" w:cstheme="minorHAnsi"/>
          <w:sz w:val="24"/>
          <w:szCs w:val="24"/>
        </w:rPr>
        <w:t>Sheriff CA Walls</w:t>
      </w:r>
    </w:p>
    <w:p w14:paraId="04142FAF" w14:textId="6E5E7E1F" w:rsidR="008A69E8" w:rsidRDefault="00E3729C" w:rsidP="008A69E8">
      <w:pPr>
        <w:jc w:val="both"/>
        <w:rPr>
          <w:rFonts w:asciiTheme="minorHAnsi" w:hAnsiTheme="minorHAnsi" w:cstheme="minorHAnsi"/>
          <w:sz w:val="24"/>
          <w:szCs w:val="24"/>
        </w:rPr>
      </w:pPr>
      <w:r>
        <w:rPr>
          <w:rFonts w:asciiTheme="minorHAnsi" w:hAnsiTheme="minorHAnsi" w:cstheme="minorHAnsi"/>
          <w:sz w:val="24"/>
          <w:szCs w:val="24"/>
        </w:rPr>
        <w:t>Elaine Smith</w:t>
      </w:r>
      <w:r w:rsidR="008A69E8" w:rsidRPr="001853CA">
        <w:rPr>
          <w:rFonts w:asciiTheme="minorHAnsi" w:hAnsiTheme="minorHAnsi" w:cstheme="minorHAnsi"/>
          <w:sz w:val="24"/>
          <w:szCs w:val="24"/>
        </w:rPr>
        <w:t>, Advocate</w:t>
      </w:r>
      <w:r>
        <w:rPr>
          <w:rFonts w:asciiTheme="minorHAnsi" w:hAnsiTheme="minorHAnsi" w:cstheme="minorHAnsi"/>
          <w:sz w:val="24"/>
          <w:szCs w:val="24"/>
        </w:rPr>
        <w:t xml:space="preserve"> </w:t>
      </w:r>
    </w:p>
    <w:p w14:paraId="7A93191D" w14:textId="4441FB15" w:rsidR="00E3729C" w:rsidRPr="001853CA" w:rsidRDefault="00E3729C" w:rsidP="008A69E8">
      <w:pPr>
        <w:jc w:val="both"/>
        <w:rPr>
          <w:rFonts w:asciiTheme="minorHAnsi" w:hAnsiTheme="minorHAnsi" w:cstheme="minorHAnsi"/>
          <w:sz w:val="24"/>
          <w:szCs w:val="24"/>
        </w:rPr>
      </w:pPr>
      <w:r>
        <w:rPr>
          <w:rFonts w:asciiTheme="minorHAnsi" w:hAnsiTheme="minorHAnsi" w:cstheme="minorHAnsi"/>
          <w:sz w:val="24"/>
          <w:szCs w:val="24"/>
        </w:rPr>
        <w:t>Peter Crooks, Lanarkshire Accident Law</w:t>
      </w:r>
    </w:p>
    <w:p w14:paraId="15760CF1"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Simon Hammond, Digby Brown</w:t>
      </w:r>
    </w:p>
    <w:p w14:paraId="4F8246CE"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Stephen Bryceland, BTO</w:t>
      </w:r>
    </w:p>
    <w:p w14:paraId="4C74EAD6" w14:textId="2180EC4E" w:rsidR="008A69E8" w:rsidRPr="001853CA" w:rsidRDefault="00E3729C" w:rsidP="008A69E8">
      <w:pPr>
        <w:jc w:val="both"/>
        <w:rPr>
          <w:rFonts w:asciiTheme="minorHAnsi" w:hAnsiTheme="minorHAnsi" w:cstheme="minorHAnsi"/>
          <w:sz w:val="24"/>
          <w:szCs w:val="24"/>
        </w:rPr>
      </w:pPr>
      <w:r>
        <w:rPr>
          <w:rFonts w:asciiTheme="minorHAnsi" w:hAnsiTheme="minorHAnsi" w:cstheme="minorHAnsi"/>
          <w:sz w:val="24"/>
          <w:szCs w:val="24"/>
        </w:rPr>
        <w:t>Fiona McEwen</w:t>
      </w:r>
      <w:r w:rsidR="008A69E8" w:rsidRPr="001853CA">
        <w:rPr>
          <w:rFonts w:asciiTheme="minorHAnsi" w:hAnsiTheme="minorHAnsi" w:cstheme="minorHAnsi"/>
          <w:sz w:val="24"/>
          <w:szCs w:val="24"/>
        </w:rPr>
        <w:t>, Clyde &amp; Co</w:t>
      </w:r>
    </w:p>
    <w:p w14:paraId="3C620449"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Richard Poole, Thorntons Law</w:t>
      </w:r>
    </w:p>
    <w:p w14:paraId="3BA16CBC" w14:textId="77777777"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Eoin Quinn, Keoghs</w:t>
      </w:r>
    </w:p>
    <w:p w14:paraId="205D2126" w14:textId="77777777" w:rsidR="008A69E8"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Morag Shepherd, NHS CLO</w:t>
      </w:r>
    </w:p>
    <w:p w14:paraId="25CCD698" w14:textId="027D8FA9" w:rsidR="00E3729C" w:rsidRPr="001853CA" w:rsidRDefault="00E3729C" w:rsidP="008A69E8">
      <w:pPr>
        <w:jc w:val="both"/>
        <w:rPr>
          <w:rFonts w:asciiTheme="minorHAnsi" w:hAnsiTheme="minorHAnsi" w:cstheme="minorHAnsi"/>
          <w:sz w:val="24"/>
          <w:szCs w:val="24"/>
        </w:rPr>
      </w:pPr>
      <w:r>
        <w:rPr>
          <w:rFonts w:asciiTheme="minorHAnsi" w:hAnsiTheme="minorHAnsi" w:cstheme="minorHAnsi"/>
          <w:sz w:val="24"/>
          <w:szCs w:val="24"/>
        </w:rPr>
        <w:t>Richard Singer, Thompsons</w:t>
      </w:r>
    </w:p>
    <w:p w14:paraId="01D7E3F4" w14:textId="77777777" w:rsidR="008A69E8" w:rsidRDefault="008A69E8" w:rsidP="008A69E8">
      <w:pPr>
        <w:spacing w:line="240" w:lineRule="auto"/>
        <w:jc w:val="both"/>
        <w:rPr>
          <w:rFonts w:asciiTheme="minorHAnsi" w:hAnsiTheme="minorHAnsi" w:cstheme="minorHAnsi"/>
          <w:sz w:val="24"/>
          <w:szCs w:val="24"/>
        </w:rPr>
      </w:pPr>
      <w:r w:rsidRPr="001853CA">
        <w:rPr>
          <w:rFonts w:asciiTheme="minorHAnsi" w:hAnsiTheme="minorHAnsi" w:cstheme="minorHAnsi"/>
          <w:sz w:val="24"/>
          <w:szCs w:val="24"/>
        </w:rPr>
        <w:t>Daniel Malloy, Sheriff Clerk Depute</w:t>
      </w:r>
    </w:p>
    <w:p w14:paraId="2E99D58D" w14:textId="5B882885" w:rsidR="00E3729C" w:rsidRPr="001853CA" w:rsidRDefault="00E3729C" w:rsidP="008A69E8">
      <w:pPr>
        <w:spacing w:line="240" w:lineRule="auto"/>
        <w:jc w:val="both"/>
        <w:rPr>
          <w:rFonts w:asciiTheme="minorHAnsi" w:hAnsiTheme="minorHAnsi" w:cstheme="minorHAnsi"/>
          <w:sz w:val="24"/>
          <w:szCs w:val="24"/>
        </w:rPr>
      </w:pPr>
      <w:r>
        <w:rPr>
          <w:rFonts w:asciiTheme="minorHAnsi" w:hAnsiTheme="minorHAnsi" w:cstheme="minorHAnsi"/>
          <w:sz w:val="24"/>
          <w:szCs w:val="24"/>
        </w:rPr>
        <w:t>Naomi Porter, Sheriff Clerk Depute</w:t>
      </w:r>
    </w:p>
    <w:p w14:paraId="5250B259" w14:textId="7F8A234D" w:rsidR="008A69E8" w:rsidRPr="001853CA" w:rsidRDefault="00A52B2C" w:rsidP="008A69E8">
      <w:pPr>
        <w:spacing w:line="240" w:lineRule="auto"/>
        <w:jc w:val="both"/>
        <w:rPr>
          <w:rFonts w:asciiTheme="minorHAnsi" w:hAnsiTheme="minorHAnsi" w:cstheme="minorHAnsi"/>
          <w:sz w:val="24"/>
          <w:szCs w:val="24"/>
        </w:rPr>
      </w:pPr>
      <w:r>
        <w:rPr>
          <w:rFonts w:asciiTheme="minorHAnsi" w:hAnsiTheme="minorHAnsi" w:cstheme="minorHAnsi"/>
          <w:sz w:val="24"/>
          <w:szCs w:val="24"/>
        </w:rPr>
        <w:t>Michael Robb</w:t>
      </w:r>
      <w:r w:rsidR="008A69E8" w:rsidRPr="001853CA">
        <w:rPr>
          <w:rFonts w:asciiTheme="minorHAnsi" w:hAnsiTheme="minorHAnsi" w:cstheme="minorHAnsi"/>
          <w:sz w:val="24"/>
          <w:szCs w:val="24"/>
        </w:rPr>
        <w:t>, Sheriff Clerk Depute</w:t>
      </w:r>
    </w:p>
    <w:p w14:paraId="7CD6EEB3" w14:textId="7743D814" w:rsidR="008A69E8" w:rsidRPr="001853CA" w:rsidRDefault="008A69E8" w:rsidP="008A69E8">
      <w:pPr>
        <w:jc w:val="both"/>
        <w:rPr>
          <w:rFonts w:asciiTheme="minorHAnsi" w:hAnsiTheme="minorHAnsi" w:cstheme="minorHAnsi"/>
          <w:sz w:val="24"/>
          <w:szCs w:val="24"/>
        </w:rPr>
      </w:pPr>
      <w:r w:rsidRPr="001853CA">
        <w:rPr>
          <w:rFonts w:asciiTheme="minorHAnsi" w:hAnsiTheme="minorHAnsi" w:cstheme="minorHAnsi"/>
          <w:sz w:val="24"/>
          <w:szCs w:val="24"/>
        </w:rPr>
        <w:t>Dave Young, Senior Executive Officer, Edinburgh Sheriff and Justice of the Peace Cou</w:t>
      </w:r>
      <w:r w:rsidR="00E3729C">
        <w:rPr>
          <w:rFonts w:asciiTheme="minorHAnsi" w:hAnsiTheme="minorHAnsi" w:cstheme="minorHAnsi"/>
          <w:sz w:val="24"/>
          <w:szCs w:val="24"/>
        </w:rPr>
        <w:t>rt</w:t>
      </w:r>
    </w:p>
    <w:p w14:paraId="5C904F39" w14:textId="77777777" w:rsidR="008A69E8" w:rsidRDefault="008A69E8" w:rsidP="008A69E8">
      <w:pPr>
        <w:spacing w:after="0" w:line="240" w:lineRule="auto"/>
        <w:jc w:val="both"/>
        <w:rPr>
          <w:rFonts w:asciiTheme="minorHAnsi" w:hAnsiTheme="minorHAnsi" w:cstheme="minorHAnsi"/>
          <w:sz w:val="24"/>
          <w:szCs w:val="24"/>
        </w:rPr>
      </w:pPr>
    </w:p>
    <w:p w14:paraId="0F124098" w14:textId="77777777" w:rsidR="00E3729C" w:rsidRPr="001853CA" w:rsidRDefault="00E3729C" w:rsidP="008A69E8">
      <w:pPr>
        <w:spacing w:after="0" w:line="240" w:lineRule="auto"/>
        <w:jc w:val="both"/>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4"/>
        <w:gridCol w:w="1073"/>
      </w:tblGrid>
      <w:tr w:rsidR="00CE7BD7" w:rsidRPr="001853CA" w14:paraId="64FE1071" w14:textId="77777777" w:rsidTr="006B1669">
        <w:tc>
          <w:tcPr>
            <w:tcW w:w="7384" w:type="dxa"/>
          </w:tcPr>
          <w:p w14:paraId="6702E62B" w14:textId="49384A36" w:rsidR="00CE7BD7" w:rsidRPr="00FE7AAC" w:rsidRDefault="00CE7BD7" w:rsidP="00F33426">
            <w:pPr>
              <w:pStyle w:val="ListParagraph"/>
              <w:numPr>
                <w:ilvl w:val="0"/>
                <w:numId w:val="15"/>
              </w:numPr>
              <w:spacing w:after="0" w:line="240" w:lineRule="auto"/>
              <w:rPr>
                <w:rFonts w:asciiTheme="minorHAnsi" w:hAnsiTheme="minorHAnsi" w:cstheme="minorHAnsi"/>
                <w:b/>
                <w:sz w:val="24"/>
                <w:szCs w:val="24"/>
                <w:u w:val="single"/>
              </w:rPr>
            </w:pPr>
            <w:r w:rsidRPr="00FE7AAC">
              <w:rPr>
                <w:rFonts w:asciiTheme="minorHAnsi" w:hAnsiTheme="minorHAnsi" w:cstheme="minorHAnsi"/>
                <w:b/>
                <w:sz w:val="24"/>
                <w:szCs w:val="24"/>
                <w:u w:val="single"/>
              </w:rPr>
              <w:lastRenderedPageBreak/>
              <w:t xml:space="preserve">Apologies </w:t>
            </w:r>
            <w:r w:rsidR="00FE7AAC" w:rsidRPr="00FE7AAC">
              <w:rPr>
                <w:rFonts w:asciiTheme="minorHAnsi" w:hAnsiTheme="minorHAnsi" w:cstheme="minorHAnsi"/>
                <w:b/>
                <w:sz w:val="24"/>
                <w:szCs w:val="24"/>
                <w:u w:val="single"/>
              </w:rPr>
              <w:t>and Welcome</w:t>
            </w:r>
          </w:p>
          <w:p w14:paraId="50E66F12" w14:textId="77777777" w:rsidR="00FE7AAC" w:rsidRDefault="00FE7AAC" w:rsidP="00FE7AAC">
            <w:pPr>
              <w:spacing w:after="0" w:line="240" w:lineRule="auto"/>
              <w:rPr>
                <w:rFonts w:asciiTheme="minorHAnsi" w:hAnsiTheme="minorHAnsi" w:cstheme="minorHAnsi"/>
                <w:b/>
                <w:sz w:val="24"/>
                <w:szCs w:val="24"/>
              </w:rPr>
            </w:pPr>
          </w:p>
          <w:p w14:paraId="5CCCC664" w14:textId="1BA2D8B3" w:rsidR="00FE7AAC" w:rsidRPr="00FE7AAC" w:rsidRDefault="00FE7AAC" w:rsidP="00F33426">
            <w:pPr>
              <w:pStyle w:val="ListParagraph"/>
              <w:numPr>
                <w:ilvl w:val="0"/>
                <w:numId w:val="16"/>
              </w:numPr>
              <w:spacing w:after="0" w:line="240" w:lineRule="auto"/>
              <w:rPr>
                <w:rFonts w:asciiTheme="minorHAnsi" w:hAnsiTheme="minorHAnsi" w:cstheme="minorHAnsi"/>
                <w:bCs/>
                <w:sz w:val="24"/>
                <w:szCs w:val="24"/>
              </w:rPr>
            </w:pPr>
            <w:r w:rsidRPr="00FE7AAC">
              <w:rPr>
                <w:rFonts w:asciiTheme="minorHAnsi" w:hAnsiTheme="minorHAnsi" w:cstheme="minorHAnsi"/>
                <w:bCs/>
                <w:sz w:val="24"/>
                <w:szCs w:val="24"/>
              </w:rPr>
              <w:t xml:space="preserve">Sheriff Campbell KC welcomed Sheriff </w:t>
            </w:r>
            <w:r w:rsidR="000930DC">
              <w:rPr>
                <w:rFonts w:asciiTheme="minorHAnsi" w:hAnsiTheme="minorHAnsi" w:cstheme="minorHAnsi"/>
                <w:bCs/>
                <w:sz w:val="24"/>
                <w:szCs w:val="24"/>
              </w:rPr>
              <w:t>Komorowski</w:t>
            </w:r>
            <w:r w:rsidRPr="00FE7AAC">
              <w:rPr>
                <w:rFonts w:asciiTheme="minorHAnsi" w:hAnsiTheme="minorHAnsi" w:cstheme="minorHAnsi"/>
                <w:bCs/>
                <w:sz w:val="24"/>
                <w:szCs w:val="24"/>
              </w:rPr>
              <w:t xml:space="preserve"> to the group</w:t>
            </w:r>
            <w:r w:rsidR="00BE492C">
              <w:rPr>
                <w:rFonts w:asciiTheme="minorHAnsi" w:hAnsiTheme="minorHAnsi" w:cstheme="minorHAnsi"/>
                <w:bCs/>
                <w:sz w:val="24"/>
                <w:szCs w:val="24"/>
              </w:rPr>
              <w:t>.</w:t>
            </w:r>
          </w:p>
          <w:p w14:paraId="7544FCAC" w14:textId="77777777" w:rsidR="00CE7BD7" w:rsidRPr="00FE7AAC" w:rsidRDefault="00CE7BD7" w:rsidP="006B1669">
            <w:pPr>
              <w:spacing w:after="0" w:line="240" w:lineRule="auto"/>
              <w:rPr>
                <w:rFonts w:asciiTheme="minorHAnsi" w:hAnsiTheme="minorHAnsi" w:cstheme="minorHAnsi"/>
                <w:bCs/>
                <w:sz w:val="24"/>
                <w:szCs w:val="24"/>
              </w:rPr>
            </w:pPr>
          </w:p>
          <w:p w14:paraId="729E58C1" w14:textId="11DCC16D" w:rsidR="00CE7BD7" w:rsidRPr="00FE7AAC" w:rsidRDefault="00DC11F0" w:rsidP="00F33426">
            <w:pPr>
              <w:pStyle w:val="ListParagraph"/>
              <w:numPr>
                <w:ilvl w:val="0"/>
                <w:numId w:val="16"/>
              </w:num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Apologies: </w:t>
            </w:r>
            <w:r w:rsidR="00CE7BD7" w:rsidRPr="00FE7AAC">
              <w:rPr>
                <w:rFonts w:asciiTheme="minorHAnsi" w:hAnsiTheme="minorHAnsi" w:cstheme="minorHAnsi"/>
                <w:bCs/>
                <w:sz w:val="24"/>
                <w:szCs w:val="24"/>
              </w:rPr>
              <w:t xml:space="preserve">Sheriff </w:t>
            </w:r>
            <w:r w:rsidR="000930DC">
              <w:rPr>
                <w:rFonts w:asciiTheme="minorHAnsi" w:hAnsiTheme="minorHAnsi" w:cstheme="minorHAnsi"/>
                <w:bCs/>
                <w:sz w:val="24"/>
                <w:szCs w:val="24"/>
              </w:rPr>
              <w:t>Dickson</w:t>
            </w:r>
            <w:r w:rsidR="00CE7BD7" w:rsidRPr="00FE7AAC">
              <w:rPr>
                <w:rFonts w:asciiTheme="minorHAnsi" w:hAnsiTheme="minorHAnsi" w:cstheme="minorHAnsi"/>
                <w:bCs/>
                <w:sz w:val="24"/>
                <w:szCs w:val="24"/>
              </w:rPr>
              <w:t xml:space="preserve">, </w:t>
            </w:r>
            <w:r w:rsidR="000930DC">
              <w:rPr>
                <w:rFonts w:asciiTheme="minorHAnsi" w:hAnsiTheme="minorHAnsi" w:cstheme="minorHAnsi"/>
                <w:bCs/>
                <w:sz w:val="24"/>
                <w:szCs w:val="24"/>
              </w:rPr>
              <w:t>Garry Rendall</w:t>
            </w:r>
            <w:r w:rsidR="00CE7BD7" w:rsidRPr="00FE7AAC">
              <w:rPr>
                <w:rFonts w:asciiTheme="minorHAnsi" w:hAnsiTheme="minorHAnsi" w:cstheme="minorHAnsi"/>
                <w:bCs/>
                <w:sz w:val="24"/>
                <w:szCs w:val="24"/>
              </w:rPr>
              <w:t xml:space="preserve">, </w:t>
            </w:r>
            <w:r w:rsidR="000930DC">
              <w:rPr>
                <w:rFonts w:asciiTheme="minorHAnsi" w:hAnsiTheme="minorHAnsi" w:cstheme="minorHAnsi"/>
                <w:bCs/>
                <w:sz w:val="24"/>
                <w:szCs w:val="24"/>
              </w:rPr>
              <w:t>Andrew Lothian</w:t>
            </w:r>
            <w:r w:rsidR="00B6500A">
              <w:rPr>
                <w:rFonts w:asciiTheme="minorHAnsi" w:hAnsiTheme="minorHAnsi" w:cstheme="minorHAnsi"/>
                <w:bCs/>
                <w:sz w:val="24"/>
                <w:szCs w:val="24"/>
              </w:rPr>
              <w:t>, Kate Bennett</w:t>
            </w:r>
            <w:r w:rsidR="000930DC">
              <w:rPr>
                <w:rFonts w:asciiTheme="minorHAnsi" w:hAnsiTheme="minorHAnsi" w:cstheme="minorHAnsi"/>
                <w:bCs/>
                <w:sz w:val="24"/>
                <w:szCs w:val="24"/>
              </w:rPr>
              <w:t>.</w:t>
            </w:r>
            <w:r w:rsidR="00CE7BD7" w:rsidRPr="00FE7AAC">
              <w:rPr>
                <w:rFonts w:asciiTheme="minorHAnsi" w:hAnsiTheme="minorHAnsi" w:cstheme="minorHAnsi"/>
                <w:bCs/>
                <w:sz w:val="24"/>
                <w:szCs w:val="24"/>
              </w:rPr>
              <w:t xml:space="preserve"> </w:t>
            </w:r>
          </w:p>
          <w:p w14:paraId="3FBFD122" w14:textId="77777777" w:rsidR="00CE7BD7" w:rsidRPr="001853CA" w:rsidRDefault="00CE7BD7" w:rsidP="006B1669">
            <w:pPr>
              <w:spacing w:after="0" w:line="240" w:lineRule="auto"/>
              <w:rPr>
                <w:rFonts w:asciiTheme="minorHAnsi" w:hAnsiTheme="minorHAnsi" w:cstheme="minorHAnsi"/>
                <w:sz w:val="24"/>
                <w:szCs w:val="24"/>
              </w:rPr>
            </w:pPr>
          </w:p>
          <w:p w14:paraId="36169955" w14:textId="3080A777" w:rsidR="00CE7BD7" w:rsidRPr="00BE492C" w:rsidRDefault="00CE7BD7" w:rsidP="00F33426">
            <w:pPr>
              <w:pStyle w:val="ListParagraph"/>
              <w:numPr>
                <w:ilvl w:val="0"/>
                <w:numId w:val="15"/>
              </w:numPr>
              <w:spacing w:after="0" w:line="240" w:lineRule="auto"/>
              <w:rPr>
                <w:rFonts w:asciiTheme="minorHAnsi" w:hAnsiTheme="minorHAnsi" w:cstheme="minorHAnsi"/>
                <w:b/>
                <w:sz w:val="24"/>
                <w:szCs w:val="24"/>
                <w:u w:val="single"/>
              </w:rPr>
            </w:pPr>
            <w:r w:rsidRPr="00BE492C">
              <w:rPr>
                <w:rFonts w:asciiTheme="minorHAnsi" w:hAnsiTheme="minorHAnsi" w:cstheme="minorHAnsi"/>
                <w:b/>
                <w:sz w:val="24"/>
                <w:szCs w:val="24"/>
                <w:u w:val="single"/>
              </w:rPr>
              <w:t xml:space="preserve">Minutes of Previous Meeting: </w:t>
            </w:r>
            <w:r w:rsidR="00E3729C">
              <w:rPr>
                <w:rFonts w:asciiTheme="minorHAnsi" w:hAnsiTheme="minorHAnsi" w:cstheme="minorHAnsi"/>
                <w:b/>
                <w:sz w:val="24"/>
                <w:szCs w:val="24"/>
                <w:u w:val="single"/>
              </w:rPr>
              <w:t>26 August</w:t>
            </w:r>
          </w:p>
          <w:p w14:paraId="1C052F2B" w14:textId="77777777" w:rsidR="00CE7BD7" w:rsidRPr="001853CA" w:rsidRDefault="00CE7BD7" w:rsidP="006B1669">
            <w:pPr>
              <w:spacing w:after="0" w:line="240" w:lineRule="auto"/>
              <w:rPr>
                <w:rFonts w:asciiTheme="minorHAnsi" w:hAnsiTheme="minorHAnsi" w:cstheme="minorHAnsi"/>
                <w:sz w:val="24"/>
                <w:szCs w:val="24"/>
              </w:rPr>
            </w:pPr>
          </w:p>
          <w:p w14:paraId="0DEF3D92" w14:textId="77777777" w:rsidR="00CE7BD7" w:rsidRPr="00BE492C" w:rsidRDefault="00CE7BD7" w:rsidP="00F33426">
            <w:pPr>
              <w:pStyle w:val="ListParagraph"/>
              <w:numPr>
                <w:ilvl w:val="0"/>
                <w:numId w:val="17"/>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No amendment, minutes were approved.</w:t>
            </w:r>
          </w:p>
          <w:p w14:paraId="2E19BF51" w14:textId="77777777" w:rsidR="00CE7BD7" w:rsidRPr="001853CA" w:rsidRDefault="00CE7BD7" w:rsidP="006B1669">
            <w:pPr>
              <w:spacing w:after="0" w:line="240" w:lineRule="auto"/>
              <w:rPr>
                <w:rFonts w:asciiTheme="minorHAnsi" w:hAnsiTheme="minorHAnsi" w:cstheme="minorHAnsi"/>
                <w:sz w:val="24"/>
                <w:szCs w:val="24"/>
              </w:rPr>
            </w:pPr>
          </w:p>
          <w:p w14:paraId="2CCD3F86" w14:textId="77777777" w:rsidR="00CE7BD7" w:rsidRPr="001853CA" w:rsidRDefault="00CE7BD7" w:rsidP="006B1669">
            <w:pPr>
              <w:spacing w:after="0" w:line="240" w:lineRule="auto"/>
              <w:rPr>
                <w:rFonts w:asciiTheme="minorHAnsi" w:hAnsiTheme="minorHAnsi" w:cstheme="minorHAnsi"/>
                <w:b/>
                <w:sz w:val="24"/>
                <w:szCs w:val="24"/>
              </w:rPr>
            </w:pPr>
          </w:p>
          <w:p w14:paraId="102C5453" w14:textId="6D419788" w:rsidR="00CE7BD7" w:rsidRPr="00BE492C" w:rsidRDefault="00CE7BD7" w:rsidP="00F33426">
            <w:pPr>
              <w:pStyle w:val="ListParagraph"/>
              <w:numPr>
                <w:ilvl w:val="0"/>
                <w:numId w:val="15"/>
              </w:numPr>
              <w:spacing w:after="0" w:line="240" w:lineRule="auto"/>
              <w:rPr>
                <w:rFonts w:asciiTheme="minorHAnsi" w:hAnsiTheme="minorHAnsi" w:cstheme="minorHAnsi"/>
                <w:b/>
                <w:sz w:val="24"/>
                <w:szCs w:val="24"/>
                <w:u w:val="single"/>
              </w:rPr>
            </w:pPr>
            <w:r w:rsidRPr="00BE492C">
              <w:rPr>
                <w:rFonts w:asciiTheme="minorHAnsi" w:hAnsiTheme="minorHAnsi" w:cstheme="minorHAnsi"/>
                <w:b/>
                <w:sz w:val="24"/>
                <w:szCs w:val="24"/>
                <w:u w:val="single"/>
              </w:rPr>
              <w:t xml:space="preserve">Matters Arising from Minutes not otherwise on the </w:t>
            </w:r>
            <w:r w:rsidR="00BE492C">
              <w:rPr>
                <w:rFonts w:asciiTheme="minorHAnsi" w:hAnsiTheme="minorHAnsi" w:cstheme="minorHAnsi"/>
                <w:b/>
                <w:sz w:val="24"/>
                <w:szCs w:val="24"/>
                <w:u w:val="single"/>
              </w:rPr>
              <w:t>a</w:t>
            </w:r>
            <w:r w:rsidRPr="00BE492C">
              <w:rPr>
                <w:rFonts w:asciiTheme="minorHAnsi" w:hAnsiTheme="minorHAnsi" w:cstheme="minorHAnsi"/>
                <w:b/>
                <w:sz w:val="24"/>
                <w:szCs w:val="24"/>
                <w:u w:val="single"/>
              </w:rPr>
              <w:t>genda</w:t>
            </w:r>
          </w:p>
          <w:p w14:paraId="0FAB9DF7" w14:textId="77777777" w:rsidR="00CE7BD7" w:rsidRPr="001853CA" w:rsidRDefault="00CE7BD7" w:rsidP="006B1669">
            <w:pPr>
              <w:spacing w:after="0" w:line="240" w:lineRule="auto"/>
              <w:rPr>
                <w:rFonts w:asciiTheme="minorHAnsi" w:hAnsiTheme="minorHAnsi" w:cstheme="minorHAnsi"/>
                <w:b/>
                <w:sz w:val="24"/>
                <w:szCs w:val="24"/>
              </w:rPr>
            </w:pPr>
          </w:p>
          <w:p w14:paraId="0300AB64" w14:textId="77777777" w:rsidR="00CE7BD7" w:rsidRPr="001853CA" w:rsidRDefault="00CE7BD7" w:rsidP="006B1669">
            <w:pPr>
              <w:spacing w:after="0" w:line="240" w:lineRule="auto"/>
              <w:rPr>
                <w:rFonts w:asciiTheme="minorHAnsi" w:hAnsiTheme="minorHAnsi" w:cstheme="minorHAnsi"/>
                <w:sz w:val="24"/>
                <w:szCs w:val="24"/>
              </w:rPr>
            </w:pPr>
          </w:p>
          <w:p w14:paraId="4C4DCE62" w14:textId="5B20ED84" w:rsidR="00CE7BD7" w:rsidRPr="00BE492C" w:rsidRDefault="00CE7BD7" w:rsidP="00F33426">
            <w:pPr>
              <w:pStyle w:val="ListParagraph"/>
              <w:numPr>
                <w:ilvl w:val="0"/>
                <w:numId w:val="17"/>
              </w:numPr>
              <w:spacing w:after="0" w:line="240" w:lineRule="auto"/>
              <w:rPr>
                <w:rFonts w:asciiTheme="minorHAnsi" w:hAnsiTheme="minorHAnsi" w:cstheme="minorHAnsi"/>
                <w:sz w:val="24"/>
                <w:szCs w:val="24"/>
              </w:rPr>
            </w:pPr>
            <w:r w:rsidRPr="00BE492C">
              <w:rPr>
                <w:rFonts w:asciiTheme="minorHAnsi" w:hAnsiTheme="minorHAnsi" w:cstheme="minorHAnsi"/>
                <w:sz w:val="24"/>
                <w:szCs w:val="24"/>
              </w:rPr>
              <w:t xml:space="preserve">Sheriff Campbell </w:t>
            </w:r>
            <w:r w:rsidR="00231442">
              <w:rPr>
                <w:rFonts w:asciiTheme="minorHAnsi" w:hAnsiTheme="minorHAnsi" w:cstheme="minorHAnsi"/>
                <w:sz w:val="24"/>
                <w:szCs w:val="24"/>
              </w:rPr>
              <w:t xml:space="preserve">mentioned the 10 Year Anniversary </w:t>
            </w:r>
            <w:r w:rsidR="009D1635">
              <w:rPr>
                <w:rFonts w:asciiTheme="minorHAnsi" w:hAnsiTheme="minorHAnsi" w:cstheme="minorHAnsi"/>
                <w:sz w:val="24"/>
                <w:szCs w:val="24"/>
              </w:rPr>
              <w:t>event for</w:t>
            </w:r>
            <w:r w:rsidR="00231442">
              <w:rPr>
                <w:rFonts w:asciiTheme="minorHAnsi" w:hAnsiTheme="minorHAnsi" w:cstheme="minorHAnsi"/>
                <w:sz w:val="24"/>
                <w:szCs w:val="24"/>
              </w:rPr>
              <w:t xml:space="preserve"> the All</w:t>
            </w:r>
            <w:r w:rsidR="001F199C">
              <w:rPr>
                <w:rFonts w:asciiTheme="minorHAnsi" w:hAnsiTheme="minorHAnsi" w:cstheme="minorHAnsi"/>
                <w:sz w:val="24"/>
                <w:szCs w:val="24"/>
              </w:rPr>
              <w:t>-</w:t>
            </w:r>
            <w:r w:rsidR="00231442">
              <w:rPr>
                <w:rFonts w:asciiTheme="minorHAnsi" w:hAnsiTheme="minorHAnsi" w:cstheme="minorHAnsi"/>
                <w:sz w:val="24"/>
                <w:szCs w:val="24"/>
              </w:rPr>
              <w:t>Scotland Sheriff Personal Injury Court that took place in September with around 30 attendees</w:t>
            </w:r>
            <w:r w:rsidR="009D1635">
              <w:rPr>
                <w:rFonts w:asciiTheme="minorHAnsi" w:hAnsiTheme="minorHAnsi" w:cstheme="minorHAnsi"/>
                <w:sz w:val="24"/>
                <w:szCs w:val="24"/>
              </w:rPr>
              <w:t>, a pleasant way to mark the anniversary</w:t>
            </w:r>
            <w:r w:rsidRPr="00BE492C">
              <w:rPr>
                <w:rFonts w:asciiTheme="minorHAnsi" w:hAnsiTheme="minorHAnsi" w:cstheme="minorHAnsi"/>
                <w:sz w:val="24"/>
                <w:szCs w:val="24"/>
              </w:rPr>
              <w:t xml:space="preserve">. </w:t>
            </w:r>
          </w:p>
          <w:p w14:paraId="15E66C22" w14:textId="77777777" w:rsidR="00CE7BD7" w:rsidRDefault="00CE7BD7" w:rsidP="006B1669">
            <w:pPr>
              <w:spacing w:after="0" w:line="240" w:lineRule="auto"/>
              <w:rPr>
                <w:rFonts w:asciiTheme="minorHAnsi" w:hAnsiTheme="minorHAnsi" w:cstheme="minorHAnsi"/>
                <w:sz w:val="24"/>
                <w:szCs w:val="24"/>
              </w:rPr>
            </w:pPr>
          </w:p>
          <w:p w14:paraId="2D280C46" w14:textId="34CB5A80" w:rsidR="00CE7BD7" w:rsidRPr="00BE492C" w:rsidRDefault="009D1635" w:rsidP="00F33426">
            <w:pPr>
              <w:pStyle w:val="ListParagraph"/>
              <w:numPr>
                <w:ilvl w:val="0"/>
                <w:numId w:val="17"/>
              </w:numPr>
              <w:spacing w:after="0" w:line="240" w:lineRule="auto"/>
              <w:rPr>
                <w:rFonts w:asciiTheme="minorHAnsi" w:hAnsiTheme="minorHAnsi" w:cstheme="minorHAnsi"/>
                <w:sz w:val="24"/>
                <w:szCs w:val="24"/>
              </w:rPr>
            </w:pPr>
            <w:r>
              <w:rPr>
                <w:rFonts w:asciiTheme="minorHAnsi" w:hAnsiTheme="minorHAnsi" w:cstheme="minorHAnsi"/>
                <w:sz w:val="24"/>
                <w:szCs w:val="24"/>
              </w:rPr>
              <w:t>The online Q&amp;A session was very successful with an uptake of over 200 participants.</w:t>
            </w:r>
            <w:r w:rsidR="00327E09">
              <w:rPr>
                <w:rFonts w:asciiTheme="minorHAnsi" w:hAnsiTheme="minorHAnsi" w:cstheme="minorHAnsi"/>
                <w:sz w:val="24"/>
                <w:szCs w:val="24"/>
              </w:rPr>
              <w:t xml:space="preserve"> Thank</w:t>
            </w:r>
            <w:r w:rsidR="007F47F9">
              <w:rPr>
                <w:rFonts w:asciiTheme="minorHAnsi" w:hAnsiTheme="minorHAnsi" w:cstheme="minorHAnsi"/>
                <w:sz w:val="24"/>
                <w:szCs w:val="24"/>
              </w:rPr>
              <w:t>s</w:t>
            </w:r>
            <w:r w:rsidR="00327E09">
              <w:rPr>
                <w:rFonts w:asciiTheme="minorHAnsi" w:hAnsiTheme="minorHAnsi" w:cstheme="minorHAnsi"/>
                <w:sz w:val="24"/>
                <w:szCs w:val="24"/>
              </w:rPr>
              <w:t xml:space="preserve"> to Sherif Nicol and Sheriff Walls</w:t>
            </w:r>
            <w:r w:rsidR="007F47F9">
              <w:rPr>
                <w:rFonts w:asciiTheme="minorHAnsi" w:hAnsiTheme="minorHAnsi" w:cstheme="minorHAnsi"/>
                <w:sz w:val="24"/>
                <w:szCs w:val="24"/>
              </w:rPr>
              <w:t xml:space="preserve"> who answered the</w:t>
            </w:r>
            <w:r w:rsidR="009F6619">
              <w:rPr>
                <w:rFonts w:asciiTheme="minorHAnsi" w:hAnsiTheme="minorHAnsi" w:cstheme="minorHAnsi"/>
                <w:sz w:val="24"/>
                <w:szCs w:val="24"/>
              </w:rPr>
              <w:t xml:space="preserve"> questions</w:t>
            </w:r>
            <w:r w:rsidR="00327E09">
              <w:rPr>
                <w:rFonts w:asciiTheme="minorHAnsi" w:hAnsiTheme="minorHAnsi" w:cstheme="minorHAnsi"/>
                <w:sz w:val="24"/>
                <w:szCs w:val="24"/>
              </w:rPr>
              <w:t>.</w:t>
            </w:r>
          </w:p>
          <w:p w14:paraId="468ACBD9" w14:textId="77777777" w:rsidR="00CE7BD7" w:rsidRPr="00674501" w:rsidRDefault="00CE7BD7" w:rsidP="006B1669">
            <w:pPr>
              <w:spacing w:after="0" w:line="240" w:lineRule="auto"/>
              <w:rPr>
                <w:rFonts w:asciiTheme="minorHAnsi" w:hAnsiTheme="minorHAnsi" w:cstheme="minorHAnsi"/>
                <w:bCs/>
                <w:sz w:val="24"/>
                <w:szCs w:val="24"/>
              </w:rPr>
            </w:pPr>
          </w:p>
          <w:p w14:paraId="6D750EC8" w14:textId="77777777" w:rsidR="00CE7BD7" w:rsidRDefault="00CE7BD7" w:rsidP="006B1669">
            <w:pPr>
              <w:spacing w:after="0" w:line="240" w:lineRule="auto"/>
              <w:rPr>
                <w:rFonts w:asciiTheme="minorHAnsi" w:hAnsiTheme="minorHAnsi" w:cstheme="minorHAnsi"/>
                <w:b/>
                <w:sz w:val="24"/>
                <w:szCs w:val="24"/>
              </w:rPr>
            </w:pPr>
          </w:p>
          <w:p w14:paraId="4C5FB623" w14:textId="77777777" w:rsidR="00CE7BD7" w:rsidRDefault="00CE7BD7" w:rsidP="006B1669">
            <w:pPr>
              <w:spacing w:after="0" w:line="240" w:lineRule="auto"/>
              <w:rPr>
                <w:rFonts w:asciiTheme="minorHAnsi" w:hAnsiTheme="minorHAnsi" w:cstheme="minorHAnsi"/>
                <w:b/>
                <w:sz w:val="24"/>
                <w:szCs w:val="24"/>
              </w:rPr>
            </w:pPr>
          </w:p>
          <w:p w14:paraId="0B09A56D" w14:textId="725D3AB8" w:rsidR="00CE7BD7" w:rsidRPr="00327E09" w:rsidRDefault="00327E09" w:rsidP="00F33426">
            <w:pPr>
              <w:pStyle w:val="ListParagraph"/>
              <w:numPr>
                <w:ilvl w:val="0"/>
                <w:numId w:val="15"/>
              </w:numPr>
              <w:spacing w:after="0" w:line="240" w:lineRule="auto"/>
              <w:rPr>
                <w:rFonts w:asciiTheme="minorHAnsi" w:hAnsiTheme="minorHAnsi" w:cstheme="minorHAnsi"/>
                <w:b/>
                <w:sz w:val="24"/>
                <w:szCs w:val="24"/>
              </w:rPr>
            </w:pPr>
            <w:r w:rsidRPr="00327E09">
              <w:rPr>
                <w:rFonts w:asciiTheme="minorHAnsi" w:hAnsiTheme="minorHAnsi" w:cstheme="minorHAnsi"/>
                <w:b/>
                <w:sz w:val="24"/>
                <w:szCs w:val="24"/>
              </w:rPr>
              <w:t xml:space="preserve">  </w:t>
            </w:r>
            <w:r w:rsidR="00CE7BD7" w:rsidRPr="00327E09">
              <w:rPr>
                <w:rFonts w:asciiTheme="minorHAnsi" w:hAnsiTheme="minorHAnsi" w:cstheme="minorHAnsi"/>
                <w:b/>
                <w:sz w:val="24"/>
                <w:szCs w:val="24"/>
                <w:u w:val="single"/>
              </w:rPr>
              <w:t>Stats Update</w:t>
            </w:r>
          </w:p>
          <w:p w14:paraId="0D4E8B6E" w14:textId="77777777" w:rsidR="008B268A" w:rsidRPr="008B268A" w:rsidRDefault="008B268A" w:rsidP="008B268A">
            <w:pPr>
              <w:pStyle w:val="ListParagraph"/>
              <w:spacing w:after="0" w:line="240" w:lineRule="auto"/>
              <w:ind w:left="360"/>
              <w:rPr>
                <w:rFonts w:asciiTheme="minorHAnsi" w:hAnsiTheme="minorHAnsi" w:cstheme="minorHAnsi"/>
                <w:sz w:val="24"/>
                <w:szCs w:val="24"/>
              </w:rPr>
            </w:pPr>
          </w:p>
          <w:p w14:paraId="341EB32B" w14:textId="20C48176" w:rsidR="00CE7BD7" w:rsidRDefault="00CE7BD7" w:rsidP="00F33426">
            <w:pPr>
              <w:pStyle w:val="ListParagraph"/>
              <w:numPr>
                <w:ilvl w:val="0"/>
                <w:numId w:val="10"/>
              </w:numPr>
              <w:spacing w:after="0" w:line="240" w:lineRule="auto"/>
              <w:rPr>
                <w:rFonts w:asciiTheme="minorHAnsi" w:hAnsiTheme="minorHAnsi" w:cstheme="minorHAnsi"/>
                <w:sz w:val="24"/>
                <w:szCs w:val="24"/>
              </w:rPr>
            </w:pPr>
            <w:r w:rsidRPr="001F199C">
              <w:rPr>
                <w:rFonts w:asciiTheme="minorHAnsi" w:hAnsiTheme="minorHAnsi" w:cstheme="minorHAnsi"/>
                <w:sz w:val="24"/>
                <w:szCs w:val="24"/>
              </w:rPr>
              <w:t xml:space="preserve">Sheriff Campbell confirmed </w:t>
            </w:r>
            <w:r w:rsidR="001F199C">
              <w:rPr>
                <w:rFonts w:asciiTheme="minorHAnsi" w:hAnsiTheme="minorHAnsi" w:cstheme="minorHAnsi"/>
                <w:sz w:val="24"/>
                <w:szCs w:val="24"/>
              </w:rPr>
              <w:t>that the number of new case registrations for the 3 month period of August, September and October are appreciably ahead of the equivalent period last year, the steady rise continues and we will be comfortably ahead of 7000 cases by the end of this year.</w:t>
            </w:r>
          </w:p>
          <w:p w14:paraId="3DB675EF" w14:textId="77777777" w:rsidR="00811DA7" w:rsidRPr="00811DA7" w:rsidRDefault="00811DA7" w:rsidP="00811DA7">
            <w:pPr>
              <w:spacing w:after="0" w:line="240" w:lineRule="auto"/>
              <w:rPr>
                <w:rFonts w:asciiTheme="minorHAnsi" w:hAnsiTheme="minorHAnsi" w:cstheme="minorHAnsi"/>
                <w:sz w:val="24"/>
                <w:szCs w:val="24"/>
              </w:rPr>
            </w:pPr>
          </w:p>
          <w:p w14:paraId="61C8E1A5" w14:textId="20139771" w:rsidR="00CE7BD7" w:rsidRPr="002919C4" w:rsidRDefault="00CE7BD7" w:rsidP="00F33426">
            <w:pPr>
              <w:pStyle w:val="ListParagraph"/>
              <w:numPr>
                <w:ilvl w:val="0"/>
                <w:numId w:val="10"/>
              </w:numPr>
              <w:spacing w:after="0" w:line="240" w:lineRule="auto"/>
              <w:rPr>
                <w:rFonts w:asciiTheme="minorHAnsi" w:hAnsiTheme="minorHAnsi" w:cstheme="minorHAnsi"/>
                <w:sz w:val="24"/>
                <w:szCs w:val="24"/>
              </w:rPr>
            </w:pPr>
            <w:r w:rsidRPr="002919C4">
              <w:rPr>
                <w:rFonts w:asciiTheme="minorHAnsi" w:hAnsiTheme="minorHAnsi" w:cstheme="minorHAnsi"/>
                <w:sz w:val="24"/>
                <w:szCs w:val="24"/>
              </w:rPr>
              <w:t>Sheriff Campbell mentioned that</w:t>
            </w:r>
            <w:r w:rsidR="009F6619">
              <w:rPr>
                <w:rFonts w:asciiTheme="minorHAnsi" w:hAnsiTheme="minorHAnsi" w:cstheme="minorHAnsi"/>
                <w:sz w:val="24"/>
                <w:szCs w:val="24"/>
              </w:rPr>
              <w:t xml:space="preserve"> during the 3month period,</w:t>
            </w:r>
            <w:r w:rsidRPr="002919C4">
              <w:rPr>
                <w:rFonts w:asciiTheme="minorHAnsi" w:hAnsiTheme="minorHAnsi" w:cstheme="minorHAnsi"/>
                <w:sz w:val="24"/>
                <w:szCs w:val="24"/>
              </w:rPr>
              <w:t xml:space="preserve"> </w:t>
            </w:r>
            <w:r w:rsidR="00C92385">
              <w:rPr>
                <w:rFonts w:asciiTheme="minorHAnsi" w:hAnsiTheme="minorHAnsi" w:cstheme="minorHAnsi"/>
                <w:sz w:val="24"/>
                <w:szCs w:val="24"/>
              </w:rPr>
              <w:t>only 4 proofs were discharged due to lack of court time, 2 of which were on the same day in November 2025, 1 in August and 1 in October, the benefit of having the 2 courts has reduced the number of proofs being discharged due to lack of court time.</w:t>
            </w:r>
          </w:p>
          <w:p w14:paraId="139AE899" w14:textId="77777777" w:rsidR="00CE7BD7" w:rsidRPr="00F27834" w:rsidRDefault="00CE7BD7" w:rsidP="00F27834">
            <w:pPr>
              <w:pStyle w:val="ListParagraph"/>
              <w:rPr>
                <w:rFonts w:asciiTheme="minorHAnsi" w:hAnsiTheme="minorHAnsi" w:cstheme="minorHAnsi"/>
                <w:sz w:val="24"/>
                <w:szCs w:val="24"/>
              </w:rPr>
            </w:pPr>
          </w:p>
          <w:p w14:paraId="682977EB" w14:textId="29D1ADFD" w:rsidR="00CE7BD7" w:rsidRPr="002919C4" w:rsidRDefault="00C92385"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21</w:t>
            </w:r>
            <w:r w:rsidR="00CE7BD7" w:rsidRPr="002919C4">
              <w:rPr>
                <w:rFonts w:asciiTheme="minorHAnsi" w:hAnsiTheme="minorHAnsi" w:cstheme="minorHAnsi"/>
                <w:sz w:val="24"/>
                <w:szCs w:val="24"/>
              </w:rPr>
              <w:t xml:space="preserve"> proofs have proceeded in </w:t>
            </w:r>
            <w:r>
              <w:rPr>
                <w:rFonts w:asciiTheme="minorHAnsi" w:hAnsiTheme="minorHAnsi" w:cstheme="minorHAnsi"/>
                <w:sz w:val="24"/>
                <w:szCs w:val="24"/>
              </w:rPr>
              <w:t>across July, August, September, October</w:t>
            </w:r>
            <w:r w:rsidR="00CE7BD7" w:rsidRPr="002919C4">
              <w:rPr>
                <w:rFonts w:asciiTheme="minorHAnsi" w:hAnsiTheme="minorHAnsi" w:cstheme="minorHAnsi"/>
                <w:sz w:val="24"/>
                <w:szCs w:val="24"/>
              </w:rPr>
              <w:t xml:space="preserve"> </w:t>
            </w:r>
            <w:r>
              <w:rPr>
                <w:rFonts w:asciiTheme="minorHAnsi" w:hAnsiTheme="minorHAnsi" w:cstheme="minorHAnsi"/>
                <w:sz w:val="24"/>
                <w:szCs w:val="24"/>
              </w:rPr>
              <w:t>and November (so far)</w:t>
            </w:r>
          </w:p>
          <w:p w14:paraId="5103D10A" w14:textId="77777777" w:rsidR="00CE7BD7" w:rsidRDefault="00CE7BD7" w:rsidP="006B1669">
            <w:pPr>
              <w:spacing w:after="0" w:line="240" w:lineRule="auto"/>
              <w:rPr>
                <w:rFonts w:asciiTheme="minorHAnsi" w:hAnsiTheme="minorHAnsi" w:cstheme="minorHAnsi"/>
                <w:sz w:val="24"/>
                <w:szCs w:val="24"/>
              </w:rPr>
            </w:pPr>
          </w:p>
          <w:p w14:paraId="1754B868" w14:textId="77777777" w:rsidR="00CE7BD7" w:rsidRDefault="00CE7BD7" w:rsidP="006B1669">
            <w:pPr>
              <w:spacing w:after="0" w:line="240" w:lineRule="auto"/>
              <w:rPr>
                <w:rFonts w:asciiTheme="minorHAnsi" w:hAnsiTheme="minorHAnsi" w:cstheme="minorHAnsi"/>
                <w:b/>
                <w:sz w:val="24"/>
                <w:szCs w:val="24"/>
              </w:rPr>
            </w:pPr>
          </w:p>
          <w:p w14:paraId="3C4B1673" w14:textId="77777777" w:rsidR="000D7A2D" w:rsidRDefault="000D7A2D" w:rsidP="006B1669">
            <w:pPr>
              <w:spacing w:after="0" w:line="240" w:lineRule="auto"/>
              <w:rPr>
                <w:rFonts w:asciiTheme="minorHAnsi" w:hAnsiTheme="minorHAnsi" w:cstheme="minorHAnsi"/>
                <w:u w:val="single"/>
              </w:rPr>
            </w:pPr>
          </w:p>
          <w:p w14:paraId="1BC16D51" w14:textId="77777777" w:rsidR="000D7A2D" w:rsidRDefault="000D7A2D" w:rsidP="006B1669">
            <w:pPr>
              <w:spacing w:after="0" w:line="240" w:lineRule="auto"/>
              <w:rPr>
                <w:rFonts w:asciiTheme="minorHAnsi" w:hAnsiTheme="minorHAnsi" w:cstheme="minorHAnsi"/>
                <w:u w:val="single"/>
              </w:rPr>
            </w:pPr>
          </w:p>
          <w:p w14:paraId="0E568256" w14:textId="77777777" w:rsidR="000D7A2D" w:rsidRDefault="000D7A2D" w:rsidP="006B1669">
            <w:pPr>
              <w:spacing w:after="0" w:line="240" w:lineRule="auto"/>
              <w:rPr>
                <w:rFonts w:asciiTheme="minorHAnsi" w:hAnsiTheme="minorHAnsi" w:cstheme="minorHAnsi"/>
                <w:u w:val="single"/>
              </w:rPr>
            </w:pPr>
          </w:p>
          <w:p w14:paraId="2456B279" w14:textId="77777777" w:rsidR="00CE7BD7" w:rsidRDefault="00CE7BD7" w:rsidP="006B1669">
            <w:pPr>
              <w:spacing w:after="0" w:line="240" w:lineRule="auto"/>
              <w:rPr>
                <w:rFonts w:asciiTheme="minorHAnsi" w:hAnsiTheme="minorHAnsi" w:cstheme="minorHAnsi"/>
                <w:b/>
                <w:sz w:val="24"/>
                <w:szCs w:val="24"/>
              </w:rPr>
            </w:pPr>
          </w:p>
          <w:p w14:paraId="5A8BEFA1" w14:textId="77777777" w:rsidR="00CE7BD7" w:rsidRDefault="00CE7BD7" w:rsidP="006B1669">
            <w:pPr>
              <w:spacing w:after="0" w:line="240" w:lineRule="auto"/>
              <w:rPr>
                <w:rFonts w:asciiTheme="minorHAnsi" w:hAnsiTheme="minorHAnsi" w:cstheme="minorHAnsi"/>
                <w:b/>
                <w:sz w:val="24"/>
                <w:szCs w:val="24"/>
              </w:rPr>
            </w:pPr>
          </w:p>
          <w:p w14:paraId="6A95E5F4" w14:textId="6ACB4D06" w:rsidR="00CE7BD7" w:rsidRPr="008B268A" w:rsidRDefault="00CE7BD7" w:rsidP="00F33426">
            <w:pPr>
              <w:pStyle w:val="ListParagraph"/>
              <w:numPr>
                <w:ilvl w:val="0"/>
                <w:numId w:val="19"/>
              </w:numPr>
              <w:spacing w:after="0" w:line="240" w:lineRule="auto"/>
              <w:rPr>
                <w:rFonts w:asciiTheme="minorHAnsi" w:hAnsiTheme="minorHAnsi" w:cstheme="minorHAnsi"/>
                <w:b/>
                <w:sz w:val="24"/>
                <w:szCs w:val="24"/>
                <w:u w:val="single"/>
              </w:rPr>
            </w:pPr>
            <w:r w:rsidRPr="008B268A">
              <w:rPr>
                <w:rFonts w:asciiTheme="minorHAnsi" w:hAnsiTheme="minorHAnsi" w:cstheme="minorHAnsi"/>
                <w:b/>
                <w:sz w:val="24"/>
                <w:szCs w:val="24"/>
                <w:u w:val="single"/>
              </w:rPr>
              <w:t xml:space="preserve">Bulletin No </w:t>
            </w:r>
            <w:r w:rsidR="000D7A2D">
              <w:rPr>
                <w:rFonts w:asciiTheme="minorHAnsi" w:hAnsiTheme="minorHAnsi" w:cstheme="minorHAnsi"/>
                <w:b/>
                <w:sz w:val="24"/>
                <w:szCs w:val="24"/>
                <w:u w:val="single"/>
              </w:rPr>
              <w:t>4</w:t>
            </w:r>
            <w:r w:rsidRPr="008B268A">
              <w:rPr>
                <w:rFonts w:asciiTheme="minorHAnsi" w:hAnsiTheme="minorHAnsi" w:cstheme="minorHAnsi"/>
                <w:b/>
                <w:sz w:val="24"/>
                <w:szCs w:val="24"/>
                <w:u w:val="single"/>
              </w:rPr>
              <w:t>/25+</w:t>
            </w:r>
          </w:p>
          <w:p w14:paraId="5B9F4677" w14:textId="77777777" w:rsidR="00CE7BD7" w:rsidRDefault="00CE7BD7" w:rsidP="006B1669">
            <w:pPr>
              <w:spacing w:after="0" w:line="240" w:lineRule="auto"/>
              <w:rPr>
                <w:rFonts w:asciiTheme="minorHAnsi" w:hAnsiTheme="minorHAnsi" w:cstheme="minorHAnsi"/>
                <w:b/>
                <w:sz w:val="24"/>
                <w:szCs w:val="24"/>
              </w:rPr>
            </w:pPr>
          </w:p>
          <w:p w14:paraId="44A02510" w14:textId="785B9DDD" w:rsidR="00CE7BD7" w:rsidRPr="002919C4" w:rsidRDefault="00CE7BD7" w:rsidP="00F33426">
            <w:pPr>
              <w:pStyle w:val="ListParagraph"/>
              <w:numPr>
                <w:ilvl w:val="0"/>
                <w:numId w:val="10"/>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Sheriff Campbell confirmed that the court has</w:t>
            </w:r>
            <w:r w:rsidR="00B50055">
              <w:rPr>
                <w:rFonts w:asciiTheme="minorHAnsi" w:hAnsiTheme="minorHAnsi" w:cstheme="minorHAnsi"/>
                <w:bCs/>
                <w:sz w:val="24"/>
                <w:szCs w:val="24"/>
              </w:rPr>
              <w:t xml:space="preserve"> continued</w:t>
            </w:r>
            <w:r w:rsidRPr="002919C4">
              <w:rPr>
                <w:rFonts w:asciiTheme="minorHAnsi" w:hAnsiTheme="minorHAnsi" w:cstheme="minorHAnsi"/>
                <w:bCs/>
                <w:sz w:val="24"/>
                <w:szCs w:val="24"/>
              </w:rPr>
              <w:t xml:space="preserve"> circulating a bulletin of PIUG meeting to PIUG members as well as other regular users of the court. </w:t>
            </w:r>
          </w:p>
          <w:p w14:paraId="2C29BDA9" w14:textId="77777777" w:rsidR="00CE7BD7" w:rsidRPr="006025C8" w:rsidRDefault="00CE7BD7" w:rsidP="006B1669">
            <w:pPr>
              <w:spacing w:after="0" w:line="240" w:lineRule="auto"/>
              <w:rPr>
                <w:rFonts w:asciiTheme="minorHAnsi" w:hAnsiTheme="minorHAnsi" w:cstheme="minorHAnsi"/>
                <w:bCs/>
                <w:sz w:val="24"/>
                <w:szCs w:val="24"/>
              </w:rPr>
            </w:pPr>
          </w:p>
          <w:p w14:paraId="214CE05A" w14:textId="1E1B1A03" w:rsidR="00CE7BD7" w:rsidRPr="002919C4" w:rsidRDefault="00CE7BD7" w:rsidP="00F33426">
            <w:pPr>
              <w:pStyle w:val="ListParagraph"/>
              <w:numPr>
                <w:ilvl w:val="0"/>
                <w:numId w:val="10"/>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The aim is for a bulletin to be issued within about week of the meeting, summarising the topics covered, the information conveyed and alike. </w:t>
            </w:r>
          </w:p>
          <w:p w14:paraId="2EEFF1AC" w14:textId="77777777" w:rsidR="00CE7BD7" w:rsidRPr="006025C8" w:rsidRDefault="00CE7BD7" w:rsidP="006B1669">
            <w:pPr>
              <w:spacing w:after="0" w:line="240" w:lineRule="auto"/>
              <w:rPr>
                <w:rFonts w:asciiTheme="minorHAnsi" w:hAnsiTheme="minorHAnsi" w:cstheme="minorHAnsi"/>
                <w:bCs/>
                <w:sz w:val="24"/>
                <w:szCs w:val="24"/>
              </w:rPr>
            </w:pPr>
          </w:p>
          <w:p w14:paraId="12A88809" w14:textId="2060BF81" w:rsidR="00CE7BD7" w:rsidRPr="008B268A" w:rsidRDefault="00CE7BD7" w:rsidP="00F33426">
            <w:pPr>
              <w:pStyle w:val="ListParagraph"/>
              <w:numPr>
                <w:ilvl w:val="0"/>
                <w:numId w:val="10"/>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 xml:space="preserve">Sheriff Campbell mentioned that the general feedback has been positive and it the courts intention to continue to circulate the bulletin. </w:t>
            </w:r>
          </w:p>
          <w:p w14:paraId="14ED0F63" w14:textId="77777777" w:rsidR="00CE7BD7" w:rsidRPr="006025C8" w:rsidRDefault="00CE7BD7" w:rsidP="006B1669">
            <w:pPr>
              <w:spacing w:after="0" w:line="240" w:lineRule="auto"/>
              <w:rPr>
                <w:rFonts w:asciiTheme="minorHAnsi" w:hAnsiTheme="minorHAnsi" w:cstheme="minorHAnsi"/>
                <w:bCs/>
                <w:sz w:val="24"/>
                <w:szCs w:val="24"/>
              </w:rPr>
            </w:pPr>
          </w:p>
          <w:p w14:paraId="29527DEB" w14:textId="752BE091" w:rsidR="00CE7BD7" w:rsidRPr="008B268A" w:rsidRDefault="00CE7BD7" w:rsidP="00F33426">
            <w:pPr>
              <w:pStyle w:val="ListParagraph"/>
              <w:numPr>
                <w:ilvl w:val="0"/>
                <w:numId w:val="10"/>
              </w:numPr>
              <w:spacing w:after="0" w:line="240" w:lineRule="auto"/>
              <w:rPr>
                <w:rFonts w:asciiTheme="minorHAnsi" w:hAnsiTheme="minorHAnsi" w:cstheme="minorHAnsi"/>
                <w:bCs/>
                <w:sz w:val="24"/>
                <w:szCs w:val="24"/>
              </w:rPr>
            </w:pPr>
            <w:r w:rsidRPr="002919C4">
              <w:rPr>
                <w:rFonts w:asciiTheme="minorHAnsi" w:hAnsiTheme="minorHAnsi" w:cstheme="minorHAnsi"/>
                <w:bCs/>
                <w:sz w:val="24"/>
                <w:szCs w:val="24"/>
              </w:rPr>
              <w:t>Sheriff Campbell</w:t>
            </w:r>
            <w:r w:rsidR="00FE680D">
              <w:rPr>
                <w:rFonts w:asciiTheme="minorHAnsi" w:hAnsiTheme="minorHAnsi" w:cstheme="minorHAnsi"/>
                <w:bCs/>
                <w:sz w:val="24"/>
                <w:szCs w:val="24"/>
              </w:rPr>
              <w:t xml:space="preserve"> </w:t>
            </w:r>
            <w:r w:rsidRPr="002919C4">
              <w:rPr>
                <w:rFonts w:asciiTheme="minorHAnsi" w:hAnsiTheme="minorHAnsi" w:cstheme="minorHAnsi"/>
                <w:bCs/>
                <w:sz w:val="24"/>
                <w:szCs w:val="24"/>
              </w:rPr>
              <w:t>asked users to reflect on the bulletin further and email any feedback they have to Garry Rendall.</w:t>
            </w:r>
          </w:p>
          <w:p w14:paraId="21998F5B" w14:textId="77777777" w:rsidR="00CE7BD7" w:rsidRDefault="00CE7BD7" w:rsidP="006B1669">
            <w:pPr>
              <w:spacing w:after="0" w:line="240" w:lineRule="auto"/>
              <w:rPr>
                <w:rFonts w:asciiTheme="minorHAnsi" w:hAnsiTheme="minorHAnsi" w:cstheme="minorHAnsi"/>
                <w:sz w:val="24"/>
                <w:szCs w:val="24"/>
              </w:rPr>
            </w:pPr>
          </w:p>
          <w:p w14:paraId="5212EAF8" w14:textId="426FE513" w:rsidR="00CE7BD7" w:rsidRPr="008B268A" w:rsidRDefault="00CE7BD7" w:rsidP="00F33426">
            <w:pPr>
              <w:pStyle w:val="ListParagraph"/>
              <w:numPr>
                <w:ilvl w:val="0"/>
                <w:numId w:val="19"/>
              </w:numPr>
              <w:spacing w:after="0" w:line="240" w:lineRule="auto"/>
              <w:rPr>
                <w:rFonts w:asciiTheme="minorHAnsi" w:hAnsiTheme="minorHAnsi" w:cstheme="minorHAnsi"/>
                <w:b/>
                <w:bCs/>
                <w:sz w:val="24"/>
                <w:szCs w:val="24"/>
                <w:u w:val="single"/>
              </w:rPr>
            </w:pPr>
            <w:r w:rsidRPr="008B268A">
              <w:rPr>
                <w:rFonts w:asciiTheme="minorHAnsi" w:hAnsiTheme="minorHAnsi" w:cstheme="minorHAnsi"/>
                <w:b/>
                <w:bCs/>
                <w:sz w:val="24"/>
                <w:szCs w:val="24"/>
                <w:u w:val="single"/>
              </w:rPr>
              <w:t>IT Developments</w:t>
            </w:r>
          </w:p>
          <w:p w14:paraId="6520A299" w14:textId="77777777" w:rsidR="00CE7BD7" w:rsidRDefault="00CE7BD7" w:rsidP="006B1669">
            <w:pPr>
              <w:spacing w:after="0" w:line="240" w:lineRule="auto"/>
              <w:rPr>
                <w:rFonts w:asciiTheme="minorHAnsi" w:hAnsiTheme="minorHAnsi" w:cstheme="minorHAnsi"/>
                <w:sz w:val="24"/>
                <w:szCs w:val="24"/>
              </w:rPr>
            </w:pPr>
          </w:p>
          <w:p w14:paraId="7F45E63B" w14:textId="6DC41E6B" w:rsidR="00CE7BD7" w:rsidRPr="00F42837" w:rsidRDefault="00CE7BD7" w:rsidP="00F42837">
            <w:pPr>
              <w:pStyle w:val="ListParagraph"/>
              <w:numPr>
                <w:ilvl w:val="0"/>
                <w:numId w:val="20"/>
              </w:numPr>
              <w:spacing w:after="0" w:line="240" w:lineRule="auto"/>
              <w:rPr>
                <w:rFonts w:asciiTheme="minorHAnsi" w:hAnsiTheme="minorHAnsi" w:cstheme="minorHAnsi"/>
                <w:sz w:val="24"/>
                <w:szCs w:val="24"/>
              </w:rPr>
            </w:pPr>
            <w:r w:rsidRPr="00F42837">
              <w:rPr>
                <w:rFonts w:asciiTheme="minorHAnsi" w:hAnsiTheme="minorHAnsi" w:cstheme="minorHAnsi"/>
                <w:sz w:val="24"/>
                <w:szCs w:val="24"/>
              </w:rPr>
              <w:t xml:space="preserve">Sheriff Campbell confirmed that the </w:t>
            </w:r>
            <w:r w:rsidR="00F00552" w:rsidRPr="00F42837">
              <w:rPr>
                <w:rFonts w:asciiTheme="minorHAnsi" w:hAnsiTheme="minorHAnsi" w:cstheme="minorHAnsi"/>
                <w:sz w:val="24"/>
                <w:szCs w:val="24"/>
              </w:rPr>
              <w:t>pilot of enrolling Initial Writs via Civil Online has gone ahead successfully. The court is grateful to Digby Brown and Thompsons being the first  users to participate with other users now following suit.</w:t>
            </w:r>
          </w:p>
          <w:p w14:paraId="2F463AF7" w14:textId="77777777" w:rsidR="00F00552" w:rsidRDefault="00F00552" w:rsidP="006B1669">
            <w:pPr>
              <w:spacing w:after="0" w:line="240" w:lineRule="auto"/>
              <w:rPr>
                <w:rFonts w:asciiTheme="minorHAnsi" w:hAnsiTheme="minorHAnsi" w:cstheme="minorHAnsi"/>
                <w:sz w:val="24"/>
                <w:szCs w:val="24"/>
              </w:rPr>
            </w:pPr>
          </w:p>
          <w:p w14:paraId="1DADA09D" w14:textId="0AF62D6E" w:rsidR="00F00552" w:rsidRPr="00F42837" w:rsidRDefault="00F00552" w:rsidP="00F42837">
            <w:pPr>
              <w:pStyle w:val="ListParagraph"/>
              <w:numPr>
                <w:ilvl w:val="0"/>
                <w:numId w:val="20"/>
              </w:numPr>
              <w:spacing w:after="0" w:line="240" w:lineRule="auto"/>
              <w:rPr>
                <w:rFonts w:asciiTheme="minorHAnsi" w:hAnsiTheme="minorHAnsi" w:cstheme="minorHAnsi"/>
                <w:sz w:val="24"/>
                <w:szCs w:val="24"/>
              </w:rPr>
            </w:pPr>
            <w:r w:rsidRPr="00F42837">
              <w:rPr>
                <w:rFonts w:asciiTheme="minorHAnsi" w:hAnsiTheme="minorHAnsi" w:cstheme="minorHAnsi"/>
                <w:sz w:val="24"/>
                <w:szCs w:val="24"/>
              </w:rPr>
              <w:t>Feedback has been encouraging with more than 830 writs registered so far. The volume of writs coming in has increased incrementally with more and more being registered on Civil Online</w:t>
            </w:r>
            <w:r w:rsidR="00A97031" w:rsidRPr="00F42837">
              <w:rPr>
                <w:rFonts w:asciiTheme="minorHAnsi" w:hAnsiTheme="minorHAnsi" w:cstheme="minorHAnsi"/>
                <w:sz w:val="24"/>
                <w:szCs w:val="24"/>
              </w:rPr>
              <w:t>,</w:t>
            </w:r>
            <w:r w:rsidRPr="00F42837">
              <w:rPr>
                <w:rFonts w:asciiTheme="minorHAnsi" w:hAnsiTheme="minorHAnsi" w:cstheme="minorHAnsi"/>
                <w:sz w:val="24"/>
                <w:szCs w:val="24"/>
              </w:rPr>
              <w:t xml:space="preserve"> going beyond this court into other civil business with the P</w:t>
            </w:r>
            <w:r w:rsidR="00A97031" w:rsidRPr="00F42837">
              <w:rPr>
                <w:rFonts w:asciiTheme="minorHAnsi" w:hAnsiTheme="minorHAnsi" w:cstheme="minorHAnsi"/>
                <w:sz w:val="24"/>
                <w:szCs w:val="24"/>
              </w:rPr>
              <w:t>I C</w:t>
            </w:r>
            <w:r w:rsidRPr="00F42837">
              <w:rPr>
                <w:rFonts w:asciiTheme="minorHAnsi" w:hAnsiTheme="minorHAnsi" w:cstheme="minorHAnsi"/>
                <w:sz w:val="24"/>
                <w:szCs w:val="24"/>
              </w:rPr>
              <w:t>ourt being a pathfinder with rolling out a new IT provision across the court service.</w:t>
            </w:r>
          </w:p>
          <w:p w14:paraId="68893335" w14:textId="77777777" w:rsidR="00A97031" w:rsidRDefault="00A97031" w:rsidP="006B1669">
            <w:pPr>
              <w:spacing w:after="0" w:line="240" w:lineRule="auto"/>
              <w:rPr>
                <w:rFonts w:asciiTheme="minorHAnsi" w:hAnsiTheme="minorHAnsi" w:cstheme="minorHAnsi"/>
                <w:sz w:val="24"/>
                <w:szCs w:val="24"/>
              </w:rPr>
            </w:pPr>
          </w:p>
          <w:p w14:paraId="736AF106" w14:textId="64FBA937" w:rsidR="00A97031" w:rsidRDefault="00A97031" w:rsidP="00F42837">
            <w:pPr>
              <w:pStyle w:val="ListParagraph"/>
              <w:numPr>
                <w:ilvl w:val="0"/>
                <w:numId w:val="20"/>
              </w:numPr>
              <w:spacing w:after="0" w:line="240" w:lineRule="auto"/>
              <w:rPr>
                <w:rFonts w:asciiTheme="minorHAnsi" w:hAnsiTheme="minorHAnsi" w:cstheme="minorHAnsi"/>
                <w:sz w:val="24"/>
                <w:szCs w:val="24"/>
              </w:rPr>
            </w:pPr>
            <w:r w:rsidRPr="00F42837">
              <w:rPr>
                <w:rFonts w:asciiTheme="minorHAnsi" w:hAnsiTheme="minorHAnsi" w:cstheme="minorHAnsi"/>
                <w:sz w:val="24"/>
                <w:szCs w:val="24"/>
              </w:rPr>
              <w:t>Other documents are now also being lodged via Civil Online through the portal</w:t>
            </w:r>
            <w:r w:rsidR="00F42837">
              <w:rPr>
                <w:rFonts w:asciiTheme="minorHAnsi" w:hAnsiTheme="minorHAnsi" w:cstheme="minorHAnsi"/>
                <w:sz w:val="24"/>
                <w:szCs w:val="24"/>
              </w:rPr>
              <w:t>. Space constraints are being expanded so larger documents can be accepted up to 125mb and up to 10 documents can be lodged at one time.</w:t>
            </w:r>
            <w:r w:rsidR="00B17D3B">
              <w:rPr>
                <w:rFonts w:asciiTheme="minorHAnsi" w:hAnsiTheme="minorHAnsi" w:cstheme="minorHAnsi"/>
                <w:sz w:val="24"/>
                <w:szCs w:val="24"/>
              </w:rPr>
              <w:t xml:space="preserve"> Hopeful that this can be increased further in the future.</w:t>
            </w:r>
          </w:p>
          <w:p w14:paraId="5609EE03" w14:textId="77777777" w:rsidR="00E9124A" w:rsidRPr="00E9124A" w:rsidRDefault="00E9124A" w:rsidP="00E9124A">
            <w:pPr>
              <w:pStyle w:val="ListParagraph"/>
              <w:rPr>
                <w:rFonts w:asciiTheme="minorHAnsi" w:hAnsiTheme="minorHAnsi" w:cstheme="minorHAnsi"/>
                <w:sz w:val="24"/>
                <w:szCs w:val="24"/>
              </w:rPr>
            </w:pPr>
          </w:p>
          <w:p w14:paraId="07AEC00A" w14:textId="55EBE838" w:rsidR="00E9124A" w:rsidRDefault="00E9124A" w:rsidP="00F42837">
            <w:pPr>
              <w:pStyle w:val="ListParagraph"/>
              <w:numPr>
                <w:ilvl w:val="0"/>
                <w:numId w:val="2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Motions </w:t>
            </w:r>
            <w:r w:rsidR="009E5D2B">
              <w:rPr>
                <w:rFonts w:asciiTheme="minorHAnsi" w:hAnsiTheme="minorHAnsi" w:cstheme="minorHAnsi"/>
                <w:sz w:val="24"/>
                <w:szCs w:val="24"/>
              </w:rPr>
              <w:t>cannot</w:t>
            </w:r>
            <w:r>
              <w:rPr>
                <w:rFonts w:asciiTheme="minorHAnsi" w:hAnsiTheme="minorHAnsi" w:cstheme="minorHAnsi"/>
                <w:sz w:val="24"/>
                <w:szCs w:val="24"/>
              </w:rPr>
              <w:t xml:space="preserve"> be processed through Civil Online yet</w:t>
            </w:r>
            <w:r w:rsidR="00123869">
              <w:rPr>
                <w:rFonts w:asciiTheme="minorHAnsi" w:hAnsiTheme="minorHAnsi" w:cstheme="minorHAnsi"/>
                <w:sz w:val="24"/>
                <w:szCs w:val="24"/>
              </w:rPr>
              <w:t xml:space="preserve">, </w:t>
            </w:r>
            <w:r>
              <w:rPr>
                <w:rFonts w:asciiTheme="minorHAnsi" w:hAnsiTheme="minorHAnsi" w:cstheme="minorHAnsi"/>
                <w:sz w:val="24"/>
                <w:szCs w:val="24"/>
              </w:rPr>
              <w:t xml:space="preserve">but the Scottish Civil Justice Council will be consulting </w:t>
            </w:r>
            <w:r w:rsidR="00441BE6">
              <w:rPr>
                <w:rFonts w:asciiTheme="minorHAnsi" w:hAnsiTheme="minorHAnsi" w:cstheme="minorHAnsi"/>
                <w:sz w:val="24"/>
                <w:szCs w:val="24"/>
              </w:rPr>
              <w:t>o</w:t>
            </w:r>
            <w:r>
              <w:rPr>
                <w:rFonts w:asciiTheme="minorHAnsi" w:hAnsiTheme="minorHAnsi" w:cstheme="minorHAnsi"/>
                <w:sz w:val="24"/>
                <w:szCs w:val="24"/>
              </w:rPr>
              <w:t>n the E-motions process more generally including in the Court of Session shortly.</w:t>
            </w:r>
            <w:r w:rsidR="00441BE6">
              <w:rPr>
                <w:rFonts w:asciiTheme="minorHAnsi" w:hAnsiTheme="minorHAnsi" w:cstheme="minorHAnsi"/>
                <w:sz w:val="24"/>
                <w:szCs w:val="24"/>
              </w:rPr>
              <w:t xml:space="preserve"> </w:t>
            </w:r>
          </w:p>
          <w:p w14:paraId="2AFE2CAF" w14:textId="77777777" w:rsidR="00A97031" w:rsidRDefault="00A97031" w:rsidP="006B1669">
            <w:pPr>
              <w:spacing w:after="0" w:line="240" w:lineRule="auto"/>
              <w:rPr>
                <w:rFonts w:asciiTheme="minorHAnsi" w:hAnsiTheme="minorHAnsi" w:cstheme="minorHAnsi"/>
                <w:sz w:val="24"/>
                <w:szCs w:val="24"/>
              </w:rPr>
            </w:pPr>
          </w:p>
          <w:p w14:paraId="7FC8B736" w14:textId="3609823D" w:rsidR="00A97031" w:rsidRPr="00F42837" w:rsidRDefault="00A97031" w:rsidP="00F42837">
            <w:pPr>
              <w:pStyle w:val="ListParagraph"/>
              <w:numPr>
                <w:ilvl w:val="0"/>
                <w:numId w:val="20"/>
              </w:numPr>
              <w:spacing w:after="0" w:line="240" w:lineRule="auto"/>
              <w:rPr>
                <w:rFonts w:asciiTheme="minorHAnsi" w:hAnsiTheme="minorHAnsi" w:cstheme="minorHAnsi"/>
                <w:sz w:val="24"/>
                <w:szCs w:val="24"/>
              </w:rPr>
            </w:pPr>
            <w:r w:rsidRPr="00F42837">
              <w:rPr>
                <w:rFonts w:asciiTheme="minorHAnsi" w:hAnsiTheme="minorHAnsi" w:cstheme="minorHAnsi"/>
                <w:sz w:val="24"/>
                <w:szCs w:val="24"/>
              </w:rPr>
              <w:lastRenderedPageBreak/>
              <w:t xml:space="preserve">All courts across Scotland are going to be included in Civil Online early into the new year so we will be spreading the message that it has worked for ASSPIC. </w:t>
            </w:r>
          </w:p>
          <w:p w14:paraId="23BF65BD" w14:textId="77777777" w:rsidR="00A97031" w:rsidRDefault="00A97031" w:rsidP="006B1669">
            <w:pPr>
              <w:spacing w:after="0" w:line="240" w:lineRule="auto"/>
              <w:rPr>
                <w:rFonts w:asciiTheme="minorHAnsi" w:hAnsiTheme="minorHAnsi" w:cstheme="minorHAnsi"/>
                <w:sz w:val="24"/>
                <w:szCs w:val="24"/>
              </w:rPr>
            </w:pPr>
          </w:p>
          <w:p w14:paraId="4B6C5799" w14:textId="6A726F53" w:rsidR="00A97031" w:rsidRPr="00F42837" w:rsidRDefault="00A97031" w:rsidP="00F42837">
            <w:pPr>
              <w:pStyle w:val="ListParagraph"/>
              <w:numPr>
                <w:ilvl w:val="0"/>
                <w:numId w:val="20"/>
              </w:numPr>
              <w:spacing w:after="0" w:line="240" w:lineRule="auto"/>
              <w:rPr>
                <w:rFonts w:asciiTheme="minorHAnsi" w:hAnsiTheme="minorHAnsi" w:cstheme="minorHAnsi"/>
                <w:sz w:val="24"/>
                <w:szCs w:val="24"/>
              </w:rPr>
            </w:pPr>
            <w:r w:rsidRPr="00F42837">
              <w:rPr>
                <w:rFonts w:asciiTheme="minorHAnsi" w:hAnsiTheme="minorHAnsi" w:cstheme="minorHAnsi"/>
                <w:sz w:val="24"/>
                <w:szCs w:val="24"/>
              </w:rPr>
              <w:t>Thank you to all those who have participated so far</w:t>
            </w:r>
            <w:r w:rsidR="00441BE6">
              <w:rPr>
                <w:rFonts w:asciiTheme="minorHAnsi" w:hAnsiTheme="minorHAnsi" w:cstheme="minorHAnsi"/>
                <w:sz w:val="24"/>
                <w:szCs w:val="24"/>
              </w:rPr>
              <w:t>, your feedback is always welcomed.</w:t>
            </w:r>
          </w:p>
          <w:p w14:paraId="33B6BBC2" w14:textId="77777777" w:rsidR="00CE7BD7" w:rsidRPr="00441BE6" w:rsidRDefault="00CE7BD7" w:rsidP="00441BE6">
            <w:pPr>
              <w:rPr>
                <w:rFonts w:asciiTheme="minorHAnsi" w:hAnsiTheme="minorHAnsi" w:cstheme="minorHAnsi"/>
                <w:sz w:val="24"/>
                <w:szCs w:val="24"/>
              </w:rPr>
            </w:pPr>
          </w:p>
          <w:p w14:paraId="2C2D613E" w14:textId="4C3660D6" w:rsidR="00441BE6" w:rsidRDefault="00CE7BD7" w:rsidP="00441BE6">
            <w:pPr>
              <w:pStyle w:val="ListParagraph"/>
              <w:numPr>
                <w:ilvl w:val="0"/>
                <w:numId w:val="19"/>
              </w:numPr>
              <w:rPr>
                <w:rFonts w:asciiTheme="minorHAnsi" w:hAnsiTheme="minorHAnsi" w:cstheme="minorHAnsi"/>
                <w:b/>
                <w:bCs/>
                <w:u w:val="single"/>
              </w:rPr>
            </w:pPr>
            <w:r w:rsidRPr="008B268A">
              <w:rPr>
                <w:rFonts w:asciiTheme="minorHAnsi" w:hAnsiTheme="minorHAnsi" w:cstheme="minorHAnsi"/>
                <w:b/>
                <w:bCs/>
                <w:u w:val="single"/>
              </w:rPr>
              <w:t>Court 18 and Court 19</w:t>
            </w:r>
          </w:p>
          <w:p w14:paraId="423B158A" w14:textId="77777777" w:rsidR="00BD223C" w:rsidRPr="00BD223C" w:rsidRDefault="00BD223C" w:rsidP="00BD223C">
            <w:pPr>
              <w:rPr>
                <w:rFonts w:asciiTheme="minorHAnsi" w:hAnsiTheme="minorHAnsi" w:cstheme="minorHAnsi"/>
                <w:b/>
                <w:bCs/>
                <w:u w:val="single"/>
              </w:rPr>
            </w:pPr>
          </w:p>
          <w:p w14:paraId="2DF3FC00" w14:textId="59B6CB41" w:rsidR="00CE7BD7" w:rsidRDefault="009813D2" w:rsidP="00F33426">
            <w:pPr>
              <w:pStyle w:val="ListParagraph"/>
              <w:numPr>
                <w:ilvl w:val="0"/>
                <w:numId w:val="10"/>
              </w:numPr>
              <w:spacing w:after="0" w:line="240" w:lineRule="auto"/>
              <w:contextualSpacing w:val="0"/>
              <w:rPr>
                <w:rFonts w:asciiTheme="minorHAnsi" w:eastAsiaTheme="minorHAnsi" w:hAnsiTheme="minorHAnsi" w:cstheme="minorHAnsi"/>
                <w:sz w:val="24"/>
                <w:szCs w:val="24"/>
              </w:rPr>
            </w:pPr>
            <w:r>
              <w:rPr>
                <w:rFonts w:asciiTheme="minorHAnsi" w:eastAsiaTheme="minorHAnsi" w:hAnsiTheme="minorHAnsi" w:cstheme="minorHAnsi"/>
                <w:sz w:val="24"/>
                <w:szCs w:val="24"/>
              </w:rPr>
              <w:t>Proof business allocation remains steady around 38/39 weeks</w:t>
            </w:r>
            <w:r w:rsidR="00567642">
              <w:rPr>
                <w:rFonts w:asciiTheme="minorHAnsi" w:eastAsiaTheme="minorHAnsi" w:hAnsiTheme="minorHAnsi" w:cstheme="minorHAnsi"/>
                <w:sz w:val="24"/>
                <w:szCs w:val="24"/>
              </w:rPr>
              <w:t xml:space="preserve"> from timetable issue</w:t>
            </w:r>
            <w:r>
              <w:rPr>
                <w:rFonts w:asciiTheme="minorHAnsi" w:eastAsiaTheme="minorHAnsi" w:hAnsiTheme="minorHAnsi" w:cstheme="minorHAnsi"/>
                <w:sz w:val="24"/>
                <w:szCs w:val="24"/>
              </w:rPr>
              <w:t>.</w:t>
            </w:r>
          </w:p>
          <w:p w14:paraId="6A54420C" w14:textId="77777777" w:rsidR="00FE680D" w:rsidRDefault="00FE680D" w:rsidP="00FE680D">
            <w:pPr>
              <w:pStyle w:val="ListParagraph"/>
              <w:spacing w:after="0" w:line="240" w:lineRule="auto"/>
              <w:contextualSpacing w:val="0"/>
              <w:rPr>
                <w:rFonts w:asciiTheme="minorHAnsi" w:eastAsiaTheme="minorHAnsi" w:hAnsiTheme="minorHAnsi" w:cstheme="minorHAnsi"/>
                <w:sz w:val="24"/>
                <w:szCs w:val="24"/>
              </w:rPr>
            </w:pPr>
          </w:p>
          <w:p w14:paraId="6E3C4632" w14:textId="17CFE7E2" w:rsidR="00CE7BD7" w:rsidRPr="001853CA" w:rsidRDefault="00CE7BD7" w:rsidP="00F33426">
            <w:pPr>
              <w:pStyle w:val="ListParagraph"/>
              <w:numPr>
                <w:ilvl w:val="0"/>
                <w:numId w:val="10"/>
              </w:numPr>
              <w:spacing w:after="0" w:line="240" w:lineRule="auto"/>
              <w:contextualSpacing w:val="0"/>
              <w:rPr>
                <w:rFonts w:asciiTheme="minorHAnsi" w:eastAsiaTheme="minorHAnsi" w:hAnsiTheme="minorHAnsi" w:cstheme="minorHAnsi"/>
                <w:sz w:val="24"/>
                <w:szCs w:val="24"/>
              </w:rPr>
            </w:pPr>
            <w:r>
              <w:rPr>
                <w:rFonts w:asciiTheme="minorHAnsi" w:eastAsiaTheme="minorHAnsi" w:hAnsiTheme="minorHAnsi" w:cstheme="minorHAnsi"/>
                <w:sz w:val="24"/>
                <w:szCs w:val="24"/>
              </w:rPr>
              <w:t>Sheriff Campbell</w:t>
            </w:r>
            <w:r w:rsidR="00FE680D">
              <w:rPr>
                <w:rFonts w:asciiTheme="minorHAnsi" w:eastAsiaTheme="minorHAnsi" w:hAnsiTheme="minorHAnsi" w:cstheme="minorHAnsi"/>
                <w:sz w:val="24"/>
                <w:szCs w:val="24"/>
              </w:rPr>
              <w:t xml:space="preserve"> </w:t>
            </w:r>
            <w:r w:rsidR="00BD223C">
              <w:rPr>
                <w:rFonts w:asciiTheme="minorHAnsi" w:eastAsiaTheme="minorHAnsi" w:hAnsiTheme="minorHAnsi" w:cstheme="minorHAnsi"/>
                <w:sz w:val="24"/>
                <w:szCs w:val="24"/>
              </w:rPr>
              <w:t>mentioned that joint bundles for proof are sometimes being lodged as late as the morning of the proof</w:t>
            </w:r>
            <w:r w:rsidR="00567642">
              <w:rPr>
                <w:rFonts w:asciiTheme="minorHAnsi" w:eastAsiaTheme="minorHAnsi" w:hAnsiTheme="minorHAnsi" w:cstheme="minorHAnsi"/>
                <w:sz w:val="24"/>
                <w:szCs w:val="24"/>
              </w:rPr>
              <w:t>,</w:t>
            </w:r>
            <w:r w:rsidR="00BD223C">
              <w:rPr>
                <w:rFonts w:asciiTheme="minorHAnsi" w:eastAsiaTheme="minorHAnsi" w:hAnsiTheme="minorHAnsi" w:cstheme="minorHAnsi"/>
                <w:sz w:val="24"/>
                <w:szCs w:val="24"/>
              </w:rPr>
              <w:t xml:space="preserve"> </w:t>
            </w:r>
            <w:r w:rsidR="00CD5983">
              <w:rPr>
                <w:rFonts w:asciiTheme="minorHAnsi" w:eastAsiaTheme="minorHAnsi" w:hAnsiTheme="minorHAnsi" w:cstheme="minorHAnsi"/>
                <w:sz w:val="24"/>
                <w:szCs w:val="24"/>
              </w:rPr>
              <w:t>and sometimes</w:t>
            </w:r>
            <w:r w:rsidR="00BD223C">
              <w:rPr>
                <w:rFonts w:asciiTheme="minorHAnsi" w:eastAsiaTheme="minorHAnsi" w:hAnsiTheme="minorHAnsi" w:cstheme="minorHAnsi"/>
                <w:sz w:val="24"/>
                <w:szCs w:val="24"/>
              </w:rPr>
              <w:t xml:space="preserve"> are not in the required format, as a gentle reminder please ensure all joint bundles are properly paginated and bound in a folder - 2 hard copies are required for all proof business and are to be lodged the week prior to the diet commencing.</w:t>
            </w:r>
          </w:p>
          <w:p w14:paraId="1BC354DB" w14:textId="77777777" w:rsidR="00CE7BD7" w:rsidRDefault="00CE7BD7" w:rsidP="00FE6E49">
            <w:pPr>
              <w:spacing w:after="0" w:line="240" w:lineRule="auto"/>
              <w:rPr>
                <w:rFonts w:asciiTheme="minorHAnsi" w:eastAsiaTheme="minorHAnsi" w:hAnsiTheme="minorHAnsi" w:cstheme="minorHAnsi"/>
                <w:sz w:val="24"/>
                <w:szCs w:val="24"/>
              </w:rPr>
            </w:pPr>
          </w:p>
          <w:p w14:paraId="044DDFE4" w14:textId="77777777" w:rsidR="00CE7BD7" w:rsidRDefault="00CE7BD7" w:rsidP="00F27834">
            <w:pPr>
              <w:pStyle w:val="ListParagraph"/>
              <w:rPr>
                <w:rFonts w:asciiTheme="minorHAnsi" w:hAnsiTheme="minorHAnsi" w:cstheme="minorHAnsi"/>
                <w:sz w:val="24"/>
                <w:szCs w:val="24"/>
              </w:rPr>
            </w:pPr>
          </w:p>
          <w:p w14:paraId="592B3465" w14:textId="77777777" w:rsidR="00CE7BD7" w:rsidRDefault="00CE7BD7" w:rsidP="00F33426">
            <w:pPr>
              <w:pStyle w:val="ListParagraph"/>
              <w:numPr>
                <w:ilvl w:val="0"/>
                <w:numId w:val="19"/>
              </w:numPr>
              <w:rPr>
                <w:rFonts w:asciiTheme="minorHAnsi" w:hAnsiTheme="minorHAnsi" w:cstheme="minorHAnsi"/>
                <w:b/>
                <w:bCs/>
                <w:u w:val="single"/>
              </w:rPr>
            </w:pPr>
            <w:r w:rsidRPr="008B268A">
              <w:rPr>
                <w:rFonts w:asciiTheme="minorHAnsi" w:hAnsiTheme="minorHAnsi" w:cstheme="minorHAnsi"/>
                <w:b/>
                <w:bCs/>
                <w:u w:val="single"/>
              </w:rPr>
              <w:t>Procedural court business and opposed motions</w:t>
            </w:r>
          </w:p>
          <w:p w14:paraId="50F1BE0B" w14:textId="77777777" w:rsidR="008B268A" w:rsidRPr="008B268A" w:rsidRDefault="008B268A" w:rsidP="008B268A">
            <w:pPr>
              <w:pStyle w:val="ListParagraph"/>
              <w:ind w:left="360"/>
              <w:rPr>
                <w:rFonts w:asciiTheme="minorHAnsi" w:hAnsiTheme="minorHAnsi" w:cstheme="minorHAnsi"/>
                <w:b/>
                <w:bCs/>
                <w:u w:val="single"/>
              </w:rPr>
            </w:pPr>
          </w:p>
          <w:p w14:paraId="2A0EF307" w14:textId="3457553F" w:rsidR="00CE7BD7" w:rsidRDefault="00CE7BD7"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Sheriff Campbell </w:t>
            </w:r>
            <w:r w:rsidR="00B441DA">
              <w:rPr>
                <w:rFonts w:asciiTheme="minorHAnsi" w:hAnsiTheme="minorHAnsi" w:cstheme="minorHAnsi"/>
                <w:sz w:val="24"/>
                <w:szCs w:val="24"/>
              </w:rPr>
              <w:t>noted that the Monday and Friday procedural courts remain busy</w:t>
            </w:r>
            <w:r w:rsidR="00CD5983">
              <w:rPr>
                <w:rFonts w:asciiTheme="minorHAnsi" w:hAnsiTheme="minorHAnsi" w:cstheme="minorHAnsi"/>
                <w:sz w:val="24"/>
                <w:szCs w:val="24"/>
              </w:rPr>
              <w:t>,</w:t>
            </w:r>
            <w:r w:rsidR="00B441DA">
              <w:rPr>
                <w:rFonts w:asciiTheme="minorHAnsi" w:hAnsiTheme="minorHAnsi" w:cstheme="minorHAnsi"/>
                <w:sz w:val="24"/>
                <w:szCs w:val="24"/>
              </w:rPr>
              <w:t xml:space="preserve"> with the number of opposed motions appreciably up on the equivalent period last year validating the idea that a second procedural court has been useful accommodating this.</w:t>
            </w:r>
          </w:p>
          <w:p w14:paraId="749AF6F8" w14:textId="77777777" w:rsidR="00CE7BD7" w:rsidRDefault="00CE7BD7" w:rsidP="00F27834">
            <w:pPr>
              <w:spacing w:after="0" w:line="240" w:lineRule="auto"/>
              <w:rPr>
                <w:rFonts w:asciiTheme="minorHAnsi" w:hAnsiTheme="minorHAnsi" w:cstheme="minorHAnsi"/>
                <w:sz w:val="24"/>
                <w:szCs w:val="24"/>
              </w:rPr>
            </w:pPr>
          </w:p>
          <w:p w14:paraId="65C37509" w14:textId="46F8AB84" w:rsidR="00CE7BD7" w:rsidRDefault="00CE7BD7"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Sheriff Campbell </w:t>
            </w:r>
            <w:r w:rsidR="00B441DA">
              <w:rPr>
                <w:rFonts w:asciiTheme="minorHAnsi" w:hAnsiTheme="minorHAnsi" w:cstheme="minorHAnsi"/>
                <w:sz w:val="24"/>
                <w:szCs w:val="24"/>
              </w:rPr>
              <w:t>requested that if there is a possibility of an opposed motion going off that it is communicated to the court in early cause, this assists with the running order and preparation of the court</w:t>
            </w:r>
            <w:r>
              <w:rPr>
                <w:rFonts w:asciiTheme="minorHAnsi" w:hAnsiTheme="minorHAnsi" w:cstheme="minorHAnsi"/>
                <w:sz w:val="24"/>
                <w:szCs w:val="24"/>
              </w:rPr>
              <w:t xml:space="preserve">. </w:t>
            </w:r>
          </w:p>
          <w:p w14:paraId="306FD63F" w14:textId="77777777" w:rsidR="00EE42AB" w:rsidRPr="00EE42AB" w:rsidRDefault="00EE42AB" w:rsidP="00EE42AB">
            <w:pPr>
              <w:pStyle w:val="ListParagraph"/>
              <w:rPr>
                <w:rFonts w:asciiTheme="minorHAnsi" w:hAnsiTheme="minorHAnsi" w:cstheme="minorHAnsi"/>
                <w:sz w:val="24"/>
                <w:szCs w:val="24"/>
              </w:rPr>
            </w:pPr>
          </w:p>
          <w:p w14:paraId="61B9D010" w14:textId="1DFF8A11" w:rsidR="00EE42AB" w:rsidRDefault="00EE42AB"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Sheriff Nicol </w:t>
            </w:r>
            <w:r w:rsidR="00BA5417">
              <w:rPr>
                <w:rFonts w:asciiTheme="minorHAnsi" w:hAnsiTheme="minorHAnsi" w:cstheme="minorHAnsi"/>
                <w:sz w:val="24"/>
                <w:szCs w:val="24"/>
              </w:rPr>
              <w:t>explain</w:t>
            </w:r>
            <w:r>
              <w:rPr>
                <w:rFonts w:asciiTheme="minorHAnsi" w:hAnsiTheme="minorHAnsi" w:cstheme="minorHAnsi"/>
                <w:sz w:val="24"/>
                <w:szCs w:val="24"/>
              </w:rPr>
              <w:t xml:space="preserve">ed that the Sheriff will prep a Monday court the previous Friday and will prep a Friday court on Thursday. If at all possible it would be helpful if the court was advised of any opposed motions going off the day prior to the Sheriffs beginning their preparation rather than late on the day before the court. </w:t>
            </w:r>
          </w:p>
          <w:p w14:paraId="6885003E" w14:textId="77777777" w:rsidR="00EE42AB" w:rsidRPr="00EE42AB" w:rsidRDefault="00EE42AB" w:rsidP="00EE42AB">
            <w:pPr>
              <w:pStyle w:val="ListParagraph"/>
              <w:rPr>
                <w:rFonts w:asciiTheme="minorHAnsi" w:hAnsiTheme="minorHAnsi" w:cstheme="minorHAnsi"/>
                <w:sz w:val="24"/>
                <w:szCs w:val="24"/>
              </w:rPr>
            </w:pPr>
          </w:p>
          <w:p w14:paraId="17746CF7" w14:textId="6B8D25E0" w:rsidR="00EE42AB" w:rsidRDefault="00EE42AB"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Daniel Malloy requested that all correspondence regarding settlement of opposed motions should be </w:t>
            </w:r>
            <w:r w:rsidR="00601D85">
              <w:rPr>
                <w:rFonts w:asciiTheme="minorHAnsi" w:hAnsiTheme="minorHAnsi" w:cstheme="minorHAnsi"/>
                <w:sz w:val="24"/>
                <w:szCs w:val="24"/>
              </w:rPr>
              <w:t>emailed to the opposed motions inbox.</w:t>
            </w:r>
          </w:p>
          <w:p w14:paraId="38ADDF01" w14:textId="77777777" w:rsidR="00601D85" w:rsidRPr="00601D85" w:rsidRDefault="00601D85" w:rsidP="00601D85">
            <w:pPr>
              <w:pStyle w:val="ListParagraph"/>
              <w:rPr>
                <w:rFonts w:asciiTheme="minorHAnsi" w:hAnsiTheme="minorHAnsi" w:cstheme="minorHAnsi"/>
                <w:sz w:val="24"/>
                <w:szCs w:val="24"/>
              </w:rPr>
            </w:pPr>
          </w:p>
          <w:p w14:paraId="237ACA41" w14:textId="3945ABDD" w:rsidR="00601D85" w:rsidRDefault="00601D85"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Simon Hammond asked if there are any stats on what the increase in opposed motions relates to. Sheriff Campbell noted the court does not keep statistics on if there are an increase in </w:t>
            </w:r>
            <w:r w:rsidR="009D7176">
              <w:rPr>
                <w:rFonts w:asciiTheme="minorHAnsi" w:hAnsiTheme="minorHAnsi" w:cstheme="minorHAnsi"/>
                <w:sz w:val="24"/>
                <w:szCs w:val="24"/>
              </w:rPr>
              <w:t xml:space="preserve">opposed </w:t>
            </w:r>
            <w:r>
              <w:rPr>
                <w:rFonts w:asciiTheme="minorHAnsi" w:hAnsiTheme="minorHAnsi" w:cstheme="minorHAnsi"/>
                <w:sz w:val="24"/>
                <w:szCs w:val="24"/>
              </w:rPr>
              <w:t>motions of a particular type</w:t>
            </w:r>
            <w:r w:rsidR="001A7B03">
              <w:rPr>
                <w:rFonts w:asciiTheme="minorHAnsi" w:hAnsiTheme="minorHAnsi" w:cstheme="minorHAnsi"/>
                <w:sz w:val="24"/>
                <w:szCs w:val="24"/>
              </w:rPr>
              <w:t xml:space="preserve"> and </w:t>
            </w:r>
            <w:r w:rsidR="009D7176">
              <w:rPr>
                <w:rFonts w:asciiTheme="minorHAnsi" w:hAnsiTheme="minorHAnsi" w:cstheme="minorHAnsi"/>
                <w:sz w:val="24"/>
                <w:szCs w:val="24"/>
              </w:rPr>
              <w:t xml:space="preserve">is </w:t>
            </w:r>
            <w:r w:rsidR="001A7B03">
              <w:rPr>
                <w:rFonts w:asciiTheme="minorHAnsi" w:hAnsiTheme="minorHAnsi" w:cstheme="minorHAnsi"/>
                <w:sz w:val="24"/>
                <w:szCs w:val="24"/>
              </w:rPr>
              <w:t>more l</w:t>
            </w:r>
            <w:r w:rsidR="009D7176">
              <w:rPr>
                <w:rFonts w:asciiTheme="minorHAnsi" w:hAnsiTheme="minorHAnsi" w:cstheme="minorHAnsi"/>
                <w:sz w:val="24"/>
                <w:szCs w:val="24"/>
              </w:rPr>
              <w:t>i</w:t>
            </w:r>
            <w:r w:rsidR="001A7B03">
              <w:rPr>
                <w:rFonts w:asciiTheme="minorHAnsi" w:hAnsiTheme="minorHAnsi" w:cstheme="minorHAnsi"/>
                <w:sz w:val="24"/>
                <w:szCs w:val="24"/>
              </w:rPr>
              <w:t>kely a consequence of the growth in business</w:t>
            </w:r>
            <w:r w:rsidR="009D7176">
              <w:rPr>
                <w:rFonts w:asciiTheme="minorHAnsi" w:hAnsiTheme="minorHAnsi" w:cstheme="minorHAnsi"/>
                <w:sz w:val="24"/>
                <w:szCs w:val="24"/>
              </w:rPr>
              <w:t xml:space="preserve"> but the scale of difference suggests there may be more to it. </w:t>
            </w:r>
          </w:p>
          <w:p w14:paraId="73649878" w14:textId="77777777" w:rsidR="009D7176" w:rsidRPr="009D7176" w:rsidRDefault="009D7176" w:rsidP="009D7176">
            <w:pPr>
              <w:pStyle w:val="ListParagraph"/>
              <w:rPr>
                <w:rFonts w:asciiTheme="minorHAnsi" w:hAnsiTheme="minorHAnsi" w:cstheme="minorHAnsi"/>
                <w:sz w:val="24"/>
                <w:szCs w:val="24"/>
              </w:rPr>
            </w:pPr>
          </w:p>
          <w:p w14:paraId="4A672E36" w14:textId="6F607428" w:rsidR="009D7176" w:rsidRDefault="009D7176"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It was suggested that there are a lot more opposed motions relating to expenses in general</w:t>
            </w:r>
            <w:r w:rsidR="00BA5417">
              <w:rPr>
                <w:rFonts w:asciiTheme="minorHAnsi" w:hAnsiTheme="minorHAnsi" w:cstheme="minorHAnsi"/>
                <w:sz w:val="24"/>
                <w:szCs w:val="24"/>
              </w:rPr>
              <w:t>,</w:t>
            </w:r>
            <w:r>
              <w:rPr>
                <w:rFonts w:asciiTheme="minorHAnsi" w:hAnsiTheme="minorHAnsi" w:cstheme="minorHAnsi"/>
                <w:sz w:val="24"/>
                <w:szCs w:val="24"/>
              </w:rPr>
              <w:t xml:space="preserve"> </w:t>
            </w:r>
            <w:r w:rsidR="00BA5417">
              <w:rPr>
                <w:rFonts w:asciiTheme="minorHAnsi" w:hAnsiTheme="minorHAnsi" w:cstheme="minorHAnsi"/>
                <w:sz w:val="24"/>
                <w:szCs w:val="24"/>
              </w:rPr>
              <w:t>including</w:t>
            </w:r>
            <w:r>
              <w:rPr>
                <w:rFonts w:asciiTheme="minorHAnsi" w:hAnsiTheme="minorHAnsi" w:cstheme="minorHAnsi"/>
                <w:sz w:val="24"/>
                <w:szCs w:val="24"/>
              </w:rPr>
              <w:t xml:space="preserve"> QOCs.</w:t>
            </w:r>
          </w:p>
          <w:p w14:paraId="3253B1D7" w14:textId="77777777" w:rsidR="00CE7BD7" w:rsidRPr="007D62E2" w:rsidRDefault="00CE7BD7" w:rsidP="007D62E2">
            <w:pPr>
              <w:pStyle w:val="ListParagraph"/>
              <w:rPr>
                <w:rFonts w:asciiTheme="minorHAnsi" w:hAnsiTheme="minorHAnsi" w:cstheme="minorHAnsi"/>
                <w:sz w:val="24"/>
                <w:szCs w:val="24"/>
              </w:rPr>
            </w:pPr>
          </w:p>
          <w:p w14:paraId="497D8914" w14:textId="47117A7B" w:rsidR="00CE7BD7" w:rsidRDefault="007205F7" w:rsidP="00F33426">
            <w:pPr>
              <w:pStyle w:val="ListParagraph"/>
              <w:numPr>
                <w:ilvl w:val="0"/>
                <w:numId w:val="19"/>
              </w:numPr>
              <w:rPr>
                <w:rFonts w:asciiTheme="minorHAnsi" w:hAnsiTheme="minorHAnsi" w:cstheme="minorHAnsi"/>
                <w:b/>
                <w:bCs/>
                <w:u w:val="single"/>
              </w:rPr>
            </w:pPr>
            <w:r>
              <w:rPr>
                <w:rFonts w:asciiTheme="minorHAnsi" w:hAnsiTheme="minorHAnsi" w:cstheme="minorHAnsi"/>
                <w:b/>
                <w:bCs/>
                <w:u w:val="single"/>
              </w:rPr>
              <w:t>Unopposed motions</w:t>
            </w:r>
          </w:p>
          <w:p w14:paraId="5DA76833" w14:textId="77777777" w:rsidR="008B268A" w:rsidRPr="008B268A" w:rsidRDefault="008B268A" w:rsidP="008B268A">
            <w:pPr>
              <w:pStyle w:val="ListParagraph"/>
              <w:ind w:left="360"/>
              <w:rPr>
                <w:rFonts w:asciiTheme="minorHAnsi" w:hAnsiTheme="minorHAnsi" w:cstheme="minorHAnsi"/>
                <w:b/>
                <w:bCs/>
                <w:u w:val="single"/>
              </w:rPr>
            </w:pPr>
          </w:p>
          <w:p w14:paraId="4AE887F1" w14:textId="403B8538" w:rsidR="00CE7BD7" w:rsidRDefault="007205F7"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Sheriff Campbell acknowledged that in recent weeks there has been a lengthy turnaround time for unopposed motions with a backlog of 3 weeks which is not considered acceptable.</w:t>
            </w:r>
          </w:p>
          <w:p w14:paraId="436A7142" w14:textId="77777777" w:rsidR="007205F7" w:rsidRPr="007205F7" w:rsidRDefault="007205F7" w:rsidP="007205F7">
            <w:pPr>
              <w:spacing w:after="0" w:line="240" w:lineRule="auto"/>
              <w:rPr>
                <w:rFonts w:asciiTheme="minorHAnsi" w:hAnsiTheme="minorHAnsi" w:cstheme="minorHAnsi"/>
                <w:sz w:val="24"/>
                <w:szCs w:val="24"/>
              </w:rPr>
            </w:pPr>
          </w:p>
          <w:p w14:paraId="333997C4" w14:textId="2F235CE5" w:rsidR="007205F7" w:rsidRDefault="007205F7"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In order to address this the motions team have undertaken a number of overtime sessions to catch up and the backlog is now down to 6/7 days thanks to a commendable effort from the motions team.</w:t>
            </w:r>
          </w:p>
          <w:p w14:paraId="0BDBE51D" w14:textId="77777777" w:rsidR="007205F7" w:rsidRPr="007205F7" w:rsidRDefault="007205F7" w:rsidP="007205F7">
            <w:pPr>
              <w:pStyle w:val="ListParagraph"/>
              <w:rPr>
                <w:rFonts w:asciiTheme="minorHAnsi" w:hAnsiTheme="minorHAnsi" w:cstheme="minorHAnsi"/>
                <w:sz w:val="24"/>
                <w:szCs w:val="24"/>
              </w:rPr>
            </w:pPr>
          </w:p>
          <w:p w14:paraId="3B5375D3" w14:textId="62551565" w:rsidR="007205F7" w:rsidRDefault="007205F7"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In the meantime</w:t>
            </w:r>
            <w:r w:rsidR="00BA5417">
              <w:rPr>
                <w:rFonts w:asciiTheme="minorHAnsi" w:hAnsiTheme="minorHAnsi" w:cstheme="minorHAnsi"/>
                <w:sz w:val="24"/>
                <w:szCs w:val="24"/>
              </w:rPr>
              <w:t>,</w:t>
            </w:r>
            <w:r>
              <w:rPr>
                <w:rFonts w:asciiTheme="minorHAnsi" w:hAnsiTheme="minorHAnsi" w:cstheme="minorHAnsi"/>
                <w:sz w:val="24"/>
                <w:szCs w:val="24"/>
              </w:rPr>
              <w:t xml:space="preserve"> a business case is being made for more staff, however this is</w:t>
            </w:r>
            <w:r w:rsidR="00BA5417">
              <w:rPr>
                <w:rFonts w:asciiTheme="minorHAnsi" w:hAnsiTheme="minorHAnsi" w:cstheme="minorHAnsi"/>
                <w:sz w:val="24"/>
                <w:szCs w:val="24"/>
              </w:rPr>
              <w:t xml:space="preserve"> </w:t>
            </w:r>
            <w:r>
              <w:rPr>
                <w:rFonts w:asciiTheme="minorHAnsi" w:hAnsiTheme="minorHAnsi" w:cstheme="minorHAnsi"/>
                <w:sz w:val="24"/>
                <w:szCs w:val="24"/>
              </w:rPr>
              <w:t>n</w:t>
            </w:r>
            <w:r w:rsidR="00BA5417">
              <w:rPr>
                <w:rFonts w:asciiTheme="minorHAnsi" w:hAnsiTheme="minorHAnsi" w:cstheme="minorHAnsi"/>
                <w:sz w:val="24"/>
                <w:szCs w:val="24"/>
              </w:rPr>
              <w:t>o</w:t>
            </w:r>
            <w:r>
              <w:rPr>
                <w:rFonts w:asciiTheme="minorHAnsi" w:hAnsiTheme="minorHAnsi" w:cstheme="minorHAnsi"/>
                <w:sz w:val="24"/>
                <w:szCs w:val="24"/>
              </w:rPr>
              <w:t>t a straightforward proposition</w:t>
            </w:r>
            <w:r w:rsidR="00A108C5">
              <w:rPr>
                <w:rFonts w:asciiTheme="minorHAnsi" w:hAnsiTheme="minorHAnsi" w:cstheme="minorHAnsi"/>
                <w:sz w:val="24"/>
                <w:szCs w:val="24"/>
              </w:rPr>
              <w:t>.</w:t>
            </w:r>
          </w:p>
          <w:p w14:paraId="23BB9D68" w14:textId="77777777" w:rsidR="00A108C5" w:rsidRPr="00A108C5" w:rsidRDefault="00A108C5" w:rsidP="00A108C5">
            <w:pPr>
              <w:pStyle w:val="ListParagraph"/>
              <w:rPr>
                <w:rFonts w:asciiTheme="minorHAnsi" w:hAnsiTheme="minorHAnsi" w:cstheme="minorHAnsi"/>
                <w:sz w:val="24"/>
                <w:szCs w:val="24"/>
              </w:rPr>
            </w:pPr>
          </w:p>
          <w:p w14:paraId="36C7A2C1" w14:textId="43098B1D" w:rsidR="00A108C5" w:rsidRDefault="00A108C5"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Sheriff Campbell mentioned that Garry Rendall had taken a deep dive into the statistical information to make this business case and was commended for doing so, this will go towards matching staffing levels with business volume.</w:t>
            </w:r>
          </w:p>
          <w:p w14:paraId="264DA83D" w14:textId="77777777" w:rsidR="00CE7BD7" w:rsidRDefault="00CE7BD7" w:rsidP="00A24F35">
            <w:pPr>
              <w:spacing w:after="0" w:line="240" w:lineRule="auto"/>
              <w:rPr>
                <w:rFonts w:asciiTheme="minorHAnsi" w:hAnsiTheme="minorHAnsi" w:cstheme="minorHAnsi"/>
                <w:sz w:val="24"/>
                <w:szCs w:val="24"/>
              </w:rPr>
            </w:pPr>
          </w:p>
          <w:p w14:paraId="2A9A2D83" w14:textId="403173FA" w:rsidR="00CE7BD7" w:rsidRDefault="004143ED"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Another reason for the backlog in unopposed motion is the practice of pending motions for queries, this takes up a lot of time causing double handling etc.</w:t>
            </w:r>
          </w:p>
          <w:p w14:paraId="339E51BF" w14:textId="77777777" w:rsidR="004143ED" w:rsidRPr="004143ED" w:rsidRDefault="004143ED" w:rsidP="004143ED">
            <w:pPr>
              <w:pStyle w:val="ListParagraph"/>
              <w:rPr>
                <w:rFonts w:asciiTheme="minorHAnsi" w:hAnsiTheme="minorHAnsi" w:cstheme="minorHAnsi"/>
                <w:sz w:val="24"/>
                <w:szCs w:val="24"/>
              </w:rPr>
            </w:pPr>
          </w:p>
          <w:p w14:paraId="2BDC0AFD" w14:textId="18C7679B" w:rsidR="004143ED" w:rsidRDefault="004143ED" w:rsidP="00F33426">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There are consistent issues with around 25% of motions enrolled having to be pended, with that in mind a new process is being developed </w:t>
            </w:r>
            <w:r w:rsidR="00971DF9">
              <w:rPr>
                <w:rFonts w:asciiTheme="minorHAnsi" w:hAnsiTheme="minorHAnsi" w:cstheme="minorHAnsi"/>
                <w:sz w:val="24"/>
                <w:szCs w:val="24"/>
              </w:rPr>
              <w:t>regarding the</w:t>
            </w:r>
            <w:r>
              <w:rPr>
                <w:rFonts w:asciiTheme="minorHAnsi" w:hAnsiTheme="minorHAnsi" w:cstheme="minorHAnsi"/>
                <w:sz w:val="24"/>
                <w:szCs w:val="24"/>
              </w:rPr>
              <w:t xml:space="preserve"> pending/dropping process with a </w:t>
            </w:r>
            <w:r w:rsidR="00971DF9">
              <w:rPr>
                <w:rFonts w:asciiTheme="minorHAnsi" w:hAnsiTheme="minorHAnsi" w:cstheme="minorHAnsi"/>
                <w:sz w:val="24"/>
                <w:szCs w:val="24"/>
              </w:rPr>
              <w:t>streamlined response system for continuity across the board.</w:t>
            </w:r>
            <w:r w:rsidR="00A022F7">
              <w:rPr>
                <w:rFonts w:asciiTheme="minorHAnsi" w:hAnsiTheme="minorHAnsi" w:cstheme="minorHAnsi"/>
                <w:sz w:val="24"/>
                <w:szCs w:val="24"/>
              </w:rPr>
              <w:t xml:space="preserve"> </w:t>
            </w:r>
            <w:r w:rsidR="007625A5">
              <w:rPr>
                <w:rFonts w:asciiTheme="minorHAnsi" w:hAnsiTheme="minorHAnsi" w:cstheme="minorHAnsi"/>
                <w:sz w:val="24"/>
                <w:szCs w:val="24"/>
              </w:rPr>
              <w:t>It is intended this will come into operation early in 2026.</w:t>
            </w:r>
          </w:p>
          <w:p w14:paraId="7F10F728" w14:textId="77777777" w:rsidR="00CE7BD7" w:rsidRPr="00A24F35" w:rsidRDefault="00CE7BD7" w:rsidP="00A24F35">
            <w:pPr>
              <w:pStyle w:val="ListParagraph"/>
              <w:rPr>
                <w:rFonts w:asciiTheme="minorHAnsi" w:hAnsiTheme="minorHAnsi" w:cstheme="minorHAnsi"/>
                <w:sz w:val="24"/>
                <w:szCs w:val="24"/>
              </w:rPr>
            </w:pPr>
          </w:p>
          <w:p w14:paraId="55B40337" w14:textId="77777777" w:rsidR="00CE7BD7" w:rsidRDefault="00CE7BD7" w:rsidP="006B1669">
            <w:pPr>
              <w:rPr>
                <w:rFonts w:asciiTheme="minorHAnsi" w:hAnsiTheme="minorHAnsi" w:cstheme="minorHAnsi"/>
                <w:b/>
                <w:sz w:val="24"/>
                <w:szCs w:val="24"/>
              </w:rPr>
            </w:pPr>
          </w:p>
          <w:p w14:paraId="78BA1422" w14:textId="77777777" w:rsidR="00971DF9" w:rsidRDefault="00971DF9" w:rsidP="006B1669">
            <w:pPr>
              <w:rPr>
                <w:rFonts w:asciiTheme="minorHAnsi" w:hAnsiTheme="minorHAnsi" w:cstheme="minorHAnsi"/>
                <w:b/>
                <w:sz w:val="24"/>
                <w:szCs w:val="24"/>
              </w:rPr>
            </w:pPr>
          </w:p>
          <w:p w14:paraId="4634100E" w14:textId="77777777" w:rsidR="004211FA" w:rsidRDefault="004211FA" w:rsidP="006B1669">
            <w:pPr>
              <w:rPr>
                <w:rFonts w:asciiTheme="minorHAnsi" w:hAnsiTheme="minorHAnsi" w:cstheme="minorHAnsi"/>
                <w:b/>
                <w:sz w:val="24"/>
                <w:szCs w:val="24"/>
              </w:rPr>
            </w:pPr>
          </w:p>
          <w:p w14:paraId="75EC2693" w14:textId="5D4A72F0" w:rsidR="00CE7BD7" w:rsidRDefault="004211FA" w:rsidP="004211FA">
            <w:pPr>
              <w:pStyle w:val="ListParagraph"/>
              <w:numPr>
                <w:ilvl w:val="0"/>
                <w:numId w:val="19"/>
              </w:numPr>
              <w:rPr>
                <w:rFonts w:asciiTheme="minorHAnsi" w:hAnsiTheme="minorHAnsi" w:cstheme="minorHAnsi"/>
                <w:b/>
                <w:sz w:val="24"/>
                <w:szCs w:val="24"/>
              </w:rPr>
            </w:pPr>
            <w:r w:rsidRPr="004211FA">
              <w:rPr>
                <w:rFonts w:asciiTheme="minorHAnsi" w:hAnsiTheme="minorHAnsi" w:cstheme="minorHAnsi"/>
                <w:b/>
                <w:sz w:val="24"/>
                <w:szCs w:val="24"/>
              </w:rPr>
              <w:t>Expenses – Pursuer’s Offers and Joint Minutes</w:t>
            </w:r>
          </w:p>
          <w:p w14:paraId="257478B2" w14:textId="77777777" w:rsidR="004211FA" w:rsidRPr="004211FA" w:rsidRDefault="004211FA" w:rsidP="004211FA">
            <w:pPr>
              <w:rPr>
                <w:rFonts w:asciiTheme="minorHAnsi" w:hAnsiTheme="minorHAnsi" w:cstheme="minorHAnsi"/>
                <w:b/>
                <w:sz w:val="24"/>
                <w:szCs w:val="24"/>
              </w:rPr>
            </w:pPr>
          </w:p>
          <w:p w14:paraId="5CEC55B9" w14:textId="7522AF10" w:rsidR="00CE7BD7" w:rsidRDefault="0064497F" w:rsidP="00F33426">
            <w:pPr>
              <w:pStyle w:val="ListParagraph"/>
              <w:numPr>
                <w:ilvl w:val="0"/>
                <w:numId w:val="10"/>
              </w:numPr>
              <w:rPr>
                <w:rFonts w:asciiTheme="minorHAnsi" w:hAnsiTheme="minorHAnsi" w:cstheme="minorHAnsi"/>
                <w:bCs/>
                <w:sz w:val="24"/>
                <w:szCs w:val="24"/>
              </w:rPr>
            </w:pPr>
            <w:r>
              <w:rPr>
                <w:rFonts w:asciiTheme="minorHAnsi" w:hAnsiTheme="minorHAnsi" w:cstheme="minorHAnsi"/>
                <w:bCs/>
                <w:sz w:val="24"/>
                <w:szCs w:val="24"/>
              </w:rPr>
              <w:t xml:space="preserve">Sheriff Campbell mentioned the issue with Pursuer’s offers and expenses and noted the case Gillan v Sinclair, </w:t>
            </w:r>
            <w:r w:rsidR="00CE7C56">
              <w:rPr>
                <w:rFonts w:asciiTheme="minorHAnsi" w:hAnsiTheme="minorHAnsi" w:cstheme="minorHAnsi"/>
                <w:bCs/>
                <w:sz w:val="24"/>
                <w:szCs w:val="24"/>
              </w:rPr>
              <w:t xml:space="preserve">a Sheriff Appeal Court decision, but </w:t>
            </w:r>
            <w:r>
              <w:rPr>
                <w:rFonts w:asciiTheme="minorHAnsi" w:hAnsiTheme="minorHAnsi" w:cstheme="minorHAnsi"/>
                <w:bCs/>
                <w:sz w:val="24"/>
                <w:szCs w:val="24"/>
              </w:rPr>
              <w:t>not a</w:t>
            </w:r>
            <w:r w:rsidR="00CE7C56">
              <w:rPr>
                <w:rFonts w:asciiTheme="minorHAnsi" w:hAnsiTheme="minorHAnsi" w:cstheme="minorHAnsi"/>
                <w:bCs/>
                <w:sz w:val="24"/>
                <w:szCs w:val="24"/>
              </w:rPr>
              <w:t>n</w:t>
            </w:r>
            <w:r>
              <w:rPr>
                <w:rFonts w:asciiTheme="minorHAnsi" w:hAnsiTheme="minorHAnsi" w:cstheme="minorHAnsi"/>
                <w:bCs/>
                <w:sz w:val="24"/>
                <w:szCs w:val="24"/>
              </w:rPr>
              <w:t xml:space="preserve"> </w:t>
            </w:r>
            <w:r w:rsidR="00CE7C56">
              <w:rPr>
                <w:rFonts w:asciiTheme="minorHAnsi" w:hAnsiTheme="minorHAnsi" w:cstheme="minorHAnsi"/>
                <w:bCs/>
                <w:sz w:val="24"/>
                <w:szCs w:val="24"/>
              </w:rPr>
              <w:t>appeal</w:t>
            </w:r>
            <w:r>
              <w:rPr>
                <w:rFonts w:asciiTheme="minorHAnsi" w:hAnsiTheme="minorHAnsi" w:cstheme="minorHAnsi"/>
                <w:bCs/>
                <w:sz w:val="24"/>
                <w:szCs w:val="24"/>
              </w:rPr>
              <w:t xml:space="preserve"> from this court. Some concerns raised with </w:t>
            </w:r>
            <w:r w:rsidR="00CE7C56">
              <w:rPr>
                <w:rFonts w:asciiTheme="minorHAnsi" w:hAnsiTheme="minorHAnsi" w:cstheme="minorHAnsi"/>
                <w:bCs/>
                <w:sz w:val="24"/>
                <w:szCs w:val="24"/>
              </w:rPr>
              <w:t>t</w:t>
            </w:r>
            <w:r>
              <w:rPr>
                <w:rFonts w:asciiTheme="minorHAnsi" w:hAnsiTheme="minorHAnsi" w:cstheme="minorHAnsi"/>
                <w:bCs/>
                <w:sz w:val="24"/>
                <w:szCs w:val="24"/>
              </w:rPr>
              <w:t>he way pursuer’s offers are managed in the ASSPIC court particularly in cases where there is an agreement between parties. We will be revising the interlocutor regarding pursuer’s offers in order to focus on parties</w:t>
            </w:r>
            <w:r w:rsidR="00197937">
              <w:rPr>
                <w:rFonts w:asciiTheme="minorHAnsi" w:hAnsiTheme="minorHAnsi" w:cstheme="minorHAnsi"/>
                <w:bCs/>
                <w:sz w:val="24"/>
                <w:szCs w:val="24"/>
              </w:rPr>
              <w:t>’</w:t>
            </w:r>
            <w:r>
              <w:rPr>
                <w:rFonts w:asciiTheme="minorHAnsi" w:hAnsiTheme="minorHAnsi" w:cstheme="minorHAnsi"/>
                <w:bCs/>
                <w:sz w:val="24"/>
                <w:szCs w:val="24"/>
              </w:rPr>
              <w:t xml:space="preserve"> agreement</w:t>
            </w:r>
            <w:r w:rsidR="00136334">
              <w:rPr>
                <w:rFonts w:asciiTheme="minorHAnsi" w:hAnsiTheme="minorHAnsi" w:cstheme="minorHAnsi"/>
                <w:bCs/>
                <w:sz w:val="24"/>
                <w:szCs w:val="24"/>
              </w:rPr>
              <w:t xml:space="preserve"> rather than the terms of the rule of court taking the view that the court is giving effect to what parties have agreed. All other issues surrounding pursuer’s offers will be dealt with as they arise.</w:t>
            </w:r>
          </w:p>
          <w:p w14:paraId="04B1B1DD" w14:textId="77777777" w:rsidR="00136334" w:rsidRPr="00136334" w:rsidRDefault="00136334" w:rsidP="00136334">
            <w:pPr>
              <w:rPr>
                <w:rFonts w:asciiTheme="minorHAnsi" w:hAnsiTheme="minorHAnsi" w:cstheme="minorHAnsi"/>
                <w:bCs/>
                <w:sz w:val="24"/>
                <w:szCs w:val="24"/>
              </w:rPr>
            </w:pPr>
          </w:p>
          <w:p w14:paraId="6104D146" w14:textId="41EFEDC6" w:rsidR="00136334" w:rsidRPr="00136334" w:rsidRDefault="00136334" w:rsidP="00136334">
            <w:pPr>
              <w:pStyle w:val="ListParagraph"/>
              <w:numPr>
                <w:ilvl w:val="0"/>
                <w:numId w:val="19"/>
              </w:numPr>
              <w:rPr>
                <w:rFonts w:asciiTheme="minorHAnsi" w:hAnsiTheme="minorHAnsi" w:cstheme="minorHAnsi"/>
                <w:b/>
                <w:sz w:val="24"/>
                <w:szCs w:val="24"/>
              </w:rPr>
            </w:pPr>
            <w:r w:rsidRPr="00136334">
              <w:rPr>
                <w:rFonts w:asciiTheme="minorHAnsi" w:hAnsiTheme="minorHAnsi" w:cstheme="minorHAnsi"/>
                <w:b/>
                <w:sz w:val="24"/>
                <w:szCs w:val="24"/>
              </w:rPr>
              <w:t>AOCB</w:t>
            </w:r>
          </w:p>
          <w:p w14:paraId="0433DA20" w14:textId="6263972A" w:rsidR="00CE7BD7" w:rsidRPr="00D6468C" w:rsidRDefault="00935826" w:rsidP="00D6468C">
            <w:pPr>
              <w:rPr>
                <w:rFonts w:asciiTheme="minorHAnsi" w:hAnsiTheme="minorHAnsi" w:cstheme="minorHAnsi"/>
                <w:u w:val="single"/>
              </w:rPr>
            </w:pPr>
            <w:r>
              <w:rPr>
                <w:rFonts w:asciiTheme="minorHAnsi" w:hAnsiTheme="minorHAnsi" w:cstheme="minorHAnsi"/>
                <w:u w:val="single"/>
              </w:rPr>
              <w:t>Delays in Taxation</w:t>
            </w:r>
          </w:p>
          <w:p w14:paraId="11E517D7" w14:textId="59246F12" w:rsidR="00935826" w:rsidRPr="005051FD" w:rsidRDefault="00935826" w:rsidP="00935826">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Sheriff Campbell had been in touch with the Auditor of Court ahead of the meeting and was advised that t</w:t>
            </w:r>
            <w:r w:rsidRPr="00935826">
              <w:rPr>
                <w:rFonts w:asciiTheme="minorHAnsi" w:hAnsiTheme="minorHAnsi" w:cstheme="minorHAnsi"/>
                <w:sz w:val="24"/>
                <w:szCs w:val="24"/>
              </w:rPr>
              <w:t xml:space="preserve">he </w:t>
            </w:r>
            <w:r w:rsidR="00197937">
              <w:rPr>
                <w:rFonts w:asciiTheme="minorHAnsi" w:hAnsiTheme="minorHAnsi" w:cstheme="minorHAnsi"/>
                <w:sz w:val="24"/>
                <w:szCs w:val="24"/>
              </w:rPr>
              <w:t>A</w:t>
            </w:r>
            <w:r w:rsidRPr="00935826">
              <w:rPr>
                <w:rFonts w:asciiTheme="minorHAnsi" w:hAnsiTheme="minorHAnsi" w:cstheme="minorHAnsi"/>
                <w:sz w:val="24"/>
                <w:szCs w:val="24"/>
              </w:rPr>
              <w:t>uditor is now working on accounts from April</w:t>
            </w:r>
            <w:r w:rsidR="00197937">
              <w:rPr>
                <w:rFonts w:asciiTheme="minorHAnsi" w:hAnsiTheme="minorHAnsi" w:cstheme="minorHAnsi"/>
                <w:sz w:val="24"/>
                <w:szCs w:val="24"/>
              </w:rPr>
              <w:t xml:space="preserve"> 2025</w:t>
            </w:r>
            <w:r w:rsidRPr="00935826">
              <w:rPr>
                <w:rFonts w:asciiTheme="minorHAnsi" w:hAnsiTheme="minorHAnsi" w:cstheme="minorHAnsi"/>
                <w:sz w:val="24"/>
                <w:szCs w:val="24"/>
              </w:rPr>
              <w:t xml:space="preserve"> and hopes to have dealt with all accounts up to the end of June</w:t>
            </w:r>
            <w:r w:rsidR="00197937">
              <w:rPr>
                <w:rFonts w:asciiTheme="minorHAnsi" w:hAnsiTheme="minorHAnsi" w:cstheme="minorHAnsi"/>
                <w:sz w:val="24"/>
                <w:szCs w:val="24"/>
              </w:rPr>
              <w:t xml:space="preserve"> 2025</w:t>
            </w:r>
            <w:r>
              <w:rPr>
                <w:rFonts w:asciiTheme="minorHAnsi" w:hAnsiTheme="minorHAnsi" w:cstheme="minorHAnsi"/>
                <w:sz w:val="24"/>
                <w:szCs w:val="24"/>
              </w:rPr>
              <w:t>, that being a 6 month wait from taxed accounts following taxation</w:t>
            </w:r>
            <w:r w:rsidR="005051FD">
              <w:rPr>
                <w:rFonts w:asciiTheme="minorHAnsi" w:hAnsiTheme="minorHAnsi" w:cstheme="minorHAnsi"/>
                <w:sz w:val="24"/>
                <w:szCs w:val="24"/>
              </w:rPr>
              <w:t xml:space="preserve">. The </w:t>
            </w:r>
            <w:r w:rsidR="00197937">
              <w:rPr>
                <w:rFonts w:asciiTheme="minorHAnsi" w:hAnsiTheme="minorHAnsi" w:cstheme="minorHAnsi"/>
                <w:sz w:val="24"/>
                <w:szCs w:val="24"/>
              </w:rPr>
              <w:t>A</w:t>
            </w:r>
            <w:r w:rsidR="005051FD">
              <w:rPr>
                <w:rFonts w:asciiTheme="minorHAnsi" w:hAnsiTheme="minorHAnsi" w:cstheme="minorHAnsi"/>
                <w:sz w:val="24"/>
                <w:szCs w:val="24"/>
              </w:rPr>
              <w:t>uditor continues to make progress and hopes the delay will be down to 4 months by March 2026</w:t>
            </w:r>
          </w:p>
          <w:p w14:paraId="4947DA35" w14:textId="65C5DEB4" w:rsidR="00CE7BD7" w:rsidRDefault="005051FD"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Simon Hammond </w:t>
            </w:r>
            <w:r w:rsidR="00BB20BB">
              <w:rPr>
                <w:rFonts w:asciiTheme="minorHAnsi" w:hAnsiTheme="minorHAnsi" w:cstheme="minorHAnsi"/>
                <w:sz w:val="24"/>
                <w:szCs w:val="24"/>
              </w:rPr>
              <w:t xml:space="preserve">indicated this </w:t>
            </w:r>
            <w:r>
              <w:rPr>
                <w:rFonts w:asciiTheme="minorHAnsi" w:hAnsiTheme="minorHAnsi" w:cstheme="minorHAnsi"/>
                <w:sz w:val="24"/>
                <w:szCs w:val="24"/>
              </w:rPr>
              <w:t>is a serious continuing issue that impacts the firms financial position.</w:t>
            </w:r>
          </w:p>
          <w:p w14:paraId="696EE351" w14:textId="72FD7F12" w:rsidR="002E37E3" w:rsidRDefault="002E37E3"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Sheriff Campbell </w:t>
            </w:r>
            <w:r w:rsidR="00BB20BB">
              <w:rPr>
                <w:rFonts w:asciiTheme="minorHAnsi" w:hAnsiTheme="minorHAnsi" w:cstheme="minorHAnsi"/>
                <w:sz w:val="24"/>
                <w:szCs w:val="24"/>
              </w:rPr>
              <w:t xml:space="preserve">reminded the meeting </w:t>
            </w:r>
            <w:r>
              <w:rPr>
                <w:rFonts w:asciiTheme="minorHAnsi" w:hAnsiTheme="minorHAnsi" w:cstheme="minorHAnsi"/>
                <w:sz w:val="24"/>
                <w:szCs w:val="24"/>
              </w:rPr>
              <w:t>this court has no control over the office of the Auditor of Court</w:t>
            </w:r>
            <w:r w:rsidR="00BB20BB">
              <w:rPr>
                <w:rFonts w:asciiTheme="minorHAnsi" w:hAnsiTheme="minorHAnsi" w:cstheme="minorHAnsi"/>
                <w:sz w:val="24"/>
                <w:szCs w:val="24"/>
              </w:rPr>
              <w:t>,</w:t>
            </w:r>
            <w:r>
              <w:rPr>
                <w:rFonts w:asciiTheme="minorHAnsi" w:hAnsiTheme="minorHAnsi" w:cstheme="minorHAnsi"/>
                <w:sz w:val="24"/>
                <w:szCs w:val="24"/>
              </w:rPr>
              <w:t xml:space="preserve"> but can continue to bring it to the Auditor</w:t>
            </w:r>
            <w:r w:rsidR="00BB20BB">
              <w:rPr>
                <w:rFonts w:asciiTheme="minorHAnsi" w:hAnsiTheme="minorHAnsi" w:cstheme="minorHAnsi"/>
                <w:sz w:val="24"/>
                <w:szCs w:val="24"/>
              </w:rPr>
              <w:t>’</w:t>
            </w:r>
            <w:r>
              <w:rPr>
                <w:rFonts w:asciiTheme="minorHAnsi" w:hAnsiTheme="minorHAnsi" w:cstheme="minorHAnsi"/>
                <w:sz w:val="24"/>
                <w:szCs w:val="24"/>
              </w:rPr>
              <w:t>s attention.</w:t>
            </w:r>
          </w:p>
          <w:p w14:paraId="391D86B0" w14:textId="04D4CABB" w:rsidR="002E37E3" w:rsidRDefault="002E37E3"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Sheriff Nicol asked if there are any timescales from lodging the Account of expenses and when the diet of taxation is assigned, Sheriff Campb</w:t>
            </w:r>
            <w:r w:rsidR="00723F36">
              <w:rPr>
                <w:rFonts w:asciiTheme="minorHAnsi" w:hAnsiTheme="minorHAnsi" w:cstheme="minorHAnsi"/>
                <w:sz w:val="24"/>
                <w:szCs w:val="24"/>
              </w:rPr>
              <w:t>ell</w:t>
            </w:r>
            <w:r w:rsidR="006B7833">
              <w:rPr>
                <w:rFonts w:asciiTheme="minorHAnsi" w:hAnsiTheme="minorHAnsi" w:cstheme="minorHAnsi"/>
                <w:sz w:val="24"/>
                <w:szCs w:val="24"/>
              </w:rPr>
              <w:t xml:space="preserve"> did not have that information from the auditor. Simon Hammond noted he thought it was around 5 months which would lead to over 12 months in total once the report is available.</w:t>
            </w:r>
          </w:p>
          <w:p w14:paraId="0242A17C" w14:textId="3D3183C0" w:rsidR="00926C99" w:rsidRDefault="00926C99"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There may be further impact on this with the rise in ASSPIC business.</w:t>
            </w:r>
          </w:p>
          <w:p w14:paraId="43C721A6" w14:textId="74D28EAB" w:rsidR="008633C5" w:rsidRDefault="008633C5"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lastRenderedPageBreak/>
              <w:t>Sheriff Nicol</w:t>
            </w:r>
            <w:r w:rsidR="00D73311">
              <w:rPr>
                <w:rFonts w:asciiTheme="minorHAnsi" w:hAnsiTheme="minorHAnsi" w:cstheme="minorHAnsi"/>
                <w:sz w:val="24"/>
                <w:szCs w:val="24"/>
              </w:rPr>
              <w:t xml:space="preserve"> made the observation that there has to be sufficient reasons to justify motions for interim payments in respect of expenses and sufficient does not cover the normal timescales involved for taxation. All motions </w:t>
            </w:r>
            <w:r w:rsidR="00AB5296">
              <w:rPr>
                <w:rFonts w:asciiTheme="minorHAnsi" w:hAnsiTheme="minorHAnsi" w:cstheme="minorHAnsi"/>
                <w:sz w:val="24"/>
                <w:szCs w:val="24"/>
              </w:rPr>
              <w:t xml:space="preserve">will </w:t>
            </w:r>
            <w:r w:rsidR="00D73311">
              <w:rPr>
                <w:rFonts w:asciiTheme="minorHAnsi" w:hAnsiTheme="minorHAnsi" w:cstheme="minorHAnsi"/>
                <w:sz w:val="24"/>
                <w:szCs w:val="24"/>
              </w:rPr>
              <w:t xml:space="preserve">be dealt with on a case by case basis. </w:t>
            </w:r>
            <w:r w:rsidR="005236B0">
              <w:rPr>
                <w:rFonts w:asciiTheme="minorHAnsi" w:hAnsiTheme="minorHAnsi" w:cstheme="minorHAnsi"/>
                <w:sz w:val="24"/>
                <w:szCs w:val="24"/>
              </w:rPr>
              <w:t>Interest should be sought no later than when the taxed expenses are decerned for.</w:t>
            </w:r>
          </w:p>
          <w:p w14:paraId="0863F2F5" w14:textId="18A61D12" w:rsidR="005236B0" w:rsidRDefault="005236B0" w:rsidP="005051F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Peter Crooks asked if the Auditor will be given additional resources, Sheriff Campbell will liaise with the Auditor.</w:t>
            </w:r>
          </w:p>
          <w:p w14:paraId="6169CFA4" w14:textId="77777777" w:rsidR="00E6320B" w:rsidRPr="00E6320B" w:rsidRDefault="00E6320B" w:rsidP="00E6320B">
            <w:pPr>
              <w:rPr>
                <w:rFonts w:asciiTheme="minorHAnsi" w:hAnsiTheme="minorHAnsi" w:cstheme="minorHAnsi"/>
                <w:sz w:val="24"/>
                <w:szCs w:val="24"/>
              </w:rPr>
            </w:pPr>
          </w:p>
          <w:p w14:paraId="4A3E7420" w14:textId="6A6144F1" w:rsidR="00976E75" w:rsidRPr="00976E75" w:rsidRDefault="00976E75" w:rsidP="00976E75">
            <w:pPr>
              <w:pStyle w:val="ListParagraph"/>
              <w:numPr>
                <w:ilvl w:val="0"/>
                <w:numId w:val="19"/>
              </w:numPr>
              <w:rPr>
                <w:rFonts w:asciiTheme="minorHAnsi" w:hAnsiTheme="minorHAnsi" w:cstheme="minorHAnsi"/>
                <w:b/>
                <w:bCs/>
                <w:sz w:val="24"/>
                <w:szCs w:val="24"/>
              </w:rPr>
            </w:pPr>
            <w:r w:rsidRPr="00976E75">
              <w:rPr>
                <w:rFonts w:asciiTheme="minorHAnsi" w:hAnsiTheme="minorHAnsi" w:cstheme="minorHAnsi"/>
                <w:b/>
                <w:bCs/>
                <w:sz w:val="24"/>
                <w:szCs w:val="24"/>
              </w:rPr>
              <w:t>Sheriff Noble</w:t>
            </w:r>
          </w:p>
          <w:p w14:paraId="1CE6FDB4" w14:textId="6AC43F7E" w:rsidR="00976E75" w:rsidRPr="00976E75" w:rsidRDefault="00976E75" w:rsidP="00976E75">
            <w:pPr>
              <w:rPr>
                <w:rFonts w:asciiTheme="minorHAnsi" w:hAnsiTheme="minorHAnsi" w:cstheme="minorHAnsi"/>
                <w:sz w:val="24"/>
                <w:szCs w:val="24"/>
              </w:rPr>
            </w:pPr>
            <w:r>
              <w:rPr>
                <w:rFonts w:asciiTheme="minorHAnsi" w:hAnsiTheme="minorHAnsi" w:cstheme="minorHAnsi"/>
                <w:sz w:val="24"/>
                <w:szCs w:val="24"/>
              </w:rPr>
              <w:t xml:space="preserve">This </w:t>
            </w:r>
            <w:r w:rsidR="00353869">
              <w:rPr>
                <w:rFonts w:asciiTheme="minorHAnsi" w:hAnsiTheme="minorHAnsi" w:cstheme="minorHAnsi"/>
                <w:sz w:val="24"/>
                <w:szCs w:val="24"/>
              </w:rPr>
              <w:t>was</w:t>
            </w:r>
            <w:r>
              <w:rPr>
                <w:rFonts w:asciiTheme="minorHAnsi" w:hAnsiTheme="minorHAnsi" w:cstheme="minorHAnsi"/>
                <w:sz w:val="24"/>
                <w:szCs w:val="24"/>
              </w:rPr>
              <w:t xml:space="preserve"> Sheriff Noble</w:t>
            </w:r>
            <w:r w:rsidR="00353869">
              <w:rPr>
                <w:rFonts w:asciiTheme="minorHAnsi" w:hAnsiTheme="minorHAnsi" w:cstheme="minorHAnsi"/>
                <w:sz w:val="24"/>
                <w:szCs w:val="24"/>
              </w:rPr>
              <w:t>’</w:t>
            </w:r>
            <w:r>
              <w:rPr>
                <w:rFonts w:asciiTheme="minorHAnsi" w:hAnsiTheme="minorHAnsi" w:cstheme="minorHAnsi"/>
                <w:sz w:val="24"/>
                <w:szCs w:val="24"/>
              </w:rPr>
              <w:t>s last PIUG meeting as he is retiring in December. Sheriff Campbell thanked Sheriff Noble for his long service</w:t>
            </w:r>
            <w:r w:rsidR="00353869">
              <w:rPr>
                <w:rFonts w:asciiTheme="minorHAnsi" w:hAnsiTheme="minorHAnsi" w:cstheme="minorHAnsi"/>
                <w:sz w:val="24"/>
                <w:szCs w:val="24"/>
              </w:rPr>
              <w:t>,</w:t>
            </w:r>
            <w:r>
              <w:rPr>
                <w:rFonts w:asciiTheme="minorHAnsi" w:hAnsiTheme="minorHAnsi" w:cstheme="minorHAnsi"/>
                <w:sz w:val="24"/>
                <w:szCs w:val="24"/>
              </w:rPr>
              <w:t xml:space="preserve"> and all</w:t>
            </w:r>
            <w:r w:rsidR="00DC11F0">
              <w:rPr>
                <w:rFonts w:asciiTheme="minorHAnsi" w:hAnsiTheme="minorHAnsi" w:cstheme="minorHAnsi"/>
                <w:sz w:val="24"/>
                <w:szCs w:val="24"/>
              </w:rPr>
              <w:t xml:space="preserve"> of the user group</w:t>
            </w:r>
            <w:r>
              <w:rPr>
                <w:rFonts w:asciiTheme="minorHAnsi" w:hAnsiTheme="minorHAnsi" w:cstheme="minorHAnsi"/>
                <w:sz w:val="24"/>
                <w:szCs w:val="24"/>
              </w:rPr>
              <w:t xml:space="preserve"> wish him a very Happy Retirement.</w:t>
            </w:r>
          </w:p>
          <w:p w14:paraId="0B55AF71" w14:textId="77777777" w:rsidR="00CE7BD7" w:rsidRDefault="00CE7BD7" w:rsidP="006B1669">
            <w:pPr>
              <w:contextualSpacing/>
              <w:rPr>
                <w:rFonts w:asciiTheme="minorHAnsi" w:hAnsiTheme="minorHAnsi" w:cstheme="minorHAnsi"/>
                <w:b/>
                <w:sz w:val="24"/>
                <w:szCs w:val="24"/>
                <w:u w:val="single"/>
              </w:rPr>
            </w:pPr>
          </w:p>
          <w:p w14:paraId="34F87FF9" w14:textId="14D7F4C0" w:rsidR="00CE7BD7" w:rsidRPr="001853CA" w:rsidRDefault="00CE7BD7" w:rsidP="006B1669">
            <w:pPr>
              <w:contextualSpacing/>
              <w:rPr>
                <w:rFonts w:asciiTheme="minorHAnsi" w:hAnsiTheme="minorHAnsi" w:cstheme="minorHAnsi"/>
                <w:b/>
                <w:sz w:val="24"/>
                <w:szCs w:val="24"/>
                <w:u w:val="single"/>
              </w:rPr>
            </w:pPr>
            <w:r w:rsidRPr="001853CA">
              <w:rPr>
                <w:rFonts w:asciiTheme="minorHAnsi" w:hAnsiTheme="minorHAnsi" w:cstheme="minorHAnsi"/>
                <w:b/>
                <w:sz w:val="24"/>
                <w:szCs w:val="24"/>
                <w:u w:val="single"/>
              </w:rPr>
              <w:t>Date of next meeting: 2</w:t>
            </w:r>
            <w:r w:rsidR="005051FD">
              <w:rPr>
                <w:rFonts w:asciiTheme="minorHAnsi" w:hAnsiTheme="minorHAnsi" w:cstheme="minorHAnsi"/>
                <w:b/>
                <w:sz w:val="24"/>
                <w:szCs w:val="24"/>
                <w:u w:val="single"/>
              </w:rPr>
              <w:t>4</w:t>
            </w:r>
            <w:r>
              <w:rPr>
                <w:rFonts w:asciiTheme="minorHAnsi" w:hAnsiTheme="minorHAnsi" w:cstheme="minorHAnsi"/>
                <w:b/>
                <w:sz w:val="24"/>
                <w:szCs w:val="24"/>
                <w:u w:val="single"/>
              </w:rPr>
              <w:t xml:space="preserve"> </w:t>
            </w:r>
            <w:r w:rsidR="005051FD">
              <w:rPr>
                <w:rFonts w:asciiTheme="minorHAnsi" w:hAnsiTheme="minorHAnsi" w:cstheme="minorHAnsi"/>
                <w:b/>
                <w:sz w:val="24"/>
                <w:szCs w:val="24"/>
                <w:u w:val="single"/>
              </w:rPr>
              <w:t>February</w:t>
            </w:r>
            <w:r w:rsidRPr="001853CA">
              <w:rPr>
                <w:rFonts w:asciiTheme="minorHAnsi" w:hAnsiTheme="minorHAnsi" w:cstheme="minorHAnsi"/>
                <w:b/>
                <w:sz w:val="24"/>
                <w:szCs w:val="24"/>
                <w:u w:val="single"/>
              </w:rPr>
              <w:t xml:space="preserve"> 202</w:t>
            </w:r>
            <w:r w:rsidR="005051FD">
              <w:rPr>
                <w:rFonts w:asciiTheme="minorHAnsi" w:hAnsiTheme="minorHAnsi" w:cstheme="minorHAnsi"/>
                <w:b/>
                <w:sz w:val="24"/>
                <w:szCs w:val="24"/>
                <w:u w:val="single"/>
              </w:rPr>
              <w:t>6</w:t>
            </w:r>
            <w:r w:rsidRPr="001853CA">
              <w:rPr>
                <w:rFonts w:asciiTheme="minorHAnsi" w:hAnsiTheme="minorHAnsi" w:cstheme="minorHAnsi"/>
                <w:b/>
                <w:sz w:val="24"/>
                <w:szCs w:val="24"/>
                <w:u w:val="single"/>
              </w:rPr>
              <w:t xml:space="preserve"> at 4:15pm </w:t>
            </w:r>
            <w:r w:rsidR="005051FD">
              <w:rPr>
                <w:rFonts w:asciiTheme="minorHAnsi" w:hAnsiTheme="minorHAnsi" w:cstheme="minorHAnsi"/>
                <w:b/>
                <w:sz w:val="24"/>
                <w:szCs w:val="24"/>
                <w:u w:val="single"/>
              </w:rPr>
              <w:t>via WebEx</w:t>
            </w:r>
            <w:r>
              <w:rPr>
                <w:rFonts w:asciiTheme="minorHAnsi" w:hAnsiTheme="minorHAnsi" w:cstheme="minorHAnsi"/>
                <w:b/>
                <w:sz w:val="24"/>
                <w:szCs w:val="24"/>
                <w:u w:val="single"/>
              </w:rPr>
              <w:t xml:space="preserve">. </w:t>
            </w:r>
          </w:p>
          <w:p w14:paraId="4A884E21" w14:textId="77777777" w:rsidR="00CE7BD7" w:rsidRPr="001853CA" w:rsidRDefault="00CE7BD7" w:rsidP="006B1669">
            <w:pPr>
              <w:spacing w:after="0" w:line="240" w:lineRule="auto"/>
              <w:rPr>
                <w:rFonts w:asciiTheme="minorHAnsi" w:hAnsiTheme="minorHAnsi" w:cstheme="minorHAnsi"/>
                <w:sz w:val="24"/>
                <w:szCs w:val="24"/>
              </w:rPr>
            </w:pPr>
          </w:p>
        </w:tc>
        <w:tc>
          <w:tcPr>
            <w:tcW w:w="1073" w:type="dxa"/>
          </w:tcPr>
          <w:p w14:paraId="6A2A30BC" w14:textId="77777777" w:rsidR="00CE7BD7" w:rsidRPr="001853CA" w:rsidRDefault="00CE7BD7" w:rsidP="006B1669">
            <w:pPr>
              <w:spacing w:after="0" w:line="240" w:lineRule="auto"/>
              <w:jc w:val="both"/>
              <w:rPr>
                <w:rFonts w:asciiTheme="minorHAnsi" w:hAnsiTheme="minorHAnsi" w:cstheme="minorHAnsi"/>
                <w:b/>
                <w:sz w:val="24"/>
                <w:szCs w:val="24"/>
              </w:rPr>
            </w:pPr>
          </w:p>
          <w:p w14:paraId="6F9C99F3" w14:textId="77777777" w:rsidR="00CE7BD7" w:rsidRPr="001853CA" w:rsidRDefault="00CE7BD7" w:rsidP="006B1669">
            <w:pPr>
              <w:spacing w:after="0" w:line="240" w:lineRule="auto"/>
              <w:jc w:val="both"/>
              <w:rPr>
                <w:rFonts w:asciiTheme="minorHAnsi" w:hAnsiTheme="minorHAnsi" w:cstheme="minorHAnsi"/>
                <w:b/>
                <w:sz w:val="24"/>
                <w:szCs w:val="24"/>
              </w:rPr>
            </w:pPr>
          </w:p>
          <w:p w14:paraId="65CAF091" w14:textId="77777777" w:rsidR="00CE7BD7" w:rsidRPr="001853CA" w:rsidRDefault="00CE7BD7" w:rsidP="006B1669">
            <w:pPr>
              <w:spacing w:after="0" w:line="240" w:lineRule="auto"/>
              <w:jc w:val="both"/>
              <w:rPr>
                <w:rFonts w:asciiTheme="minorHAnsi" w:hAnsiTheme="minorHAnsi" w:cstheme="minorHAnsi"/>
                <w:b/>
                <w:sz w:val="24"/>
                <w:szCs w:val="24"/>
              </w:rPr>
            </w:pPr>
          </w:p>
          <w:p w14:paraId="357BDD18" w14:textId="77777777" w:rsidR="00CE7BD7" w:rsidRPr="001853CA" w:rsidRDefault="00CE7BD7" w:rsidP="006B1669">
            <w:pPr>
              <w:spacing w:after="0" w:line="240" w:lineRule="auto"/>
              <w:jc w:val="both"/>
              <w:rPr>
                <w:rFonts w:asciiTheme="minorHAnsi" w:hAnsiTheme="minorHAnsi" w:cstheme="minorHAnsi"/>
                <w:b/>
                <w:sz w:val="24"/>
                <w:szCs w:val="24"/>
              </w:rPr>
            </w:pPr>
          </w:p>
          <w:p w14:paraId="6BDDA334" w14:textId="77777777" w:rsidR="00CE7BD7" w:rsidRPr="001853CA" w:rsidRDefault="00CE7BD7" w:rsidP="006B1669">
            <w:pPr>
              <w:spacing w:after="0" w:line="240" w:lineRule="auto"/>
              <w:jc w:val="both"/>
              <w:rPr>
                <w:rFonts w:asciiTheme="minorHAnsi" w:hAnsiTheme="minorHAnsi" w:cstheme="minorHAnsi"/>
                <w:b/>
                <w:sz w:val="24"/>
                <w:szCs w:val="24"/>
              </w:rPr>
            </w:pPr>
          </w:p>
          <w:p w14:paraId="30CAF8A7" w14:textId="77777777" w:rsidR="00CE7BD7" w:rsidRPr="001853CA" w:rsidRDefault="00CE7BD7" w:rsidP="006B1669">
            <w:pPr>
              <w:spacing w:after="0" w:line="240" w:lineRule="auto"/>
              <w:jc w:val="both"/>
              <w:rPr>
                <w:rFonts w:asciiTheme="minorHAnsi" w:hAnsiTheme="minorHAnsi" w:cstheme="minorHAnsi"/>
                <w:b/>
                <w:sz w:val="24"/>
                <w:szCs w:val="24"/>
              </w:rPr>
            </w:pPr>
          </w:p>
          <w:p w14:paraId="75B1F4C2" w14:textId="77777777" w:rsidR="00CE7BD7" w:rsidRPr="001853CA" w:rsidRDefault="00CE7BD7" w:rsidP="006B1669">
            <w:pPr>
              <w:spacing w:after="0" w:line="240" w:lineRule="auto"/>
              <w:jc w:val="both"/>
              <w:rPr>
                <w:rFonts w:asciiTheme="minorHAnsi" w:hAnsiTheme="minorHAnsi" w:cstheme="minorHAnsi"/>
                <w:b/>
                <w:sz w:val="24"/>
                <w:szCs w:val="24"/>
              </w:rPr>
            </w:pPr>
          </w:p>
          <w:p w14:paraId="4707AB5D" w14:textId="77777777" w:rsidR="00CE7BD7" w:rsidRPr="001853CA" w:rsidRDefault="00CE7BD7" w:rsidP="006B1669">
            <w:pPr>
              <w:spacing w:after="0" w:line="240" w:lineRule="auto"/>
              <w:jc w:val="both"/>
              <w:rPr>
                <w:rFonts w:asciiTheme="minorHAnsi" w:hAnsiTheme="minorHAnsi" w:cstheme="minorHAnsi"/>
                <w:b/>
                <w:sz w:val="24"/>
                <w:szCs w:val="24"/>
              </w:rPr>
            </w:pPr>
          </w:p>
          <w:p w14:paraId="0C45F66A" w14:textId="77777777" w:rsidR="00CE7BD7" w:rsidRPr="001853CA" w:rsidRDefault="00CE7BD7" w:rsidP="006B1669">
            <w:pPr>
              <w:spacing w:after="0" w:line="240" w:lineRule="auto"/>
              <w:jc w:val="both"/>
              <w:rPr>
                <w:rFonts w:asciiTheme="minorHAnsi" w:hAnsiTheme="minorHAnsi" w:cstheme="minorHAnsi"/>
                <w:b/>
                <w:sz w:val="24"/>
                <w:szCs w:val="24"/>
              </w:rPr>
            </w:pPr>
          </w:p>
          <w:p w14:paraId="730AFC00" w14:textId="77777777" w:rsidR="00CE7BD7" w:rsidRPr="001853CA" w:rsidRDefault="00CE7BD7" w:rsidP="006B1669">
            <w:pPr>
              <w:spacing w:after="0" w:line="240" w:lineRule="auto"/>
              <w:jc w:val="both"/>
              <w:rPr>
                <w:rFonts w:asciiTheme="minorHAnsi" w:hAnsiTheme="minorHAnsi" w:cstheme="minorHAnsi"/>
                <w:sz w:val="24"/>
                <w:szCs w:val="24"/>
              </w:rPr>
            </w:pPr>
          </w:p>
          <w:p w14:paraId="07726E62" w14:textId="77777777" w:rsidR="00CE7BD7" w:rsidRPr="001853CA" w:rsidRDefault="00CE7BD7" w:rsidP="006B1669">
            <w:pPr>
              <w:spacing w:after="0" w:line="240" w:lineRule="auto"/>
              <w:jc w:val="both"/>
              <w:rPr>
                <w:rFonts w:asciiTheme="minorHAnsi" w:hAnsiTheme="minorHAnsi" w:cstheme="minorHAnsi"/>
                <w:sz w:val="24"/>
                <w:szCs w:val="24"/>
              </w:rPr>
            </w:pPr>
          </w:p>
          <w:p w14:paraId="4C016C1C" w14:textId="77777777" w:rsidR="00CE7BD7" w:rsidRPr="001853CA" w:rsidRDefault="00CE7BD7" w:rsidP="006B1669">
            <w:pPr>
              <w:spacing w:after="0" w:line="240" w:lineRule="auto"/>
              <w:jc w:val="both"/>
              <w:rPr>
                <w:rFonts w:asciiTheme="minorHAnsi" w:hAnsiTheme="minorHAnsi" w:cstheme="minorHAnsi"/>
                <w:b/>
                <w:sz w:val="24"/>
                <w:szCs w:val="24"/>
              </w:rPr>
            </w:pPr>
          </w:p>
          <w:p w14:paraId="6D9D4516" w14:textId="77777777" w:rsidR="00CE7BD7" w:rsidRPr="001853CA" w:rsidRDefault="00CE7BD7" w:rsidP="006B1669">
            <w:pPr>
              <w:spacing w:after="0" w:line="240" w:lineRule="auto"/>
              <w:jc w:val="both"/>
              <w:rPr>
                <w:rFonts w:asciiTheme="minorHAnsi" w:hAnsiTheme="minorHAnsi" w:cstheme="minorHAnsi"/>
                <w:b/>
                <w:sz w:val="24"/>
                <w:szCs w:val="24"/>
              </w:rPr>
            </w:pPr>
          </w:p>
          <w:p w14:paraId="457051CE" w14:textId="77777777" w:rsidR="00CE7BD7" w:rsidRPr="001853CA" w:rsidRDefault="00CE7BD7" w:rsidP="006B1669">
            <w:pPr>
              <w:spacing w:after="0" w:line="240" w:lineRule="auto"/>
              <w:jc w:val="both"/>
              <w:rPr>
                <w:rFonts w:asciiTheme="minorHAnsi" w:hAnsiTheme="minorHAnsi" w:cstheme="minorHAnsi"/>
                <w:b/>
                <w:sz w:val="24"/>
                <w:szCs w:val="24"/>
              </w:rPr>
            </w:pPr>
          </w:p>
          <w:p w14:paraId="00FF2C93" w14:textId="77777777" w:rsidR="00CE7BD7" w:rsidRPr="001853CA" w:rsidRDefault="00CE7BD7" w:rsidP="006B1669">
            <w:pPr>
              <w:spacing w:after="0" w:line="240" w:lineRule="auto"/>
              <w:jc w:val="both"/>
              <w:rPr>
                <w:rFonts w:asciiTheme="minorHAnsi" w:hAnsiTheme="minorHAnsi" w:cstheme="minorHAnsi"/>
                <w:b/>
                <w:sz w:val="24"/>
                <w:szCs w:val="24"/>
              </w:rPr>
            </w:pPr>
          </w:p>
          <w:p w14:paraId="585DA39F" w14:textId="77777777" w:rsidR="00CE7BD7" w:rsidRPr="001853CA" w:rsidRDefault="00CE7BD7" w:rsidP="006B1669">
            <w:pPr>
              <w:spacing w:after="0" w:line="240" w:lineRule="auto"/>
              <w:jc w:val="both"/>
              <w:rPr>
                <w:rFonts w:asciiTheme="minorHAnsi" w:hAnsiTheme="minorHAnsi" w:cstheme="minorHAnsi"/>
                <w:b/>
                <w:sz w:val="24"/>
                <w:szCs w:val="24"/>
              </w:rPr>
            </w:pPr>
          </w:p>
          <w:p w14:paraId="1B5AE8A7" w14:textId="77777777" w:rsidR="00CE7BD7" w:rsidRPr="001853CA" w:rsidRDefault="00CE7BD7" w:rsidP="006B1669">
            <w:pPr>
              <w:spacing w:after="0" w:line="240" w:lineRule="auto"/>
              <w:jc w:val="both"/>
              <w:rPr>
                <w:rFonts w:asciiTheme="minorHAnsi" w:hAnsiTheme="minorHAnsi" w:cstheme="minorHAnsi"/>
                <w:b/>
                <w:sz w:val="24"/>
                <w:szCs w:val="24"/>
              </w:rPr>
            </w:pPr>
          </w:p>
          <w:p w14:paraId="099BFE1A" w14:textId="77777777" w:rsidR="00CE7BD7" w:rsidRPr="001853CA" w:rsidRDefault="00CE7BD7" w:rsidP="006B1669">
            <w:pPr>
              <w:spacing w:after="0" w:line="240" w:lineRule="auto"/>
              <w:jc w:val="both"/>
              <w:rPr>
                <w:rFonts w:asciiTheme="minorHAnsi" w:hAnsiTheme="minorHAnsi" w:cstheme="minorHAnsi"/>
                <w:b/>
                <w:sz w:val="24"/>
                <w:szCs w:val="24"/>
              </w:rPr>
            </w:pPr>
          </w:p>
          <w:p w14:paraId="406FDE19" w14:textId="77777777" w:rsidR="00CE7BD7" w:rsidRPr="001853CA" w:rsidRDefault="00CE7BD7" w:rsidP="006B1669">
            <w:pPr>
              <w:spacing w:after="0" w:line="240" w:lineRule="auto"/>
              <w:jc w:val="both"/>
              <w:rPr>
                <w:rFonts w:asciiTheme="minorHAnsi" w:hAnsiTheme="minorHAnsi" w:cstheme="minorHAnsi"/>
                <w:b/>
                <w:sz w:val="24"/>
                <w:szCs w:val="24"/>
              </w:rPr>
            </w:pPr>
          </w:p>
          <w:p w14:paraId="1EA836D5" w14:textId="77777777" w:rsidR="00CE7BD7" w:rsidRPr="001853CA" w:rsidRDefault="00CE7BD7" w:rsidP="006B1669">
            <w:pPr>
              <w:spacing w:after="0" w:line="240" w:lineRule="auto"/>
              <w:jc w:val="both"/>
              <w:rPr>
                <w:rFonts w:asciiTheme="minorHAnsi" w:hAnsiTheme="minorHAnsi" w:cstheme="minorHAnsi"/>
                <w:b/>
                <w:sz w:val="24"/>
                <w:szCs w:val="24"/>
              </w:rPr>
            </w:pPr>
          </w:p>
          <w:p w14:paraId="364C4360" w14:textId="77777777" w:rsidR="00CE7BD7" w:rsidRPr="001853CA" w:rsidRDefault="00CE7BD7" w:rsidP="006B1669">
            <w:pPr>
              <w:spacing w:after="0" w:line="240" w:lineRule="auto"/>
              <w:jc w:val="both"/>
              <w:rPr>
                <w:rFonts w:asciiTheme="minorHAnsi" w:hAnsiTheme="minorHAnsi" w:cstheme="minorHAnsi"/>
                <w:b/>
                <w:sz w:val="24"/>
                <w:szCs w:val="24"/>
              </w:rPr>
            </w:pPr>
          </w:p>
          <w:p w14:paraId="26C183FB" w14:textId="77777777" w:rsidR="00CE7BD7" w:rsidRPr="001853CA" w:rsidRDefault="00CE7BD7" w:rsidP="006B1669">
            <w:pPr>
              <w:spacing w:after="0" w:line="240" w:lineRule="auto"/>
              <w:jc w:val="both"/>
              <w:rPr>
                <w:rFonts w:asciiTheme="minorHAnsi" w:hAnsiTheme="minorHAnsi" w:cstheme="minorHAnsi"/>
                <w:b/>
                <w:sz w:val="24"/>
                <w:szCs w:val="24"/>
              </w:rPr>
            </w:pPr>
          </w:p>
          <w:p w14:paraId="68F1004F" w14:textId="77777777" w:rsidR="00CE7BD7" w:rsidRPr="001853CA" w:rsidRDefault="00CE7BD7" w:rsidP="006B1669">
            <w:pPr>
              <w:spacing w:after="0" w:line="240" w:lineRule="auto"/>
              <w:jc w:val="both"/>
              <w:rPr>
                <w:rFonts w:asciiTheme="minorHAnsi" w:hAnsiTheme="minorHAnsi" w:cstheme="minorHAnsi"/>
                <w:b/>
                <w:sz w:val="24"/>
                <w:szCs w:val="24"/>
              </w:rPr>
            </w:pPr>
          </w:p>
          <w:p w14:paraId="00A5C586" w14:textId="77777777" w:rsidR="00CE7BD7" w:rsidRPr="001853CA" w:rsidRDefault="00CE7BD7" w:rsidP="006B1669">
            <w:pPr>
              <w:spacing w:after="0" w:line="240" w:lineRule="auto"/>
              <w:jc w:val="both"/>
              <w:rPr>
                <w:rFonts w:asciiTheme="minorHAnsi" w:hAnsiTheme="minorHAnsi" w:cstheme="minorHAnsi"/>
                <w:b/>
                <w:sz w:val="24"/>
                <w:szCs w:val="24"/>
              </w:rPr>
            </w:pPr>
          </w:p>
          <w:p w14:paraId="72974B97" w14:textId="77777777" w:rsidR="00CE7BD7" w:rsidRPr="001853CA" w:rsidRDefault="00CE7BD7" w:rsidP="006B1669">
            <w:pPr>
              <w:spacing w:after="0" w:line="240" w:lineRule="auto"/>
              <w:jc w:val="both"/>
              <w:rPr>
                <w:rFonts w:asciiTheme="minorHAnsi" w:hAnsiTheme="minorHAnsi" w:cstheme="minorHAnsi"/>
                <w:b/>
                <w:sz w:val="24"/>
                <w:szCs w:val="24"/>
              </w:rPr>
            </w:pPr>
          </w:p>
          <w:p w14:paraId="313BDC9D" w14:textId="77777777" w:rsidR="00CE7BD7" w:rsidRPr="001853CA" w:rsidRDefault="00CE7BD7" w:rsidP="006B1669">
            <w:pPr>
              <w:spacing w:after="0" w:line="240" w:lineRule="auto"/>
              <w:jc w:val="both"/>
              <w:rPr>
                <w:rFonts w:asciiTheme="minorHAnsi" w:hAnsiTheme="minorHAnsi" w:cstheme="minorHAnsi"/>
                <w:b/>
                <w:sz w:val="24"/>
                <w:szCs w:val="24"/>
              </w:rPr>
            </w:pPr>
          </w:p>
          <w:p w14:paraId="608B42AF" w14:textId="77777777" w:rsidR="00CE7BD7" w:rsidRPr="001853CA" w:rsidRDefault="00CE7BD7" w:rsidP="006B1669">
            <w:pPr>
              <w:spacing w:after="0" w:line="240" w:lineRule="auto"/>
              <w:jc w:val="both"/>
              <w:rPr>
                <w:rFonts w:asciiTheme="minorHAnsi" w:hAnsiTheme="minorHAnsi" w:cstheme="minorHAnsi"/>
                <w:b/>
                <w:sz w:val="24"/>
                <w:szCs w:val="24"/>
              </w:rPr>
            </w:pPr>
          </w:p>
          <w:p w14:paraId="598A10A2" w14:textId="77777777" w:rsidR="00CE7BD7" w:rsidRPr="001853CA" w:rsidRDefault="00CE7BD7" w:rsidP="006B1669">
            <w:pPr>
              <w:spacing w:after="0" w:line="240" w:lineRule="auto"/>
              <w:jc w:val="both"/>
              <w:rPr>
                <w:rFonts w:asciiTheme="minorHAnsi" w:hAnsiTheme="minorHAnsi" w:cstheme="minorHAnsi"/>
                <w:b/>
                <w:sz w:val="24"/>
                <w:szCs w:val="24"/>
              </w:rPr>
            </w:pPr>
          </w:p>
          <w:p w14:paraId="20AD079F" w14:textId="77777777" w:rsidR="00CE7BD7" w:rsidRPr="001853CA" w:rsidRDefault="00CE7BD7" w:rsidP="006B1669">
            <w:pPr>
              <w:spacing w:after="0" w:line="240" w:lineRule="auto"/>
              <w:jc w:val="both"/>
              <w:rPr>
                <w:rFonts w:asciiTheme="minorHAnsi" w:hAnsiTheme="minorHAnsi" w:cstheme="minorHAnsi"/>
                <w:b/>
                <w:sz w:val="24"/>
                <w:szCs w:val="24"/>
              </w:rPr>
            </w:pPr>
          </w:p>
          <w:p w14:paraId="290A2067" w14:textId="77777777" w:rsidR="00CE7BD7" w:rsidRPr="001853CA" w:rsidRDefault="00CE7BD7" w:rsidP="006B1669">
            <w:pPr>
              <w:spacing w:after="0" w:line="240" w:lineRule="auto"/>
              <w:jc w:val="both"/>
              <w:rPr>
                <w:rFonts w:asciiTheme="minorHAnsi" w:hAnsiTheme="minorHAnsi" w:cstheme="minorHAnsi"/>
                <w:b/>
                <w:sz w:val="24"/>
                <w:szCs w:val="24"/>
              </w:rPr>
            </w:pPr>
          </w:p>
          <w:p w14:paraId="0489C765" w14:textId="77777777" w:rsidR="00CE7BD7" w:rsidRPr="001853CA" w:rsidRDefault="00CE7BD7" w:rsidP="006B1669">
            <w:pPr>
              <w:spacing w:after="0" w:line="240" w:lineRule="auto"/>
              <w:jc w:val="both"/>
              <w:rPr>
                <w:rFonts w:asciiTheme="minorHAnsi" w:hAnsiTheme="minorHAnsi" w:cstheme="minorHAnsi"/>
                <w:b/>
                <w:sz w:val="24"/>
                <w:szCs w:val="24"/>
              </w:rPr>
            </w:pPr>
          </w:p>
          <w:p w14:paraId="34B3151B" w14:textId="77777777" w:rsidR="00CE7BD7" w:rsidRPr="001853CA" w:rsidRDefault="00CE7BD7" w:rsidP="006B1669">
            <w:pPr>
              <w:spacing w:after="0" w:line="240" w:lineRule="auto"/>
              <w:jc w:val="both"/>
              <w:rPr>
                <w:rFonts w:asciiTheme="minorHAnsi" w:hAnsiTheme="minorHAnsi" w:cstheme="minorHAnsi"/>
                <w:b/>
                <w:sz w:val="24"/>
                <w:szCs w:val="24"/>
              </w:rPr>
            </w:pPr>
          </w:p>
          <w:p w14:paraId="553D751D" w14:textId="77777777" w:rsidR="00CE7BD7" w:rsidRPr="001853CA" w:rsidRDefault="00CE7BD7" w:rsidP="006B1669">
            <w:pPr>
              <w:spacing w:after="0" w:line="240" w:lineRule="auto"/>
              <w:jc w:val="both"/>
              <w:rPr>
                <w:rFonts w:asciiTheme="minorHAnsi" w:hAnsiTheme="minorHAnsi" w:cstheme="minorHAnsi"/>
                <w:b/>
                <w:sz w:val="24"/>
                <w:szCs w:val="24"/>
              </w:rPr>
            </w:pPr>
          </w:p>
          <w:p w14:paraId="31C2BE3D" w14:textId="77777777" w:rsidR="00CE7BD7" w:rsidRPr="001853CA" w:rsidRDefault="00CE7BD7" w:rsidP="006B1669">
            <w:pPr>
              <w:spacing w:after="0" w:line="240" w:lineRule="auto"/>
              <w:jc w:val="both"/>
              <w:rPr>
                <w:rFonts w:asciiTheme="minorHAnsi" w:hAnsiTheme="minorHAnsi" w:cstheme="minorHAnsi"/>
                <w:b/>
                <w:sz w:val="24"/>
                <w:szCs w:val="24"/>
              </w:rPr>
            </w:pPr>
          </w:p>
          <w:p w14:paraId="170908CC" w14:textId="77777777" w:rsidR="00CE7BD7" w:rsidRPr="001853CA" w:rsidRDefault="00CE7BD7" w:rsidP="006B1669">
            <w:pPr>
              <w:spacing w:after="0" w:line="240" w:lineRule="auto"/>
              <w:jc w:val="both"/>
              <w:rPr>
                <w:rFonts w:asciiTheme="minorHAnsi" w:hAnsiTheme="minorHAnsi" w:cstheme="minorHAnsi"/>
                <w:b/>
                <w:sz w:val="24"/>
                <w:szCs w:val="24"/>
              </w:rPr>
            </w:pPr>
          </w:p>
          <w:p w14:paraId="50A33D65" w14:textId="77777777" w:rsidR="00CE7BD7" w:rsidRPr="001853CA" w:rsidRDefault="00CE7BD7" w:rsidP="006B1669">
            <w:pPr>
              <w:rPr>
                <w:rFonts w:asciiTheme="minorHAnsi" w:hAnsiTheme="minorHAnsi" w:cstheme="minorHAnsi"/>
                <w:b/>
                <w:sz w:val="24"/>
                <w:szCs w:val="24"/>
              </w:rPr>
            </w:pPr>
          </w:p>
          <w:p w14:paraId="217729E1" w14:textId="77777777" w:rsidR="00CE7BD7" w:rsidRPr="001853CA" w:rsidRDefault="00CE7BD7" w:rsidP="006B1669">
            <w:pPr>
              <w:rPr>
                <w:rFonts w:asciiTheme="minorHAnsi" w:hAnsiTheme="minorHAnsi" w:cstheme="minorHAnsi"/>
                <w:b/>
                <w:sz w:val="24"/>
                <w:szCs w:val="24"/>
              </w:rPr>
            </w:pPr>
          </w:p>
          <w:p w14:paraId="738E5C93" w14:textId="77777777" w:rsidR="00CE7BD7" w:rsidRPr="001853CA" w:rsidRDefault="00CE7BD7" w:rsidP="006B1669">
            <w:pPr>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37826A50" w14:textId="77777777" w:rsidR="00CE7BD7" w:rsidRPr="001853CA" w:rsidRDefault="00CE7BD7" w:rsidP="006B1669">
            <w:pPr>
              <w:rPr>
                <w:rFonts w:asciiTheme="minorHAnsi" w:hAnsiTheme="minorHAnsi" w:cstheme="minorHAnsi"/>
                <w:b/>
                <w:sz w:val="24"/>
                <w:szCs w:val="24"/>
              </w:rPr>
            </w:pPr>
          </w:p>
          <w:p w14:paraId="21356318" w14:textId="77777777" w:rsidR="00CE7BD7" w:rsidRPr="001853CA" w:rsidRDefault="00CE7BD7" w:rsidP="006B1669">
            <w:pPr>
              <w:rPr>
                <w:rFonts w:asciiTheme="minorHAnsi" w:hAnsiTheme="minorHAnsi" w:cstheme="minorHAnsi"/>
                <w:b/>
                <w:sz w:val="24"/>
                <w:szCs w:val="24"/>
              </w:rPr>
            </w:pPr>
          </w:p>
          <w:p w14:paraId="18275601" w14:textId="77777777" w:rsidR="00CE7BD7" w:rsidRPr="001853CA" w:rsidRDefault="00CE7BD7" w:rsidP="006B1669">
            <w:pPr>
              <w:rPr>
                <w:rFonts w:asciiTheme="minorHAnsi" w:hAnsiTheme="minorHAnsi" w:cstheme="minorHAnsi"/>
                <w:b/>
                <w:sz w:val="24"/>
                <w:szCs w:val="24"/>
              </w:rPr>
            </w:pPr>
          </w:p>
          <w:p w14:paraId="381B2660" w14:textId="77777777" w:rsidR="00CE7BD7" w:rsidRPr="001853CA" w:rsidRDefault="00CE7BD7" w:rsidP="006B1669">
            <w:pPr>
              <w:rPr>
                <w:rFonts w:asciiTheme="minorHAnsi" w:hAnsiTheme="minorHAnsi" w:cstheme="minorHAnsi"/>
                <w:b/>
                <w:sz w:val="24"/>
                <w:szCs w:val="24"/>
              </w:rPr>
            </w:pPr>
          </w:p>
          <w:p w14:paraId="049C0BB1" w14:textId="77777777" w:rsidR="00CE7BD7" w:rsidRPr="001853CA" w:rsidRDefault="00CE7BD7" w:rsidP="006B1669">
            <w:pPr>
              <w:rPr>
                <w:rFonts w:asciiTheme="minorHAnsi" w:hAnsiTheme="minorHAnsi" w:cstheme="minorHAnsi"/>
                <w:b/>
                <w:sz w:val="24"/>
                <w:szCs w:val="24"/>
              </w:rPr>
            </w:pPr>
          </w:p>
          <w:p w14:paraId="71793E78" w14:textId="77777777" w:rsidR="00CE7BD7" w:rsidRPr="001853CA" w:rsidRDefault="00CE7BD7" w:rsidP="006B1669">
            <w:pPr>
              <w:rPr>
                <w:rFonts w:asciiTheme="minorHAnsi" w:hAnsiTheme="minorHAnsi" w:cstheme="minorHAnsi"/>
                <w:b/>
                <w:sz w:val="24"/>
                <w:szCs w:val="24"/>
              </w:rPr>
            </w:pPr>
          </w:p>
          <w:p w14:paraId="535E7223" w14:textId="77777777" w:rsidR="00CE7BD7" w:rsidRPr="001853CA" w:rsidRDefault="00CE7BD7" w:rsidP="006B1669">
            <w:pPr>
              <w:rPr>
                <w:rFonts w:asciiTheme="minorHAnsi" w:hAnsiTheme="minorHAnsi" w:cstheme="minorHAnsi"/>
                <w:b/>
                <w:sz w:val="24"/>
                <w:szCs w:val="24"/>
              </w:rPr>
            </w:pPr>
          </w:p>
          <w:p w14:paraId="694D7BF5" w14:textId="77777777" w:rsidR="00CE7BD7" w:rsidRPr="001853CA" w:rsidRDefault="00CE7BD7" w:rsidP="006B1669">
            <w:pPr>
              <w:rPr>
                <w:rFonts w:asciiTheme="minorHAnsi" w:hAnsiTheme="minorHAnsi" w:cstheme="minorHAnsi"/>
                <w:b/>
                <w:sz w:val="24"/>
                <w:szCs w:val="24"/>
              </w:rPr>
            </w:pPr>
          </w:p>
          <w:p w14:paraId="5C995EA3" w14:textId="77777777" w:rsidR="00CE7BD7" w:rsidRPr="001853CA" w:rsidRDefault="00CE7BD7" w:rsidP="006B1669">
            <w:pPr>
              <w:rPr>
                <w:rFonts w:asciiTheme="minorHAnsi" w:hAnsiTheme="minorHAnsi" w:cstheme="minorHAnsi"/>
                <w:b/>
                <w:sz w:val="24"/>
                <w:szCs w:val="24"/>
              </w:rPr>
            </w:pPr>
          </w:p>
          <w:p w14:paraId="02D07DFE" w14:textId="77777777" w:rsidR="00CE7BD7" w:rsidRPr="001853CA" w:rsidRDefault="00CE7BD7" w:rsidP="006B1669">
            <w:pPr>
              <w:rPr>
                <w:rFonts w:asciiTheme="minorHAnsi" w:hAnsiTheme="minorHAnsi" w:cstheme="minorHAnsi"/>
                <w:b/>
                <w:sz w:val="24"/>
                <w:szCs w:val="24"/>
              </w:rPr>
            </w:pPr>
          </w:p>
          <w:p w14:paraId="137E2688" w14:textId="77777777" w:rsidR="00CE7BD7" w:rsidRPr="001853CA" w:rsidRDefault="00CE7BD7" w:rsidP="006B1669">
            <w:pPr>
              <w:rPr>
                <w:rFonts w:asciiTheme="minorHAnsi" w:hAnsiTheme="minorHAnsi" w:cstheme="minorHAnsi"/>
                <w:b/>
                <w:sz w:val="24"/>
                <w:szCs w:val="24"/>
              </w:rPr>
            </w:pPr>
          </w:p>
          <w:p w14:paraId="6998FE28" w14:textId="77777777" w:rsidR="00CE7BD7" w:rsidRPr="001853CA" w:rsidRDefault="00CE7BD7" w:rsidP="006B1669">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2D5B31B4" w14:textId="77777777" w:rsidR="00CE7BD7" w:rsidRPr="001853CA" w:rsidRDefault="00CE7BD7" w:rsidP="006B1669">
            <w:pPr>
              <w:spacing w:line="240" w:lineRule="auto"/>
              <w:rPr>
                <w:rFonts w:asciiTheme="minorHAnsi" w:hAnsiTheme="minorHAnsi" w:cstheme="minorHAnsi"/>
                <w:b/>
                <w:sz w:val="24"/>
                <w:szCs w:val="24"/>
              </w:rPr>
            </w:pPr>
          </w:p>
          <w:p w14:paraId="1E8E92D2" w14:textId="77777777" w:rsidR="00CE7BD7" w:rsidRPr="001853CA" w:rsidRDefault="00CE7BD7" w:rsidP="006B1669">
            <w:pPr>
              <w:spacing w:line="240" w:lineRule="auto"/>
              <w:rPr>
                <w:rFonts w:asciiTheme="minorHAnsi" w:hAnsiTheme="minorHAnsi" w:cstheme="minorHAnsi"/>
                <w:b/>
                <w:sz w:val="24"/>
                <w:szCs w:val="24"/>
              </w:rPr>
            </w:pPr>
          </w:p>
          <w:p w14:paraId="5EA34041" w14:textId="77777777" w:rsidR="00CE7BD7" w:rsidRPr="001853CA" w:rsidRDefault="00CE7BD7" w:rsidP="006B1669">
            <w:pPr>
              <w:spacing w:line="240" w:lineRule="auto"/>
              <w:rPr>
                <w:rFonts w:asciiTheme="minorHAnsi" w:hAnsiTheme="minorHAnsi" w:cstheme="minorHAnsi"/>
                <w:b/>
                <w:sz w:val="24"/>
                <w:szCs w:val="24"/>
              </w:rPr>
            </w:pPr>
          </w:p>
          <w:p w14:paraId="37E4DFC5" w14:textId="77777777" w:rsidR="00CE7BD7" w:rsidRPr="001853CA" w:rsidRDefault="00CE7BD7" w:rsidP="006B1669">
            <w:pPr>
              <w:spacing w:line="240" w:lineRule="auto"/>
              <w:rPr>
                <w:rFonts w:asciiTheme="minorHAnsi" w:hAnsiTheme="minorHAnsi" w:cstheme="minorHAnsi"/>
                <w:b/>
                <w:sz w:val="24"/>
                <w:szCs w:val="24"/>
              </w:rPr>
            </w:pPr>
          </w:p>
          <w:p w14:paraId="62696075" w14:textId="77777777" w:rsidR="00CE7BD7" w:rsidRPr="001853CA" w:rsidRDefault="00CE7BD7" w:rsidP="006B1669">
            <w:pPr>
              <w:spacing w:line="240" w:lineRule="auto"/>
              <w:rPr>
                <w:rFonts w:asciiTheme="minorHAnsi" w:hAnsiTheme="minorHAnsi" w:cstheme="minorHAnsi"/>
                <w:b/>
                <w:sz w:val="24"/>
                <w:szCs w:val="24"/>
              </w:rPr>
            </w:pPr>
          </w:p>
          <w:p w14:paraId="7FA644D0" w14:textId="77777777" w:rsidR="00CE7BD7" w:rsidRPr="001853CA" w:rsidRDefault="00CE7BD7" w:rsidP="006B1669">
            <w:pPr>
              <w:spacing w:line="240" w:lineRule="auto"/>
              <w:rPr>
                <w:rFonts w:asciiTheme="minorHAnsi" w:hAnsiTheme="minorHAnsi" w:cstheme="minorHAnsi"/>
                <w:b/>
                <w:sz w:val="24"/>
                <w:szCs w:val="24"/>
              </w:rPr>
            </w:pPr>
          </w:p>
          <w:p w14:paraId="28AAD760" w14:textId="77777777" w:rsidR="00CE7BD7" w:rsidRPr="001853CA" w:rsidRDefault="00CE7BD7" w:rsidP="006B1669">
            <w:pPr>
              <w:spacing w:line="240" w:lineRule="auto"/>
              <w:rPr>
                <w:rFonts w:asciiTheme="minorHAnsi" w:hAnsiTheme="minorHAnsi" w:cstheme="minorHAnsi"/>
                <w:b/>
                <w:sz w:val="24"/>
                <w:szCs w:val="24"/>
              </w:rPr>
            </w:pPr>
          </w:p>
          <w:p w14:paraId="3D15426F" w14:textId="77777777" w:rsidR="00CE7BD7" w:rsidRPr="001853CA" w:rsidRDefault="00CE7BD7" w:rsidP="006B1669">
            <w:pPr>
              <w:spacing w:line="240" w:lineRule="auto"/>
              <w:rPr>
                <w:rFonts w:asciiTheme="minorHAnsi" w:hAnsiTheme="minorHAnsi" w:cstheme="minorHAnsi"/>
                <w:b/>
                <w:sz w:val="24"/>
                <w:szCs w:val="24"/>
              </w:rPr>
            </w:pPr>
          </w:p>
          <w:p w14:paraId="73A27DE1" w14:textId="77777777" w:rsidR="00CE7BD7" w:rsidRPr="001853CA" w:rsidRDefault="00CE7BD7" w:rsidP="006B1669">
            <w:pPr>
              <w:spacing w:line="240" w:lineRule="auto"/>
              <w:rPr>
                <w:rFonts w:asciiTheme="minorHAnsi" w:hAnsiTheme="minorHAnsi" w:cstheme="minorHAnsi"/>
                <w:b/>
                <w:sz w:val="24"/>
                <w:szCs w:val="24"/>
              </w:rPr>
            </w:pPr>
          </w:p>
          <w:p w14:paraId="3BC40D9C" w14:textId="77777777" w:rsidR="00CE7BD7" w:rsidRPr="001853CA" w:rsidRDefault="00CE7BD7" w:rsidP="006B1669">
            <w:pPr>
              <w:spacing w:line="240" w:lineRule="auto"/>
              <w:rPr>
                <w:rFonts w:asciiTheme="minorHAnsi" w:hAnsiTheme="minorHAnsi" w:cstheme="minorHAnsi"/>
                <w:b/>
                <w:sz w:val="24"/>
                <w:szCs w:val="24"/>
              </w:rPr>
            </w:pPr>
          </w:p>
          <w:p w14:paraId="6B4AF0A9" w14:textId="77777777" w:rsidR="00CE7BD7" w:rsidRPr="001853CA" w:rsidRDefault="00CE7BD7" w:rsidP="006B1669">
            <w:pPr>
              <w:spacing w:line="240" w:lineRule="auto"/>
              <w:rPr>
                <w:rFonts w:asciiTheme="minorHAnsi" w:hAnsiTheme="minorHAnsi" w:cstheme="minorHAnsi"/>
                <w:b/>
                <w:sz w:val="24"/>
                <w:szCs w:val="24"/>
              </w:rPr>
            </w:pPr>
          </w:p>
          <w:p w14:paraId="34FF7F2D" w14:textId="77777777" w:rsidR="00CE7BD7" w:rsidRPr="001853CA" w:rsidRDefault="00CE7BD7" w:rsidP="006B1669">
            <w:pPr>
              <w:spacing w:line="240" w:lineRule="auto"/>
              <w:rPr>
                <w:rFonts w:asciiTheme="minorHAnsi" w:hAnsiTheme="minorHAnsi" w:cstheme="minorHAnsi"/>
                <w:b/>
                <w:sz w:val="24"/>
                <w:szCs w:val="24"/>
              </w:rPr>
            </w:pPr>
          </w:p>
          <w:p w14:paraId="48BEBDE2" w14:textId="77777777" w:rsidR="00CE7BD7" w:rsidRPr="001853CA" w:rsidRDefault="00CE7BD7" w:rsidP="006B1669">
            <w:pPr>
              <w:spacing w:line="240" w:lineRule="auto"/>
              <w:rPr>
                <w:rFonts w:asciiTheme="minorHAnsi" w:hAnsiTheme="minorHAnsi" w:cstheme="minorHAnsi"/>
                <w:b/>
                <w:sz w:val="24"/>
                <w:szCs w:val="24"/>
              </w:rPr>
            </w:pPr>
          </w:p>
          <w:p w14:paraId="58876D74" w14:textId="77777777" w:rsidR="00CE7BD7" w:rsidRPr="001853CA" w:rsidRDefault="00CE7BD7" w:rsidP="006B1669">
            <w:pPr>
              <w:spacing w:line="240" w:lineRule="auto"/>
              <w:rPr>
                <w:rFonts w:asciiTheme="minorHAnsi" w:hAnsiTheme="minorHAnsi" w:cstheme="minorHAnsi"/>
                <w:b/>
                <w:sz w:val="24"/>
                <w:szCs w:val="24"/>
              </w:rPr>
            </w:pPr>
          </w:p>
          <w:p w14:paraId="5E7ED9A0" w14:textId="77777777" w:rsidR="00CE7BD7" w:rsidRPr="001853CA" w:rsidRDefault="00CE7BD7" w:rsidP="006B1669">
            <w:pPr>
              <w:spacing w:line="240" w:lineRule="auto"/>
              <w:rPr>
                <w:rFonts w:asciiTheme="minorHAnsi" w:hAnsiTheme="minorHAnsi" w:cstheme="minorHAnsi"/>
                <w:b/>
                <w:sz w:val="24"/>
                <w:szCs w:val="24"/>
              </w:rPr>
            </w:pPr>
          </w:p>
          <w:p w14:paraId="436FAAD6" w14:textId="77777777" w:rsidR="00CE7BD7" w:rsidRPr="001853CA" w:rsidRDefault="00CE7BD7" w:rsidP="006B1669">
            <w:pPr>
              <w:spacing w:line="240" w:lineRule="auto"/>
              <w:rPr>
                <w:rFonts w:asciiTheme="minorHAnsi" w:hAnsiTheme="minorHAnsi" w:cstheme="minorHAnsi"/>
                <w:b/>
                <w:sz w:val="24"/>
                <w:szCs w:val="24"/>
              </w:rPr>
            </w:pPr>
          </w:p>
          <w:p w14:paraId="2DF9BA2C" w14:textId="77777777" w:rsidR="00CE7BD7" w:rsidRPr="001853CA" w:rsidRDefault="00CE7BD7" w:rsidP="006B1669">
            <w:pPr>
              <w:spacing w:line="240" w:lineRule="auto"/>
              <w:rPr>
                <w:rFonts w:asciiTheme="minorHAnsi" w:hAnsiTheme="minorHAnsi" w:cstheme="minorHAnsi"/>
                <w:b/>
                <w:sz w:val="24"/>
                <w:szCs w:val="24"/>
              </w:rPr>
            </w:pPr>
          </w:p>
          <w:p w14:paraId="6067E913" w14:textId="77777777" w:rsidR="00CE7BD7" w:rsidRPr="001853CA" w:rsidRDefault="00CE7BD7" w:rsidP="006B1669">
            <w:pPr>
              <w:spacing w:line="240" w:lineRule="auto"/>
              <w:rPr>
                <w:rFonts w:asciiTheme="minorHAnsi" w:hAnsiTheme="minorHAnsi" w:cstheme="minorHAnsi"/>
                <w:b/>
                <w:sz w:val="24"/>
                <w:szCs w:val="24"/>
              </w:rPr>
            </w:pPr>
          </w:p>
          <w:p w14:paraId="0D65557F" w14:textId="77777777" w:rsidR="00CE7BD7" w:rsidRPr="001853CA" w:rsidRDefault="00CE7BD7" w:rsidP="006B1669">
            <w:pPr>
              <w:spacing w:line="240" w:lineRule="auto"/>
              <w:rPr>
                <w:rFonts w:asciiTheme="minorHAnsi" w:hAnsiTheme="minorHAnsi" w:cstheme="minorHAnsi"/>
                <w:b/>
                <w:sz w:val="24"/>
                <w:szCs w:val="24"/>
              </w:rPr>
            </w:pPr>
          </w:p>
          <w:p w14:paraId="038DA994" w14:textId="77777777" w:rsidR="00CE7BD7" w:rsidRPr="001853CA" w:rsidRDefault="00CE7BD7" w:rsidP="006B1669">
            <w:pPr>
              <w:spacing w:line="240" w:lineRule="auto"/>
              <w:rPr>
                <w:rFonts w:asciiTheme="minorHAnsi" w:hAnsiTheme="minorHAnsi" w:cstheme="minorHAnsi"/>
                <w:b/>
                <w:sz w:val="24"/>
                <w:szCs w:val="24"/>
              </w:rPr>
            </w:pPr>
          </w:p>
          <w:p w14:paraId="6CAF4E55" w14:textId="77777777" w:rsidR="00CE7BD7" w:rsidRPr="001853CA" w:rsidRDefault="00CE7BD7" w:rsidP="006B1669">
            <w:pPr>
              <w:spacing w:line="240" w:lineRule="auto"/>
              <w:rPr>
                <w:rFonts w:asciiTheme="minorHAnsi" w:hAnsiTheme="minorHAnsi" w:cstheme="minorHAnsi"/>
                <w:b/>
                <w:sz w:val="24"/>
                <w:szCs w:val="24"/>
              </w:rPr>
            </w:pPr>
          </w:p>
          <w:p w14:paraId="1C5CFC3B" w14:textId="77777777" w:rsidR="00CE7BD7" w:rsidRPr="001853CA" w:rsidRDefault="00CE7BD7" w:rsidP="006B1669">
            <w:pPr>
              <w:spacing w:line="240" w:lineRule="auto"/>
              <w:rPr>
                <w:rFonts w:asciiTheme="minorHAnsi" w:hAnsiTheme="minorHAnsi" w:cstheme="minorHAnsi"/>
                <w:b/>
                <w:sz w:val="24"/>
                <w:szCs w:val="24"/>
              </w:rPr>
            </w:pPr>
          </w:p>
          <w:p w14:paraId="364525E5" w14:textId="77777777" w:rsidR="00CE7BD7" w:rsidRPr="001853CA" w:rsidRDefault="00CE7BD7" w:rsidP="006B1669">
            <w:pPr>
              <w:spacing w:line="240" w:lineRule="auto"/>
              <w:rPr>
                <w:rFonts w:asciiTheme="minorHAnsi" w:hAnsiTheme="minorHAnsi" w:cstheme="minorHAnsi"/>
                <w:b/>
                <w:sz w:val="24"/>
                <w:szCs w:val="24"/>
              </w:rPr>
            </w:pPr>
          </w:p>
          <w:p w14:paraId="15CBA074" w14:textId="77777777" w:rsidR="00CE7BD7" w:rsidRPr="001853CA" w:rsidRDefault="00CE7BD7" w:rsidP="006B1669">
            <w:pPr>
              <w:spacing w:line="240" w:lineRule="auto"/>
              <w:rPr>
                <w:rFonts w:asciiTheme="minorHAnsi" w:hAnsiTheme="minorHAnsi" w:cstheme="minorHAnsi"/>
                <w:b/>
                <w:sz w:val="24"/>
                <w:szCs w:val="24"/>
              </w:rPr>
            </w:pPr>
          </w:p>
          <w:p w14:paraId="3FD748F3" w14:textId="77777777" w:rsidR="00CE7BD7" w:rsidRPr="001853CA" w:rsidRDefault="00CE7BD7" w:rsidP="006B1669">
            <w:pPr>
              <w:spacing w:line="240" w:lineRule="auto"/>
              <w:rPr>
                <w:rFonts w:asciiTheme="minorHAnsi" w:hAnsiTheme="minorHAnsi" w:cstheme="minorHAnsi"/>
                <w:b/>
                <w:sz w:val="24"/>
                <w:szCs w:val="24"/>
              </w:rPr>
            </w:pPr>
          </w:p>
          <w:p w14:paraId="41165EB4" w14:textId="77777777" w:rsidR="00CE7BD7" w:rsidRPr="001853CA" w:rsidRDefault="00CE7BD7" w:rsidP="006B1669">
            <w:pPr>
              <w:spacing w:line="240" w:lineRule="auto"/>
              <w:rPr>
                <w:rFonts w:asciiTheme="minorHAnsi" w:hAnsiTheme="minorHAnsi" w:cstheme="minorHAnsi"/>
                <w:b/>
                <w:sz w:val="24"/>
                <w:szCs w:val="24"/>
              </w:rPr>
            </w:pPr>
          </w:p>
          <w:p w14:paraId="123C03B9" w14:textId="77777777" w:rsidR="00CE7BD7" w:rsidRPr="001853CA" w:rsidRDefault="00CE7BD7" w:rsidP="006B1669">
            <w:pPr>
              <w:spacing w:line="240" w:lineRule="auto"/>
              <w:rPr>
                <w:rFonts w:asciiTheme="minorHAnsi" w:hAnsiTheme="minorHAnsi" w:cstheme="minorHAnsi"/>
                <w:b/>
                <w:sz w:val="24"/>
                <w:szCs w:val="24"/>
              </w:rPr>
            </w:pPr>
          </w:p>
          <w:p w14:paraId="23678C00" w14:textId="77777777" w:rsidR="00CE7BD7" w:rsidRPr="001853CA" w:rsidRDefault="00CE7BD7" w:rsidP="006B1669">
            <w:pPr>
              <w:spacing w:line="240" w:lineRule="auto"/>
              <w:rPr>
                <w:rFonts w:asciiTheme="minorHAnsi" w:hAnsiTheme="minorHAnsi" w:cstheme="minorHAnsi"/>
                <w:b/>
                <w:sz w:val="24"/>
                <w:szCs w:val="24"/>
              </w:rPr>
            </w:pPr>
          </w:p>
          <w:p w14:paraId="5672B3E4" w14:textId="77777777" w:rsidR="00CE7BD7" w:rsidRPr="001853CA" w:rsidRDefault="00CE7BD7" w:rsidP="006B1669">
            <w:pPr>
              <w:spacing w:line="240" w:lineRule="auto"/>
              <w:rPr>
                <w:rFonts w:asciiTheme="minorHAnsi" w:hAnsiTheme="minorHAnsi" w:cstheme="minorHAnsi"/>
                <w:b/>
                <w:sz w:val="24"/>
                <w:szCs w:val="24"/>
              </w:rPr>
            </w:pPr>
          </w:p>
          <w:p w14:paraId="096C0E25" w14:textId="77777777" w:rsidR="00CE7BD7" w:rsidRPr="001853CA" w:rsidRDefault="00CE7BD7" w:rsidP="006B1669">
            <w:pPr>
              <w:spacing w:line="240" w:lineRule="auto"/>
              <w:rPr>
                <w:rFonts w:asciiTheme="minorHAnsi" w:hAnsiTheme="minorHAnsi" w:cstheme="minorHAnsi"/>
                <w:b/>
                <w:sz w:val="24"/>
                <w:szCs w:val="24"/>
              </w:rPr>
            </w:pPr>
          </w:p>
          <w:p w14:paraId="11674C87" w14:textId="77777777" w:rsidR="00CE7BD7" w:rsidRPr="001853CA" w:rsidRDefault="00CE7BD7" w:rsidP="006B1669">
            <w:pPr>
              <w:spacing w:line="240" w:lineRule="auto"/>
              <w:rPr>
                <w:rFonts w:asciiTheme="minorHAnsi" w:hAnsiTheme="minorHAnsi" w:cstheme="minorHAnsi"/>
                <w:b/>
                <w:sz w:val="24"/>
                <w:szCs w:val="24"/>
              </w:rPr>
            </w:pPr>
          </w:p>
          <w:p w14:paraId="42EF9B87" w14:textId="77777777" w:rsidR="00CE7BD7" w:rsidRPr="001853CA" w:rsidRDefault="00CE7BD7" w:rsidP="006B1669">
            <w:pPr>
              <w:spacing w:line="240" w:lineRule="auto"/>
              <w:rPr>
                <w:rFonts w:asciiTheme="minorHAnsi" w:hAnsiTheme="minorHAnsi" w:cstheme="minorHAnsi"/>
                <w:b/>
                <w:sz w:val="24"/>
                <w:szCs w:val="24"/>
              </w:rPr>
            </w:pPr>
          </w:p>
          <w:p w14:paraId="7D2E64A1" w14:textId="77777777" w:rsidR="00CE7BD7" w:rsidRPr="001853CA" w:rsidRDefault="00CE7BD7" w:rsidP="006B1669">
            <w:pPr>
              <w:spacing w:line="240" w:lineRule="auto"/>
              <w:rPr>
                <w:rFonts w:asciiTheme="minorHAnsi" w:hAnsiTheme="minorHAnsi" w:cstheme="minorHAnsi"/>
                <w:b/>
                <w:sz w:val="24"/>
                <w:szCs w:val="24"/>
              </w:rPr>
            </w:pPr>
          </w:p>
          <w:p w14:paraId="77D7657A" w14:textId="77777777" w:rsidR="00CE7BD7" w:rsidRPr="001853CA" w:rsidRDefault="00CE7BD7" w:rsidP="006B1669">
            <w:pPr>
              <w:spacing w:line="240" w:lineRule="auto"/>
              <w:rPr>
                <w:rFonts w:asciiTheme="minorHAnsi" w:hAnsiTheme="minorHAnsi" w:cstheme="minorHAnsi"/>
                <w:b/>
                <w:sz w:val="24"/>
                <w:szCs w:val="24"/>
              </w:rPr>
            </w:pPr>
          </w:p>
          <w:p w14:paraId="1D5CF63A" w14:textId="77777777" w:rsidR="00CE7BD7" w:rsidRPr="001853CA" w:rsidRDefault="00CE7BD7" w:rsidP="006B1669">
            <w:pPr>
              <w:spacing w:line="240" w:lineRule="auto"/>
              <w:rPr>
                <w:rFonts w:asciiTheme="minorHAnsi" w:hAnsiTheme="minorHAnsi" w:cstheme="minorHAnsi"/>
                <w:b/>
                <w:sz w:val="24"/>
                <w:szCs w:val="24"/>
              </w:rPr>
            </w:pPr>
          </w:p>
          <w:p w14:paraId="125EE11F" w14:textId="77777777" w:rsidR="00CE7BD7" w:rsidRPr="001853CA" w:rsidRDefault="00CE7BD7" w:rsidP="006B1669">
            <w:pPr>
              <w:spacing w:line="240" w:lineRule="auto"/>
              <w:rPr>
                <w:rFonts w:asciiTheme="minorHAnsi" w:hAnsiTheme="minorHAnsi" w:cstheme="minorHAnsi"/>
                <w:b/>
                <w:sz w:val="24"/>
                <w:szCs w:val="24"/>
              </w:rPr>
            </w:pPr>
          </w:p>
          <w:p w14:paraId="5CEF11C4" w14:textId="77777777" w:rsidR="00CE7BD7" w:rsidRPr="001853CA" w:rsidRDefault="00CE7BD7" w:rsidP="006B1669">
            <w:pPr>
              <w:spacing w:line="240" w:lineRule="auto"/>
              <w:rPr>
                <w:rFonts w:asciiTheme="minorHAnsi" w:hAnsiTheme="minorHAnsi" w:cstheme="minorHAnsi"/>
                <w:b/>
                <w:sz w:val="24"/>
                <w:szCs w:val="24"/>
              </w:rPr>
            </w:pPr>
          </w:p>
          <w:p w14:paraId="5A896C2F" w14:textId="77777777" w:rsidR="00CE7BD7" w:rsidRPr="001853CA" w:rsidRDefault="00CE7BD7" w:rsidP="006B1669">
            <w:pPr>
              <w:spacing w:line="240" w:lineRule="auto"/>
              <w:rPr>
                <w:rFonts w:asciiTheme="minorHAnsi" w:hAnsiTheme="minorHAnsi" w:cstheme="minorHAnsi"/>
                <w:b/>
                <w:sz w:val="24"/>
                <w:szCs w:val="24"/>
              </w:rPr>
            </w:pPr>
          </w:p>
          <w:p w14:paraId="65083B10" w14:textId="77777777" w:rsidR="00CE7BD7" w:rsidRPr="001853CA" w:rsidRDefault="00CE7BD7" w:rsidP="006B1669">
            <w:pPr>
              <w:spacing w:line="240" w:lineRule="auto"/>
              <w:rPr>
                <w:rFonts w:asciiTheme="minorHAnsi" w:hAnsiTheme="minorHAnsi" w:cstheme="minorHAnsi"/>
                <w:b/>
                <w:sz w:val="24"/>
                <w:szCs w:val="24"/>
              </w:rPr>
            </w:pPr>
          </w:p>
          <w:p w14:paraId="07CEB58C" w14:textId="77777777" w:rsidR="00CE7BD7" w:rsidRPr="001853CA" w:rsidRDefault="00CE7BD7" w:rsidP="006B1669">
            <w:pPr>
              <w:spacing w:line="240" w:lineRule="auto"/>
              <w:rPr>
                <w:rFonts w:asciiTheme="minorHAnsi" w:hAnsiTheme="minorHAnsi" w:cstheme="minorHAnsi"/>
                <w:b/>
                <w:sz w:val="24"/>
                <w:szCs w:val="24"/>
              </w:rPr>
            </w:pPr>
          </w:p>
          <w:p w14:paraId="20178272" w14:textId="77777777" w:rsidR="00CE7BD7" w:rsidRPr="001853CA" w:rsidRDefault="00CE7BD7" w:rsidP="006B1669">
            <w:pPr>
              <w:spacing w:line="240" w:lineRule="auto"/>
              <w:rPr>
                <w:rFonts w:asciiTheme="minorHAnsi" w:hAnsiTheme="minorHAnsi" w:cstheme="minorHAnsi"/>
                <w:b/>
                <w:sz w:val="24"/>
                <w:szCs w:val="24"/>
              </w:rPr>
            </w:pPr>
          </w:p>
          <w:p w14:paraId="40F406F0" w14:textId="77777777" w:rsidR="00CE7BD7" w:rsidRPr="001853CA" w:rsidRDefault="00CE7BD7" w:rsidP="006B1669">
            <w:pPr>
              <w:spacing w:line="240" w:lineRule="auto"/>
              <w:rPr>
                <w:rFonts w:asciiTheme="minorHAnsi" w:hAnsiTheme="minorHAnsi" w:cstheme="minorHAnsi"/>
                <w:b/>
                <w:sz w:val="24"/>
                <w:szCs w:val="24"/>
              </w:rPr>
            </w:pPr>
          </w:p>
          <w:p w14:paraId="6CBAEF84" w14:textId="77777777" w:rsidR="00CE7BD7" w:rsidRPr="001853CA" w:rsidRDefault="00CE7BD7" w:rsidP="006B1669">
            <w:pPr>
              <w:spacing w:line="240" w:lineRule="auto"/>
              <w:rPr>
                <w:rFonts w:asciiTheme="minorHAnsi" w:hAnsiTheme="minorHAnsi" w:cstheme="minorHAnsi"/>
                <w:b/>
                <w:sz w:val="24"/>
                <w:szCs w:val="24"/>
              </w:rPr>
            </w:pPr>
          </w:p>
          <w:p w14:paraId="5A837BFC" w14:textId="77777777" w:rsidR="00CE7BD7" w:rsidRPr="001853CA" w:rsidRDefault="00CE7BD7" w:rsidP="006B1669">
            <w:pPr>
              <w:spacing w:line="240" w:lineRule="auto"/>
              <w:rPr>
                <w:rFonts w:asciiTheme="minorHAnsi" w:hAnsiTheme="minorHAnsi" w:cstheme="minorHAnsi"/>
                <w:b/>
                <w:sz w:val="24"/>
                <w:szCs w:val="24"/>
              </w:rPr>
            </w:pPr>
          </w:p>
          <w:p w14:paraId="01385515" w14:textId="77777777" w:rsidR="00CE7BD7" w:rsidRPr="001853CA" w:rsidRDefault="00CE7BD7" w:rsidP="006B1669">
            <w:pPr>
              <w:spacing w:line="240" w:lineRule="auto"/>
              <w:rPr>
                <w:rFonts w:asciiTheme="minorHAnsi" w:hAnsiTheme="minorHAnsi" w:cstheme="minorHAnsi"/>
                <w:b/>
                <w:sz w:val="24"/>
                <w:szCs w:val="24"/>
              </w:rPr>
            </w:pPr>
          </w:p>
          <w:p w14:paraId="6924B4A2" w14:textId="77777777" w:rsidR="00CE7BD7" w:rsidRPr="001853CA" w:rsidRDefault="00CE7BD7" w:rsidP="006B1669">
            <w:pPr>
              <w:spacing w:line="240" w:lineRule="auto"/>
              <w:rPr>
                <w:rFonts w:asciiTheme="minorHAnsi" w:hAnsiTheme="minorHAnsi" w:cstheme="minorHAnsi"/>
                <w:b/>
                <w:sz w:val="24"/>
                <w:szCs w:val="24"/>
              </w:rPr>
            </w:pPr>
          </w:p>
          <w:p w14:paraId="403298EC" w14:textId="77777777" w:rsidR="00CE7BD7" w:rsidRPr="001853CA" w:rsidRDefault="00CE7BD7" w:rsidP="006B1669">
            <w:pPr>
              <w:spacing w:line="240" w:lineRule="auto"/>
              <w:rPr>
                <w:rFonts w:asciiTheme="minorHAnsi" w:hAnsiTheme="minorHAnsi" w:cstheme="minorHAnsi"/>
                <w:b/>
                <w:sz w:val="24"/>
                <w:szCs w:val="24"/>
              </w:rPr>
            </w:pPr>
          </w:p>
          <w:p w14:paraId="70217484" w14:textId="77777777" w:rsidR="00CE7BD7" w:rsidRPr="001853CA" w:rsidRDefault="00CE7BD7" w:rsidP="006B1669">
            <w:pPr>
              <w:spacing w:line="240" w:lineRule="auto"/>
              <w:rPr>
                <w:rFonts w:asciiTheme="minorHAnsi" w:hAnsiTheme="minorHAnsi" w:cstheme="minorHAnsi"/>
                <w:b/>
                <w:sz w:val="24"/>
                <w:szCs w:val="24"/>
              </w:rPr>
            </w:pPr>
          </w:p>
          <w:p w14:paraId="4E7FE38A" w14:textId="77777777" w:rsidR="00CE7BD7" w:rsidRPr="001853CA" w:rsidRDefault="00CE7BD7" w:rsidP="006B1669">
            <w:pPr>
              <w:spacing w:line="240" w:lineRule="auto"/>
              <w:rPr>
                <w:rFonts w:asciiTheme="minorHAnsi" w:hAnsiTheme="minorHAnsi" w:cstheme="minorHAnsi"/>
                <w:b/>
                <w:sz w:val="24"/>
                <w:szCs w:val="24"/>
              </w:rPr>
            </w:pPr>
          </w:p>
          <w:p w14:paraId="1B48FB14" w14:textId="77777777" w:rsidR="00CE7BD7" w:rsidRPr="001853CA" w:rsidRDefault="00CE7BD7" w:rsidP="006B1669">
            <w:pPr>
              <w:rPr>
                <w:rFonts w:asciiTheme="minorHAnsi" w:hAnsiTheme="minorHAnsi" w:cstheme="minorHAnsi"/>
                <w:b/>
                <w:sz w:val="24"/>
                <w:szCs w:val="24"/>
              </w:rPr>
            </w:pPr>
          </w:p>
          <w:p w14:paraId="59D4EEDA" w14:textId="77777777" w:rsidR="00CE7BD7" w:rsidRPr="001853CA" w:rsidRDefault="00CE7BD7" w:rsidP="006B1669">
            <w:pPr>
              <w:rPr>
                <w:rFonts w:asciiTheme="minorHAnsi" w:hAnsiTheme="minorHAnsi" w:cstheme="minorHAnsi"/>
                <w:b/>
                <w:sz w:val="24"/>
                <w:szCs w:val="24"/>
              </w:rPr>
            </w:pPr>
          </w:p>
          <w:p w14:paraId="58DC1110" w14:textId="77777777" w:rsidR="00CE7BD7" w:rsidRPr="001853CA" w:rsidRDefault="00CE7BD7" w:rsidP="006B1669">
            <w:pPr>
              <w:rPr>
                <w:rFonts w:asciiTheme="minorHAnsi" w:hAnsiTheme="minorHAnsi" w:cstheme="minorHAnsi"/>
                <w:b/>
                <w:sz w:val="24"/>
                <w:szCs w:val="24"/>
              </w:rPr>
            </w:pPr>
          </w:p>
          <w:p w14:paraId="0D8773EC" w14:textId="77777777" w:rsidR="00CE7BD7" w:rsidRPr="001853CA" w:rsidRDefault="00CE7BD7" w:rsidP="006B1669">
            <w:pPr>
              <w:rPr>
                <w:rFonts w:asciiTheme="minorHAnsi" w:hAnsiTheme="minorHAnsi" w:cstheme="minorHAnsi"/>
                <w:b/>
                <w:sz w:val="24"/>
                <w:szCs w:val="24"/>
              </w:rPr>
            </w:pPr>
          </w:p>
          <w:p w14:paraId="2076E7CC" w14:textId="77777777" w:rsidR="00CE7BD7" w:rsidRPr="001853CA" w:rsidRDefault="00CE7BD7" w:rsidP="006B1669">
            <w:pPr>
              <w:rPr>
                <w:rFonts w:asciiTheme="minorHAnsi" w:hAnsiTheme="minorHAnsi" w:cstheme="minorHAnsi"/>
                <w:b/>
                <w:sz w:val="24"/>
                <w:szCs w:val="24"/>
              </w:rPr>
            </w:pPr>
          </w:p>
          <w:p w14:paraId="0CA74665" w14:textId="77777777" w:rsidR="00CE7BD7" w:rsidRPr="001853CA" w:rsidRDefault="00CE7BD7" w:rsidP="006B1669">
            <w:pPr>
              <w:rPr>
                <w:rFonts w:asciiTheme="minorHAnsi" w:hAnsiTheme="minorHAnsi" w:cstheme="minorHAnsi"/>
                <w:b/>
                <w:sz w:val="24"/>
                <w:szCs w:val="24"/>
              </w:rPr>
            </w:pPr>
          </w:p>
          <w:p w14:paraId="08443689" w14:textId="77777777" w:rsidR="00CE7BD7" w:rsidRPr="001853CA" w:rsidRDefault="00CE7BD7" w:rsidP="006B1669">
            <w:pPr>
              <w:rPr>
                <w:rFonts w:asciiTheme="minorHAnsi" w:hAnsiTheme="minorHAnsi" w:cstheme="minorHAnsi"/>
                <w:b/>
                <w:sz w:val="24"/>
                <w:szCs w:val="24"/>
              </w:rPr>
            </w:pPr>
          </w:p>
          <w:p w14:paraId="3BECCED5" w14:textId="77777777" w:rsidR="00CE7BD7" w:rsidRPr="001853CA" w:rsidRDefault="00CE7BD7" w:rsidP="006B1669">
            <w:pPr>
              <w:rPr>
                <w:rFonts w:asciiTheme="minorHAnsi" w:hAnsiTheme="minorHAnsi" w:cstheme="minorHAnsi"/>
                <w:b/>
                <w:sz w:val="24"/>
                <w:szCs w:val="24"/>
              </w:rPr>
            </w:pPr>
          </w:p>
          <w:p w14:paraId="06C7898A" w14:textId="77777777" w:rsidR="00CE7BD7" w:rsidRPr="001853CA" w:rsidRDefault="00CE7BD7" w:rsidP="006B1669">
            <w:pPr>
              <w:rPr>
                <w:rFonts w:asciiTheme="minorHAnsi" w:hAnsiTheme="minorHAnsi" w:cstheme="minorHAnsi"/>
                <w:b/>
                <w:sz w:val="24"/>
                <w:szCs w:val="24"/>
              </w:rPr>
            </w:pPr>
          </w:p>
          <w:p w14:paraId="2FF4238A" w14:textId="77777777" w:rsidR="00CE7BD7" w:rsidRPr="001853CA" w:rsidRDefault="00CE7BD7" w:rsidP="006B1669">
            <w:pPr>
              <w:rPr>
                <w:rFonts w:asciiTheme="minorHAnsi" w:hAnsiTheme="minorHAnsi" w:cstheme="minorHAnsi"/>
                <w:b/>
                <w:sz w:val="24"/>
                <w:szCs w:val="24"/>
              </w:rPr>
            </w:pPr>
          </w:p>
          <w:p w14:paraId="440425A5" w14:textId="77777777" w:rsidR="00CE7BD7" w:rsidRPr="001853CA" w:rsidRDefault="00CE7BD7" w:rsidP="006B1669">
            <w:pPr>
              <w:rPr>
                <w:rFonts w:asciiTheme="minorHAnsi" w:hAnsiTheme="minorHAnsi" w:cstheme="minorHAnsi"/>
                <w:b/>
                <w:sz w:val="24"/>
                <w:szCs w:val="24"/>
              </w:rPr>
            </w:pPr>
          </w:p>
          <w:p w14:paraId="6E2513D7" w14:textId="77777777" w:rsidR="00CE7BD7" w:rsidRPr="001853CA" w:rsidRDefault="00CE7BD7" w:rsidP="006B1669">
            <w:pPr>
              <w:rPr>
                <w:rFonts w:asciiTheme="minorHAnsi" w:hAnsiTheme="minorHAnsi" w:cstheme="minorHAnsi"/>
                <w:b/>
                <w:sz w:val="24"/>
                <w:szCs w:val="24"/>
              </w:rPr>
            </w:pPr>
          </w:p>
          <w:p w14:paraId="1F770456" w14:textId="77777777" w:rsidR="00CE7BD7" w:rsidRPr="001853CA" w:rsidRDefault="00CE7BD7" w:rsidP="006B1669">
            <w:pPr>
              <w:rPr>
                <w:rFonts w:asciiTheme="minorHAnsi" w:hAnsiTheme="minorHAnsi" w:cstheme="minorHAnsi"/>
                <w:b/>
                <w:sz w:val="24"/>
                <w:szCs w:val="24"/>
              </w:rPr>
            </w:pPr>
          </w:p>
          <w:p w14:paraId="33EE1A01" w14:textId="77777777" w:rsidR="00CE7BD7" w:rsidRPr="001853CA" w:rsidRDefault="00CE7BD7" w:rsidP="006B1669">
            <w:pPr>
              <w:rPr>
                <w:rFonts w:asciiTheme="minorHAnsi" w:hAnsiTheme="minorHAnsi" w:cstheme="minorHAnsi"/>
                <w:b/>
                <w:sz w:val="24"/>
                <w:szCs w:val="24"/>
              </w:rPr>
            </w:pPr>
          </w:p>
          <w:p w14:paraId="50686C22" w14:textId="77777777" w:rsidR="00CE7BD7" w:rsidRPr="001853CA" w:rsidRDefault="00CE7BD7" w:rsidP="006B1669">
            <w:pPr>
              <w:rPr>
                <w:rFonts w:asciiTheme="minorHAnsi" w:hAnsiTheme="minorHAnsi" w:cstheme="minorHAnsi"/>
                <w:b/>
                <w:sz w:val="24"/>
                <w:szCs w:val="24"/>
              </w:rPr>
            </w:pPr>
          </w:p>
          <w:p w14:paraId="5109310A" w14:textId="77777777" w:rsidR="00CE7BD7" w:rsidRPr="001853CA" w:rsidRDefault="00CE7BD7" w:rsidP="006B1669">
            <w:pPr>
              <w:rPr>
                <w:rFonts w:asciiTheme="minorHAnsi" w:hAnsiTheme="minorHAnsi" w:cstheme="minorHAnsi"/>
                <w:b/>
                <w:sz w:val="24"/>
                <w:szCs w:val="24"/>
              </w:rPr>
            </w:pPr>
          </w:p>
          <w:p w14:paraId="68AB1A8E" w14:textId="77777777" w:rsidR="00CE7BD7" w:rsidRPr="001853CA" w:rsidRDefault="00CE7BD7" w:rsidP="006B1669">
            <w:pPr>
              <w:rPr>
                <w:rFonts w:asciiTheme="minorHAnsi" w:hAnsiTheme="minorHAnsi" w:cstheme="minorHAnsi"/>
                <w:b/>
                <w:sz w:val="24"/>
                <w:szCs w:val="24"/>
              </w:rPr>
            </w:pPr>
          </w:p>
          <w:p w14:paraId="0726B632" w14:textId="77777777" w:rsidR="00CE7BD7" w:rsidRPr="001853CA" w:rsidRDefault="00CE7BD7" w:rsidP="006B1669">
            <w:pPr>
              <w:rPr>
                <w:rFonts w:asciiTheme="minorHAnsi" w:hAnsiTheme="minorHAnsi" w:cstheme="minorHAnsi"/>
                <w:b/>
                <w:sz w:val="24"/>
                <w:szCs w:val="24"/>
              </w:rPr>
            </w:pPr>
          </w:p>
          <w:p w14:paraId="73285242" w14:textId="77777777" w:rsidR="00CE7BD7" w:rsidRPr="001853CA" w:rsidRDefault="00CE7BD7" w:rsidP="006B1669">
            <w:pPr>
              <w:rPr>
                <w:rFonts w:asciiTheme="minorHAnsi" w:hAnsiTheme="minorHAnsi" w:cstheme="minorHAnsi"/>
                <w:b/>
                <w:sz w:val="24"/>
                <w:szCs w:val="24"/>
              </w:rPr>
            </w:pPr>
          </w:p>
          <w:p w14:paraId="6CE8B3B9" w14:textId="77777777" w:rsidR="00CE7BD7" w:rsidRPr="001853CA" w:rsidRDefault="00CE7BD7" w:rsidP="006B1669">
            <w:pPr>
              <w:rPr>
                <w:rFonts w:asciiTheme="minorHAnsi" w:hAnsiTheme="minorHAnsi" w:cstheme="minorHAnsi"/>
                <w:b/>
                <w:sz w:val="24"/>
                <w:szCs w:val="24"/>
              </w:rPr>
            </w:pPr>
          </w:p>
          <w:p w14:paraId="3643A2E3" w14:textId="77777777" w:rsidR="00CE7BD7" w:rsidRPr="001853CA" w:rsidRDefault="00CE7BD7" w:rsidP="006B1669">
            <w:pPr>
              <w:rPr>
                <w:rFonts w:asciiTheme="minorHAnsi" w:hAnsiTheme="minorHAnsi" w:cstheme="minorHAnsi"/>
                <w:b/>
                <w:sz w:val="24"/>
                <w:szCs w:val="24"/>
              </w:rPr>
            </w:pPr>
          </w:p>
          <w:p w14:paraId="5BCCC0D8" w14:textId="77777777" w:rsidR="00CE7BD7" w:rsidRPr="001853CA" w:rsidRDefault="00CE7BD7" w:rsidP="006B1669">
            <w:pPr>
              <w:rPr>
                <w:rFonts w:asciiTheme="minorHAnsi" w:hAnsiTheme="minorHAnsi" w:cstheme="minorHAnsi"/>
                <w:b/>
                <w:sz w:val="24"/>
                <w:szCs w:val="24"/>
              </w:rPr>
            </w:pPr>
          </w:p>
          <w:p w14:paraId="590F0B43" w14:textId="77777777" w:rsidR="00CE7BD7" w:rsidRPr="001853CA" w:rsidRDefault="00CE7BD7" w:rsidP="006B1669">
            <w:pPr>
              <w:rPr>
                <w:rFonts w:asciiTheme="minorHAnsi" w:hAnsiTheme="minorHAnsi" w:cstheme="minorHAnsi"/>
                <w:b/>
                <w:sz w:val="24"/>
                <w:szCs w:val="24"/>
              </w:rPr>
            </w:pPr>
          </w:p>
          <w:p w14:paraId="312FFFA7" w14:textId="77777777" w:rsidR="00CE7BD7" w:rsidRPr="001853CA" w:rsidRDefault="00CE7BD7" w:rsidP="006B1669">
            <w:pPr>
              <w:rPr>
                <w:rFonts w:asciiTheme="minorHAnsi" w:hAnsiTheme="minorHAnsi" w:cstheme="minorHAnsi"/>
                <w:b/>
                <w:sz w:val="24"/>
                <w:szCs w:val="24"/>
              </w:rPr>
            </w:pPr>
          </w:p>
          <w:p w14:paraId="196F7C3E" w14:textId="77777777" w:rsidR="00CE7BD7" w:rsidRPr="001853CA" w:rsidRDefault="00CE7BD7" w:rsidP="006B1669">
            <w:pPr>
              <w:rPr>
                <w:rFonts w:asciiTheme="minorHAnsi" w:hAnsiTheme="minorHAnsi" w:cstheme="minorHAnsi"/>
                <w:b/>
                <w:sz w:val="24"/>
                <w:szCs w:val="24"/>
              </w:rPr>
            </w:pPr>
          </w:p>
        </w:tc>
      </w:tr>
    </w:tbl>
    <w:p w14:paraId="36E919C2" w14:textId="77777777" w:rsidR="008B268A" w:rsidRDefault="008B268A" w:rsidP="00CE7BD7">
      <w:pPr>
        <w:jc w:val="center"/>
        <w:rPr>
          <w:rFonts w:asciiTheme="minorHAnsi" w:hAnsiTheme="minorHAnsi" w:cstheme="minorHAnsi"/>
        </w:rPr>
      </w:pPr>
    </w:p>
    <w:p w14:paraId="0BFDE750" w14:textId="77777777" w:rsidR="008B268A" w:rsidRDefault="008B268A" w:rsidP="00CE7BD7">
      <w:pPr>
        <w:jc w:val="center"/>
        <w:rPr>
          <w:rFonts w:asciiTheme="minorHAnsi" w:hAnsiTheme="minorHAnsi" w:cstheme="minorHAnsi"/>
        </w:rPr>
      </w:pPr>
    </w:p>
    <w:p w14:paraId="51DA28ED" w14:textId="77777777" w:rsidR="008B268A" w:rsidRDefault="008B268A" w:rsidP="00CE7BD7">
      <w:pPr>
        <w:jc w:val="center"/>
        <w:rPr>
          <w:rFonts w:asciiTheme="minorHAnsi" w:hAnsiTheme="minorHAnsi" w:cstheme="minorHAnsi"/>
        </w:rPr>
      </w:pPr>
    </w:p>
    <w:p w14:paraId="5955CC56" w14:textId="77777777" w:rsidR="008B268A" w:rsidRDefault="008B268A" w:rsidP="00CE7BD7">
      <w:pPr>
        <w:jc w:val="center"/>
        <w:rPr>
          <w:rFonts w:asciiTheme="minorHAnsi" w:hAnsiTheme="minorHAnsi" w:cstheme="minorHAnsi"/>
        </w:rPr>
      </w:pPr>
    </w:p>
    <w:p w14:paraId="767380A9" w14:textId="77777777" w:rsidR="008B268A" w:rsidRDefault="008B268A" w:rsidP="00CE7BD7">
      <w:pPr>
        <w:jc w:val="center"/>
        <w:rPr>
          <w:rFonts w:asciiTheme="minorHAnsi" w:hAnsiTheme="minorHAnsi" w:cstheme="minorHAnsi"/>
        </w:rPr>
      </w:pPr>
    </w:p>
    <w:p w14:paraId="6AA91355" w14:textId="77777777" w:rsidR="008B268A" w:rsidRDefault="008B268A" w:rsidP="00CE7BD7">
      <w:pPr>
        <w:jc w:val="center"/>
        <w:rPr>
          <w:rFonts w:asciiTheme="minorHAnsi" w:hAnsiTheme="minorHAnsi" w:cstheme="minorHAnsi"/>
        </w:rPr>
      </w:pPr>
    </w:p>
    <w:p w14:paraId="01AC48EC" w14:textId="77777777" w:rsidR="008B268A" w:rsidRDefault="008B268A" w:rsidP="00CE7BD7">
      <w:pPr>
        <w:jc w:val="center"/>
        <w:rPr>
          <w:rFonts w:asciiTheme="minorHAnsi" w:hAnsiTheme="minorHAnsi" w:cstheme="minorHAnsi"/>
        </w:rPr>
      </w:pPr>
    </w:p>
    <w:p w14:paraId="5521F973" w14:textId="77777777" w:rsidR="008B268A" w:rsidRDefault="008B268A" w:rsidP="00CE7BD7">
      <w:pPr>
        <w:jc w:val="center"/>
        <w:rPr>
          <w:rFonts w:asciiTheme="minorHAnsi" w:hAnsiTheme="minorHAnsi" w:cstheme="minorHAnsi"/>
        </w:rPr>
      </w:pPr>
    </w:p>
    <w:p w14:paraId="20893760" w14:textId="77777777" w:rsidR="008B268A" w:rsidRDefault="008B268A" w:rsidP="00CE7BD7">
      <w:pPr>
        <w:jc w:val="center"/>
        <w:rPr>
          <w:rFonts w:asciiTheme="minorHAnsi" w:hAnsiTheme="minorHAnsi" w:cstheme="minorHAnsi"/>
        </w:rPr>
      </w:pPr>
    </w:p>
    <w:p w14:paraId="5B27DFE4" w14:textId="77777777" w:rsidR="008B268A" w:rsidRDefault="008B268A" w:rsidP="00CE7BD7">
      <w:pPr>
        <w:jc w:val="center"/>
        <w:rPr>
          <w:rFonts w:asciiTheme="minorHAnsi" w:hAnsiTheme="minorHAnsi" w:cstheme="minorHAnsi"/>
        </w:rPr>
      </w:pPr>
    </w:p>
    <w:p w14:paraId="57FEB108" w14:textId="77777777" w:rsidR="000F5DC4" w:rsidRDefault="000F5DC4" w:rsidP="00CE7BD7">
      <w:pPr>
        <w:jc w:val="center"/>
        <w:rPr>
          <w:rFonts w:asciiTheme="minorHAnsi" w:hAnsiTheme="minorHAnsi" w:cstheme="minorHAnsi"/>
        </w:rPr>
      </w:pPr>
    </w:p>
    <w:p w14:paraId="3480BCC0" w14:textId="77777777" w:rsidR="000F5DC4" w:rsidRDefault="000F5DC4" w:rsidP="00CE7BD7">
      <w:pPr>
        <w:jc w:val="center"/>
        <w:rPr>
          <w:rFonts w:asciiTheme="minorHAnsi" w:hAnsiTheme="minorHAnsi" w:cstheme="minorHAnsi"/>
        </w:rPr>
      </w:pPr>
    </w:p>
    <w:p w14:paraId="03908159" w14:textId="77777777" w:rsidR="00414F27" w:rsidRDefault="00414F27" w:rsidP="00CE7BD7">
      <w:pPr>
        <w:jc w:val="center"/>
        <w:rPr>
          <w:rFonts w:asciiTheme="minorHAnsi" w:hAnsiTheme="minorHAnsi" w:cstheme="minorHAnsi"/>
        </w:rPr>
      </w:pPr>
    </w:p>
    <w:p w14:paraId="0CE596A6" w14:textId="77777777" w:rsidR="00414F27" w:rsidRDefault="00414F27" w:rsidP="00CE7BD7">
      <w:pPr>
        <w:jc w:val="center"/>
        <w:rPr>
          <w:rFonts w:asciiTheme="minorHAnsi" w:hAnsiTheme="minorHAnsi" w:cstheme="minorHAnsi"/>
        </w:rPr>
      </w:pPr>
    </w:p>
    <w:p w14:paraId="3DD3ECCF" w14:textId="59BEEF0C" w:rsidR="008A69E8" w:rsidRPr="00EF499E" w:rsidRDefault="008A69E8" w:rsidP="00CE7BD7">
      <w:pPr>
        <w:jc w:val="center"/>
        <w:rPr>
          <w:rFonts w:asciiTheme="minorHAnsi" w:hAnsiTheme="minorHAnsi" w:cstheme="minorHAnsi"/>
        </w:rPr>
      </w:pPr>
      <w:r w:rsidRPr="00EF499E">
        <w:rPr>
          <w:rFonts w:asciiTheme="minorHAnsi" w:hAnsiTheme="minorHAnsi" w:cstheme="minorHAnsi"/>
        </w:rPr>
        <w:t>Agenda</w:t>
      </w:r>
    </w:p>
    <w:p w14:paraId="0630A41C" w14:textId="77777777" w:rsidR="008A69E8" w:rsidRPr="00EF499E" w:rsidRDefault="008A69E8" w:rsidP="008A69E8">
      <w:pPr>
        <w:jc w:val="center"/>
        <w:rPr>
          <w:rFonts w:asciiTheme="minorHAnsi" w:hAnsiTheme="minorHAnsi" w:cstheme="minorHAnsi"/>
          <w:b/>
        </w:rPr>
      </w:pPr>
      <w:r w:rsidRPr="00EF499E">
        <w:rPr>
          <w:rFonts w:asciiTheme="minorHAnsi" w:hAnsiTheme="minorHAnsi" w:cstheme="minorHAnsi"/>
          <w:b/>
        </w:rPr>
        <w:lastRenderedPageBreak/>
        <w:t xml:space="preserve">Personal Injury User Group Meeting </w:t>
      </w:r>
    </w:p>
    <w:p w14:paraId="131470A9" w14:textId="77777777" w:rsidR="008A69E8" w:rsidRPr="00EF499E" w:rsidRDefault="008A69E8" w:rsidP="008A69E8">
      <w:pPr>
        <w:jc w:val="center"/>
        <w:rPr>
          <w:rFonts w:asciiTheme="minorHAnsi" w:hAnsiTheme="minorHAnsi" w:cstheme="minorHAnsi"/>
          <w:b/>
        </w:rPr>
      </w:pPr>
      <w:r>
        <w:rPr>
          <w:rFonts w:asciiTheme="minorHAnsi" w:hAnsiTheme="minorHAnsi" w:cstheme="minorHAnsi"/>
          <w:b/>
        </w:rPr>
        <w:t xml:space="preserve">NPIC </w:t>
      </w:r>
    </w:p>
    <w:p w14:paraId="1232B680" w14:textId="77777777" w:rsidR="008A69E8" w:rsidRPr="00EF499E" w:rsidRDefault="008A69E8" w:rsidP="008A69E8">
      <w:pPr>
        <w:jc w:val="center"/>
        <w:rPr>
          <w:rFonts w:asciiTheme="minorHAnsi" w:hAnsiTheme="minorHAnsi" w:cstheme="minorHAnsi"/>
          <w:b/>
        </w:rPr>
      </w:pPr>
      <w:r>
        <w:rPr>
          <w:rFonts w:asciiTheme="minorHAnsi" w:hAnsiTheme="minorHAnsi" w:cstheme="minorHAnsi"/>
          <w:b/>
        </w:rPr>
        <w:t>Tuesday, 26 August 2025</w:t>
      </w:r>
      <w:r w:rsidRPr="00EF499E">
        <w:rPr>
          <w:rFonts w:asciiTheme="minorHAnsi" w:hAnsiTheme="minorHAnsi" w:cstheme="minorHAnsi"/>
          <w:b/>
        </w:rPr>
        <w:t xml:space="preserve"> at 4:15pm </w:t>
      </w:r>
      <w:r>
        <w:rPr>
          <w:rFonts w:asciiTheme="minorHAnsi" w:hAnsiTheme="minorHAnsi" w:cstheme="minorHAnsi"/>
          <w:b/>
        </w:rPr>
        <w:t>Webex</w:t>
      </w:r>
    </w:p>
    <w:p w14:paraId="3E8FFB55" w14:textId="77777777" w:rsidR="008A69E8" w:rsidRDefault="008A69E8" w:rsidP="00F33426">
      <w:pPr>
        <w:pStyle w:val="ListParagraph"/>
        <w:numPr>
          <w:ilvl w:val="0"/>
          <w:numId w:val="4"/>
        </w:numPr>
        <w:rPr>
          <w:rFonts w:asciiTheme="minorHAnsi" w:hAnsiTheme="minorHAnsi" w:cstheme="minorHAnsi"/>
        </w:rPr>
      </w:pPr>
      <w:r w:rsidRPr="00323521">
        <w:rPr>
          <w:rFonts w:asciiTheme="minorHAnsi" w:hAnsiTheme="minorHAnsi" w:cstheme="minorHAnsi"/>
        </w:rPr>
        <w:t>Apologies</w:t>
      </w:r>
      <w:r>
        <w:rPr>
          <w:rFonts w:asciiTheme="minorHAnsi" w:hAnsiTheme="minorHAnsi" w:cstheme="minorHAnsi"/>
        </w:rPr>
        <w:t xml:space="preserve"> and Welcome</w:t>
      </w:r>
    </w:p>
    <w:p w14:paraId="34A9B383" w14:textId="77777777" w:rsidR="008A69E8" w:rsidRPr="00FC7338" w:rsidRDefault="008A69E8" w:rsidP="00F33426">
      <w:pPr>
        <w:pStyle w:val="ListParagraph"/>
        <w:numPr>
          <w:ilvl w:val="0"/>
          <w:numId w:val="8"/>
        </w:numPr>
        <w:rPr>
          <w:rFonts w:asciiTheme="minorHAnsi" w:hAnsiTheme="minorHAnsi" w:cstheme="minorHAnsi"/>
        </w:rPr>
      </w:pPr>
      <w:r>
        <w:rPr>
          <w:rFonts w:asciiTheme="minorHAnsi" w:hAnsiTheme="minorHAnsi" w:cstheme="minorHAnsi"/>
        </w:rPr>
        <w:t>Sheriff Graeme Watson</w:t>
      </w:r>
    </w:p>
    <w:p w14:paraId="6D5874F0" w14:textId="77777777" w:rsidR="008A69E8" w:rsidRDefault="008A69E8" w:rsidP="008A69E8">
      <w:pPr>
        <w:pStyle w:val="ListParagraph"/>
        <w:rPr>
          <w:rFonts w:asciiTheme="minorHAnsi" w:hAnsiTheme="minorHAnsi" w:cstheme="minorHAnsi"/>
        </w:rPr>
      </w:pPr>
    </w:p>
    <w:p w14:paraId="758B1EE9" w14:textId="77777777" w:rsidR="008A69E8" w:rsidRDefault="008A69E8" w:rsidP="00F33426">
      <w:pPr>
        <w:pStyle w:val="ListParagraph"/>
        <w:numPr>
          <w:ilvl w:val="0"/>
          <w:numId w:val="4"/>
        </w:numPr>
        <w:rPr>
          <w:rFonts w:asciiTheme="minorHAnsi" w:hAnsiTheme="minorHAnsi" w:cstheme="minorHAnsi"/>
        </w:rPr>
      </w:pPr>
      <w:r w:rsidRPr="00323521">
        <w:rPr>
          <w:rFonts w:asciiTheme="minorHAnsi" w:hAnsiTheme="minorHAnsi" w:cstheme="minorHAnsi"/>
        </w:rPr>
        <w:t xml:space="preserve">Minutes of previous meeting </w:t>
      </w:r>
    </w:p>
    <w:p w14:paraId="752DB712" w14:textId="77777777" w:rsidR="008A69E8" w:rsidRPr="00323521" w:rsidRDefault="008A69E8" w:rsidP="008A69E8">
      <w:pPr>
        <w:pStyle w:val="ListParagraph"/>
        <w:rPr>
          <w:rFonts w:asciiTheme="minorHAnsi" w:hAnsiTheme="minorHAnsi" w:cstheme="minorHAnsi"/>
        </w:rPr>
      </w:pPr>
    </w:p>
    <w:p w14:paraId="75D51310" w14:textId="77777777" w:rsidR="008A69E8" w:rsidRPr="00323521" w:rsidRDefault="008A69E8" w:rsidP="00F33426">
      <w:pPr>
        <w:pStyle w:val="ListParagraph"/>
        <w:numPr>
          <w:ilvl w:val="0"/>
          <w:numId w:val="4"/>
        </w:numPr>
        <w:rPr>
          <w:rFonts w:asciiTheme="minorHAnsi" w:hAnsiTheme="minorHAnsi" w:cstheme="minorHAnsi"/>
        </w:rPr>
      </w:pPr>
      <w:r w:rsidRPr="00323521">
        <w:rPr>
          <w:rFonts w:asciiTheme="minorHAnsi" w:hAnsiTheme="minorHAnsi" w:cstheme="minorHAnsi"/>
        </w:rPr>
        <w:t>Matters arising, not otherwise on agenda</w:t>
      </w:r>
    </w:p>
    <w:p w14:paraId="0A4951D0"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 xml:space="preserve">REMINDER training session 2025 </w:t>
      </w:r>
    </w:p>
    <w:p w14:paraId="39D45BEC"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Qs/As Webex 1630-1715 23 September 2025</w:t>
      </w:r>
    </w:p>
    <w:p w14:paraId="22D751E4" w14:textId="77777777" w:rsidR="008A69E8" w:rsidRDefault="008A69E8" w:rsidP="008A69E8">
      <w:pPr>
        <w:pStyle w:val="ListParagraph"/>
        <w:ind w:left="1080"/>
        <w:rPr>
          <w:rFonts w:asciiTheme="minorHAnsi" w:hAnsiTheme="minorHAnsi" w:cstheme="minorHAnsi"/>
        </w:rPr>
      </w:pPr>
    </w:p>
    <w:p w14:paraId="396D538C" w14:textId="77777777" w:rsidR="008A69E8" w:rsidRDefault="008A69E8" w:rsidP="00F33426">
      <w:pPr>
        <w:pStyle w:val="ListParagraph"/>
        <w:numPr>
          <w:ilvl w:val="0"/>
          <w:numId w:val="4"/>
        </w:numPr>
        <w:rPr>
          <w:rFonts w:asciiTheme="minorHAnsi" w:hAnsiTheme="minorHAnsi" w:cstheme="minorHAnsi"/>
        </w:rPr>
      </w:pPr>
      <w:r>
        <w:rPr>
          <w:rFonts w:asciiTheme="minorHAnsi" w:hAnsiTheme="minorHAnsi" w:cstheme="minorHAnsi"/>
        </w:rPr>
        <w:t>ASSPIC/NPIC</w:t>
      </w:r>
    </w:p>
    <w:p w14:paraId="322AF2C8" w14:textId="77777777" w:rsidR="008A69E8" w:rsidRDefault="008A69E8" w:rsidP="00F33426">
      <w:pPr>
        <w:pStyle w:val="ListParagraph"/>
        <w:numPr>
          <w:ilvl w:val="0"/>
          <w:numId w:val="6"/>
        </w:numPr>
        <w:rPr>
          <w:rFonts w:asciiTheme="minorHAnsi" w:hAnsiTheme="minorHAnsi" w:cstheme="minorHAnsi"/>
        </w:rPr>
      </w:pPr>
      <w:r>
        <w:rPr>
          <w:rFonts w:asciiTheme="minorHAnsi" w:hAnsiTheme="minorHAnsi" w:cstheme="minorHAnsi"/>
        </w:rPr>
        <w:t>update</w:t>
      </w:r>
    </w:p>
    <w:p w14:paraId="34B0C317" w14:textId="77777777" w:rsidR="008A69E8" w:rsidRPr="009E1BA4" w:rsidRDefault="008A69E8" w:rsidP="008A69E8">
      <w:pPr>
        <w:pStyle w:val="ListParagraph"/>
        <w:ind w:left="1080"/>
        <w:rPr>
          <w:rFonts w:asciiTheme="minorHAnsi" w:hAnsiTheme="minorHAnsi" w:cstheme="minorHAnsi"/>
        </w:rPr>
      </w:pPr>
    </w:p>
    <w:p w14:paraId="7C391A6D" w14:textId="77777777" w:rsidR="008A69E8" w:rsidRPr="00323521" w:rsidRDefault="008A69E8" w:rsidP="00F33426">
      <w:pPr>
        <w:pStyle w:val="ListParagraph"/>
        <w:numPr>
          <w:ilvl w:val="0"/>
          <w:numId w:val="4"/>
        </w:numPr>
        <w:rPr>
          <w:rFonts w:asciiTheme="minorHAnsi" w:hAnsiTheme="minorHAnsi" w:cstheme="minorHAnsi"/>
        </w:rPr>
      </w:pPr>
      <w:r w:rsidRPr="00323521">
        <w:rPr>
          <w:rFonts w:asciiTheme="minorHAnsi" w:hAnsiTheme="minorHAnsi" w:cstheme="minorHAnsi"/>
        </w:rPr>
        <w:t xml:space="preserve">Stats update </w:t>
      </w:r>
    </w:p>
    <w:p w14:paraId="35B7B5F8"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new registrations/changes to timetable and allocation of proof diets</w:t>
      </w:r>
    </w:p>
    <w:p w14:paraId="63CCB3FF"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adjournments due to lack of court time</w:t>
      </w:r>
    </w:p>
    <w:p w14:paraId="3F2233B9" w14:textId="77777777" w:rsidR="008A69E8" w:rsidRPr="002359DF" w:rsidRDefault="008A69E8" w:rsidP="008A69E8">
      <w:pPr>
        <w:pStyle w:val="ListParagraph"/>
        <w:ind w:left="1080"/>
        <w:rPr>
          <w:rFonts w:asciiTheme="minorHAnsi" w:hAnsiTheme="minorHAnsi" w:cstheme="minorHAnsi"/>
        </w:rPr>
      </w:pPr>
    </w:p>
    <w:p w14:paraId="1E27243D" w14:textId="77777777" w:rsidR="008A69E8" w:rsidRPr="00323521" w:rsidRDefault="008A69E8" w:rsidP="00F33426">
      <w:pPr>
        <w:pStyle w:val="ListParagraph"/>
        <w:numPr>
          <w:ilvl w:val="0"/>
          <w:numId w:val="4"/>
        </w:numPr>
        <w:rPr>
          <w:rFonts w:asciiTheme="minorHAnsi" w:hAnsiTheme="minorHAnsi" w:cstheme="minorHAnsi"/>
        </w:rPr>
      </w:pPr>
      <w:r w:rsidRPr="00323521">
        <w:rPr>
          <w:rFonts w:asciiTheme="minorHAnsi" w:hAnsiTheme="minorHAnsi" w:cstheme="minorHAnsi"/>
        </w:rPr>
        <w:t>Bulletin No 2/25+</w:t>
      </w:r>
    </w:p>
    <w:p w14:paraId="5EA5FE71"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feedback generally</w:t>
      </w:r>
    </w:p>
    <w:p w14:paraId="211F1D6E" w14:textId="77777777" w:rsidR="008A69E8" w:rsidRDefault="008A69E8" w:rsidP="00F33426">
      <w:pPr>
        <w:pStyle w:val="ListParagraph"/>
        <w:numPr>
          <w:ilvl w:val="0"/>
          <w:numId w:val="3"/>
        </w:numPr>
        <w:rPr>
          <w:rFonts w:asciiTheme="minorHAnsi" w:hAnsiTheme="minorHAnsi" w:cstheme="minorHAnsi"/>
        </w:rPr>
      </w:pPr>
      <w:r>
        <w:rPr>
          <w:rFonts w:asciiTheme="minorHAnsi" w:hAnsiTheme="minorHAnsi" w:cstheme="minorHAnsi"/>
        </w:rPr>
        <w:t>suggestions/additional information?</w:t>
      </w:r>
    </w:p>
    <w:p w14:paraId="41B8B969" w14:textId="77777777" w:rsidR="008A69E8" w:rsidRDefault="008A69E8" w:rsidP="008A69E8">
      <w:pPr>
        <w:pStyle w:val="ListParagraph"/>
        <w:ind w:left="1080"/>
        <w:rPr>
          <w:rFonts w:asciiTheme="minorHAnsi" w:hAnsiTheme="minorHAnsi" w:cstheme="minorHAnsi"/>
        </w:rPr>
      </w:pPr>
    </w:p>
    <w:p w14:paraId="66ADD0AD" w14:textId="77777777" w:rsidR="008A69E8" w:rsidRPr="000A74E4" w:rsidRDefault="008A69E8" w:rsidP="00F33426">
      <w:pPr>
        <w:pStyle w:val="ListParagraph"/>
        <w:numPr>
          <w:ilvl w:val="0"/>
          <w:numId w:val="4"/>
        </w:numPr>
        <w:rPr>
          <w:rFonts w:asciiTheme="minorHAnsi" w:hAnsiTheme="minorHAnsi" w:cstheme="minorHAnsi"/>
        </w:rPr>
      </w:pPr>
      <w:r w:rsidRPr="000A74E4">
        <w:rPr>
          <w:rFonts w:asciiTheme="minorHAnsi" w:hAnsiTheme="minorHAnsi" w:cstheme="minorHAnsi"/>
        </w:rPr>
        <w:t>IT developments</w:t>
      </w:r>
    </w:p>
    <w:p w14:paraId="352B6D64" w14:textId="77777777" w:rsidR="008A69E8" w:rsidRDefault="008A69E8" w:rsidP="00F33426">
      <w:pPr>
        <w:pStyle w:val="ListParagraph"/>
        <w:numPr>
          <w:ilvl w:val="0"/>
          <w:numId w:val="2"/>
        </w:numPr>
        <w:rPr>
          <w:rFonts w:asciiTheme="minorHAnsi" w:hAnsiTheme="minorHAnsi" w:cstheme="minorHAnsi"/>
        </w:rPr>
      </w:pPr>
      <w:r>
        <w:rPr>
          <w:rFonts w:asciiTheme="minorHAnsi" w:hAnsiTheme="minorHAnsi" w:cstheme="minorHAnsi"/>
        </w:rPr>
        <w:t>registration of Initial Writs online update</w:t>
      </w:r>
    </w:p>
    <w:p w14:paraId="5E10686C" w14:textId="77777777" w:rsidR="008A69E8" w:rsidRDefault="008A69E8" w:rsidP="00F33426">
      <w:pPr>
        <w:pStyle w:val="ListParagraph"/>
        <w:numPr>
          <w:ilvl w:val="0"/>
          <w:numId w:val="2"/>
        </w:numPr>
        <w:rPr>
          <w:rFonts w:asciiTheme="minorHAnsi" w:hAnsiTheme="minorHAnsi" w:cstheme="minorHAnsi"/>
        </w:rPr>
      </w:pPr>
      <w:r>
        <w:rPr>
          <w:rFonts w:asciiTheme="minorHAnsi" w:hAnsiTheme="minorHAnsi" w:cstheme="minorHAnsi"/>
        </w:rPr>
        <w:t>[update from Gary While email follow up]</w:t>
      </w:r>
    </w:p>
    <w:p w14:paraId="3682E1EF" w14:textId="77777777" w:rsidR="008A69E8" w:rsidRPr="00D30A6F" w:rsidRDefault="008A69E8" w:rsidP="008A69E8">
      <w:pPr>
        <w:pStyle w:val="ListParagraph"/>
        <w:ind w:left="1080"/>
        <w:rPr>
          <w:rFonts w:asciiTheme="minorHAnsi" w:hAnsiTheme="minorHAnsi" w:cstheme="minorHAnsi"/>
        </w:rPr>
      </w:pPr>
    </w:p>
    <w:p w14:paraId="56225A7A" w14:textId="77777777" w:rsidR="008A69E8" w:rsidRPr="000A74E4" w:rsidRDefault="008A69E8" w:rsidP="00F33426">
      <w:pPr>
        <w:pStyle w:val="ListParagraph"/>
        <w:numPr>
          <w:ilvl w:val="0"/>
          <w:numId w:val="4"/>
        </w:numPr>
        <w:rPr>
          <w:rFonts w:asciiTheme="minorHAnsi" w:hAnsiTheme="minorHAnsi" w:cstheme="minorHAnsi"/>
        </w:rPr>
      </w:pPr>
      <w:r w:rsidRPr="000A74E4">
        <w:rPr>
          <w:rFonts w:asciiTheme="minorHAnsi" w:hAnsiTheme="minorHAnsi" w:cstheme="minorHAnsi"/>
        </w:rPr>
        <w:t>Court 18 and Court 19</w:t>
      </w:r>
    </w:p>
    <w:p w14:paraId="7EF5CD30" w14:textId="77777777" w:rsidR="008A69E8" w:rsidRDefault="008A69E8" w:rsidP="00F33426">
      <w:pPr>
        <w:pStyle w:val="ListParagraph"/>
        <w:numPr>
          <w:ilvl w:val="0"/>
          <w:numId w:val="1"/>
        </w:numPr>
        <w:rPr>
          <w:rFonts w:asciiTheme="minorHAnsi" w:hAnsiTheme="minorHAnsi" w:cstheme="minorHAnsi"/>
        </w:rPr>
      </w:pPr>
      <w:r>
        <w:rPr>
          <w:rFonts w:asciiTheme="minorHAnsi" w:hAnsiTheme="minorHAnsi" w:cstheme="minorHAnsi"/>
        </w:rPr>
        <w:t>proofs</w:t>
      </w:r>
    </w:p>
    <w:p w14:paraId="36CDA698" w14:textId="77777777" w:rsidR="008A69E8" w:rsidRPr="000C5D1F" w:rsidRDefault="008A69E8" w:rsidP="00F33426">
      <w:pPr>
        <w:pStyle w:val="ListParagraph"/>
        <w:numPr>
          <w:ilvl w:val="0"/>
          <w:numId w:val="1"/>
        </w:numPr>
        <w:rPr>
          <w:rFonts w:asciiTheme="minorHAnsi" w:hAnsiTheme="minorHAnsi" w:cstheme="minorHAnsi"/>
        </w:rPr>
      </w:pPr>
      <w:r>
        <w:t>number of days required/PTM/proof diet</w:t>
      </w:r>
    </w:p>
    <w:p w14:paraId="0A7CEE50" w14:textId="77777777" w:rsidR="008A69E8" w:rsidRPr="000C5D1F" w:rsidRDefault="008A69E8" w:rsidP="00F33426">
      <w:pPr>
        <w:pStyle w:val="ListParagraph"/>
        <w:numPr>
          <w:ilvl w:val="0"/>
          <w:numId w:val="1"/>
        </w:numPr>
        <w:rPr>
          <w:rFonts w:asciiTheme="minorHAnsi" w:hAnsiTheme="minorHAnsi" w:cstheme="minorHAnsi"/>
        </w:rPr>
      </w:pPr>
      <w:r>
        <w:t>c</w:t>
      </w:r>
      <w:r w:rsidRPr="002A0779">
        <w:t>ase management of proofs</w:t>
      </w:r>
    </w:p>
    <w:p w14:paraId="75CF2569" w14:textId="77777777" w:rsidR="008A69E8" w:rsidRPr="000C5D1F" w:rsidRDefault="008A69E8" w:rsidP="008A69E8">
      <w:pPr>
        <w:pStyle w:val="ListParagraph"/>
        <w:ind w:left="1080"/>
        <w:rPr>
          <w:rFonts w:asciiTheme="minorHAnsi" w:hAnsiTheme="minorHAnsi" w:cstheme="minorHAnsi"/>
        </w:rPr>
      </w:pPr>
    </w:p>
    <w:p w14:paraId="26DB2FBF" w14:textId="77777777" w:rsidR="008A69E8" w:rsidRPr="000A74E4" w:rsidRDefault="008A69E8" w:rsidP="00F33426">
      <w:pPr>
        <w:pStyle w:val="ListParagraph"/>
        <w:numPr>
          <w:ilvl w:val="0"/>
          <w:numId w:val="4"/>
        </w:numPr>
        <w:rPr>
          <w:rFonts w:asciiTheme="minorHAnsi" w:hAnsiTheme="minorHAnsi" w:cstheme="minorHAnsi"/>
        </w:rPr>
      </w:pPr>
      <w:r w:rsidRPr="000A74E4">
        <w:rPr>
          <w:rFonts w:asciiTheme="minorHAnsi" w:hAnsiTheme="minorHAnsi" w:cstheme="minorHAnsi"/>
        </w:rPr>
        <w:t>Procedural court business and opposed motions</w:t>
      </w:r>
    </w:p>
    <w:p w14:paraId="41C37CF1" w14:textId="77777777" w:rsidR="008A69E8" w:rsidRPr="00D15F02" w:rsidRDefault="008A69E8" w:rsidP="00F33426">
      <w:pPr>
        <w:pStyle w:val="ListParagraph"/>
        <w:numPr>
          <w:ilvl w:val="0"/>
          <w:numId w:val="5"/>
        </w:numPr>
        <w:rPr>
          <w:rFonts w:asciiTheme="minorHAnsi" w:hAnsiTheme="minorHAnsi" w:cstheme="minorHAnsi"/>
        </w:rPr>
      </w:pPr>
      <w:r>
        <w:rPr>
          <w:rFonts w:asciiTheme="minorHAnsi" w:hAnsiTheme="minorHAnsi" w:cstheme="minorHAnsi"/>
        </w:rPr>
        <w:t>n</w:t>
      </w:r>
      <w:r w:rsidRPr="000A74E4">
        <w:rPr>
          <w:rFonts w:asciiTheme="minorHAnsi" w:hAnsiTheme="minorHAnsi" w:cstheme="minorHAnsi"/>
        </w:rPr>
        <w:t>umbers</w:t>
      </w:r>
    </w:p>
    <w:p w14:paraId="039CF921" w14:textId="77777777" w:rsidR="008A69E8" w:rsidRDefault="008A69E8" w:rsidP="00F33426">
      <w:pPr>
        <w:pStyle w:val="ListParagraph"/>
        <w:numPr>
          <w:ilvl w:val="0"/>
          <w:numId w:val="5"/>
        </w:numPr>
        <w:rPr>
          <w:rFonts w:asciiTheme="minorHAnsi" w:hAnsiTheme="minorHAnsi" w:cstheme="minorHAnsi"/>
        </w:rPr>
      </w:pPr>
      <w:r>
        <w:rPr>
          <w:rFonts w:asciiTheme="minorHAnsi" w:hAnsiTheme="minorHAnsi" w:cstheme="minorHAnsi"/>
        </w:rPr>
        <w:t>late submissions</w:t>
      </w:r>
    </w:p>
    <w:p w14:paraId="380E16B8" w14:textId="77777777" w:rsidR="008A69E8" w:rsidRDefault="008A69E8" w:rsidP="00F33426">
      <w:pPr>
        <w:pStyle w:val="ListParagraph"/>
        <w:numPr>
          <w:ilvl w:val="0"/>
          <w:numId w:val="5"/>
        </w:numPr>
        <w:rPr>
          <w:rFonts w:asciiTheme="minorHAnsi" w:hAnsiTheme="minorHAnsi" w:cstheme="minorHAnsi"/>
        </w:rPr>
      </w:pPr>
      <w:r>
        <w:rPr>
          <w:rFonts w:asciiTheme="minorHAnsi" w:hAnsiTheme="minorHAnsi" w:cstheme="minorHAnsi"/>
        </w:rPr>
        <w:t>late productions</w:t>
      </w:r>
    </w:p>
    <w:p w14:paraId="0F8A5F5F" w14:textId="77777777" w:rsidR="008A69E8" w:rsidRPr="000A74E4" w:rsidRDefault="008A69E8" w:rsidP="00F33426">
      <w:pPr>
        <w:pStyle w:val="ListParagraph"/>
        <w:numPr>
          <w:ilvl w:val="0"/>
          <w:numId w:val="5"/>
        </w:numPr>
        <w:rPr>
          <w:rFonts w:asciiTheme="minorHAnsi" w:hAnsiTheme="minorHAnsi" w:cstheme="minorHAnsi"/>
        </w:rPr>
      </w:pPr>
      <w:r>
        <w:rPr>
          <w:rFonts w:asciiTheme="minorHAnsi" w:hAnsiTheme="minorHAnsi" w:cstheme="minorHAnsi"/>
        </w:rPr>
        <w:t>late agreements</w:t>
      </w:r>
    </w:p>
    <w:p w14:paraId="4A7980C6" w14:textId="77777777" w:rsidR="008A69E8" w:rsidRDefault="008A69E8" w:rsidP="008A69E8">
      <w:pPr>
        <w:pStyle w:val="ListParagraph"/>
        <w:ind w:left="1080"/>
        <w:rPr>
          <w:rFonts w:asciiTheme="minorHAnsi" w:hAnsiTheme="minorHAnsi" w:cstheme="minorHAnsi"/>
        </w:rPr>
      </w:pPr>
    </w:p>
    <w:p w14:paraId="324E0DCA" w14:textId="77777777" w:rsidR="008A69E8" w:rsidRDefault="008A69E8" w:rsidP="00F33426">
      <w:pPr>
        <w:pStyle w:val="ListParagraph"/>
        <w:numPr>
          <w:ilvl w:val="0"/>
          <w:numId w:val="4"/>
        </w:numPr>
        <w:rPr>
          <w:rFonts w:asciiTheme="minorHAnsi" w:hAnsiTheme="minorHAnsi" w:cstheme="minorHAnsi"/>
        </w:rPr>
      </w:pPr>
      <w:r>
        <w:rPr>
          <w:rFonts w:asciiTheme="minorHAnsi" w:hAnsiTheme="minorHAnsi" w:cstheme="minorHAnsi"/>
        </w:rPr>
        <w:t>ASSPIC 10 Year Celebration Event</w:t>
      </w:r>
    </w:p>
    <w:p w14:paraId="7773BA66" w14:textId="77777777" w:rsidR="008A69E8" w:rsidRDefault="008A69E8" w:rsidP="00F33426">
      <w:pPr>
        <w:pStyle w:val="ListParagraph"/>
        <w:numPr>
          <w:ilvl w:val="0"/>
          <w:numId w:val="7"/>
        </w:numPr>
        <w:rPr>
          <w:rFonts w:asciiTheme="minorHAnsi" w:hAnsiTheme="minorHAnsi" w:cstheme="minorHAnsi"/>
        </w:rPr>
      </w:pPr>
      <w:r>
        <w:rPr>
          <w:rFonts w:asciiTheme="minorHAnsi" w:hAnsiTheme="minorHAnsi" w:cstheme="minorHAnsi"/>
        </w:rPr>
        <w:t>Wednesday 24 September 2025 1630-1730 (chat up to 1800)</w:t>
      </w:r>
    </w:p>
    <w:p w14:paraId="2DC2C7DA" w14:textId="77777777" w:rsidR="008A69E8" w:rsidRPr="007918A6" w:rsidRDefault="008A69E8" w:rsidP="008A69E8">
      <w:pPr>
        <w:ind w:left="720"/>
        <w:rPr>
          <w:rFonts w:asciiTheme="minorHAnsi" w:hAnsiTheme="minorHAnsi" w:cstheme="minorHAnsi"/>
        </w:rPr>
      </w:pPr>
    </w:p>
    <w:p w14:paraId="2479C625" w14:textId="77777777" w:rsidR="008A69E8" w:rsidRDefault="008A69E8" w:rsidP="00F33426">
      <w:pPr>
        <w:pStyle w:val="ListParagraph"/>
        <w:numPr>
          <w:ilvl w:val="0"/>
          <w:numId w:val="4"/>
        </w:numPr>
        <w:rPr>
          <w:rFonts w:asciiTheme="minorHAnsi" w:hAnsiTheme="minorHAnsi" w:cstheme="minorHAnsi"/>
        </w:rPr>
      </w:pPr>
      <w:r w:rsidRPr="00FC7338">
        <w:rPr>
          <w:rFonts w:asciiTheme="minorHAnsi" w:hAnsiTheme="minorHAnsi" w:cstheme="minorHAnsi"/>
        </w:rPr>
        <w:lastRenderedPageBreak/>
        <w:t xml:space="preserve">AOCB </w:t>
      </w:r>
    </w:p>
    <w:p w14:paraId="6EB34C03" w14:textId="77777777" w:rsidR="008A69E8" w:rsidRPr="00B41B6E" w:rsidRDefault="008A69E8" w:rsidP="008A69E8">
      <w:pPr>
        <w:pStyle w:val="ListParagraph"/>
        <w:rPr>
          <w:rFonts w:asciiTheme="minorHAnsi" w:hAnsiTheme="minorHAnsi" w:cstheme="minorHAnsi"/>
        </w:rPr>
      </w:pPr>
      <w:r w:rsidRPr="00B41B6E">
        <w:rPr>
          <w:rFonts w:asciiTheme="minorHAnsi" w:hAnsiTheme="minorHAnsi" w:cstheme="minorHAnsi"/>
        </w:rPr>
        <w:t>Simon Hammond (DB)</w:t>
      </w:r>
    </w:p>
    <w:p w14:paraId="6F77EF5F" w14:textId="77777777" w:rsidR="008A69E8" w:rsidRPr="000174BC" w:rsidRDefault="008A69E8" w:rsidP="00F33426">
      <w:pPr>
        <w:numPr>
          <w:ilvl w:val="0"/>
          <w:numId w:val="9"/>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joint remits to auditor in pre-litigation cases</w:t>
      </w:r>
    </w:p>
    <w:p w14:paraId="6726F915" w14:textId="77777777" w:rsidR="008A69E8" w:rsidRPr="000174BC" w:rsidRDefault="008A69E8" w:rsidP="00F33426">
      <w:pPr>
        <w:numPr>
          <w:ilvl w:val="0"/>
          <w:numId w:val="9"/>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auditor and delays in taxations/reports</w:t>
      </w:r>
    </w:p>
    <w:p w14:paraId="5D2E9848" w14:textId="77777777" w:rsidR="008A69E8" w:rsidRDefault="008A69E8" w:rsidP="00F33426">
      <w:pPr>
        <w:numPr>
          <w:ilvl w:val="0"/>
          <w:numId w:val="9"/>
        </w:numPr>
        <w:spacing w:after="0" w:line="240" w:lineRule="auto"/>
        <w:rPr>
          <w:rFonts w:asciiTheme="minorHAnsi" w:eastAsia="Times New Roman" w:hAnsiTheme="minorHAnsi" w:cstheme="minorHAnsi"/>
        </w:rPr>
      </w:pPr>
      <w:r w:rsidRPr="000174BC">
        <w:rPr>
          <w:rFonts w:asciiTheme="minorHAnsi" w:eastAsia="Times New Roman" w:hAnsiTheme="minorHAnsi" w:cstheme="minorHAnsi"/>
        </w:rPr>
        <w:t xml:space="preserve">interest of taxed expenses </w:t>
      </w:r>
    </w:p>
    <w:p w14:paraId="5F94F372" w14:textId="77777777" w:rsidR="008A69E8" w:rsidRDefault="008A69E8" w:rsidP="008A69E8">
      <w:pPr>
        <w:spacing w:after="0" w:line="240" w:lineRule="auto"/>
        <w:ind w:left="720"/>
        <w:rPr>
          <w:rFonts w:asciiTheme="minorHAnsi" w:eastAsia="Times New Roman" w:hAnsiTheme="minorHAnsi" w:cstheme="minorHAnsi"/>
        </w:rPr>
      </w:pPr>
    </w:p>
    <w:p w14:paraId="704C4ED4" w14:textId="77777777" w:rsidR="008A69E8" w:rsidRDefault="008A69E8" w:rsidP="008A69E8">
      <w:pPr>
        <w:spacing w:after="0" w:line="240" w:lineRule="auto"/>
        <w:ind w:left="720"/>
        <w:rPr>
          <w:rFonts w:asciiTheme="minorHAnsi" w:eastAsia="Times New Roman" w:hAnsiTheme="minorHAnsi" w:cstheme="minorHAnsi"/>
        </w:rPr>
      </w:pPr>
      <w:r>
        <w:rPr>
          <w:rFonts w:asciiTheme="minorHAnsi" w:eastAsia="Times New Roman" w:hAnsiTheme="minorHAnsi" w:cstheme="minorHAnsi"/>
        </w:rPr>
        <w:t>Garry Rendall</w:t>
      </w:r>
    </w:p>
    <w:p w14:paraId="3A7902DE" w14:textId="77777777" w:rsidR="008A69E8" w:rsidRDefault="008A69E8" w:rsidP="008A69E8">
      <w:pPr>
        <w:spacing w:after="0" w:line="240" w:lineRule="auto"/>
        <w:ind w:left="720"/>
        <w:rPr>
          <w:rFonts w:asciiTheme="minorHAnsi" w:eastAsia="Times New Roman" w:hAnsiTheme="minorHAnsi" w:cstheme="minorHAnsi"/>
        </w:rPr>
      </w:pPr>
    </w:p>
    <w:p w14:paraId="4F6FCF32" w14:textId="77777777" w:rsidR="008A69E8" w:rsidRPr="00877E47" w:rsidRDefault="008A69E8" w:rsidP="00F33426">
      <w:pPr>
        <w:pStyle w:val="ListParagraph"/>
        <w:numPr>
          <w:ilvl w:val="0"/>
          <w:numId w:val="9"/>
        </w:numPr>
        <w:spacing w:after="0" w:line="240" w:lineRule="auto"/>
        <w:rPr>
          <w:rFonts w:asciiTheme="minorHAnsi" w:eastAsia="Times New Roman" w:hAnsiTheme="minorHAnsi" w:cstheme="minorHAnsi"/>
        </w:rPr>
      </w:pPr>
      <w:r>
        <w:rPr>
          <w:rFonts w:asciiTheme="minorHAnsi" w:eastAsia="Times New Roman" w:hAnsiTheme="minorHAnsi" w:cstheme="minorHAnsi"/>
        </w:rPr>
        <w:t>Proposed new function for sisted actions</w:t>
      </w:r>
    </w:p>
    <w:p w14:paraId="0F6C951F" w14:textId="77777777" w:rsidR="008A69E8" w:rsidRPr="000174BC" w:rsidRDefault="008A69E8" w:rsidP="008A69E8">
      <w:pPr>
        <w:spacing w:after="0" w:line="240" w:lineRule="auto"/>
        <w:ind w:left="720"/>
        <w:rPr>
          <w:rFonts w:asciiTheme="minorHAnsi" w:eastAsia="Times New Roman" w:hAnsiTheme="minorHAnsi" w:cstheme="minorHAnsi"/>
        </w:rPr>
      </w:pPr>
    </w:p>
    <w:p w14:paraId="53A18593" w14:textId="5E81394B" w:rsidR="008A69E8" w:rsidRPr="00B41B6E" w:rsidRDefault="008A69E8" w:rsidP="00F33426">
      <w:pPr>
        <w:pStyle w:val="ListParagraph"/>
        <w:numPr>
          <w:ilvl w:val="0"/>
          <w:numId w:val="4"/>
        </w:numPr>
        <w:rPr>
          <w:rFonts w:asciiTheme="minorHAnsi" w:hAnsiTheme="minorHAnsi" w:cstheme="minorHAnsi"/>
        </w:rPr>
      </w:pPr>
      <w:r w:rsidRPr="00B41B6E">
        <w:rPr>
          <w:rFonts w:asciiTheme="minorHAnsi" w:hAnsiTheme="minorHAnsi" w:cstheme="minorHAnsi"/>
        </w:rPr>
        <w:t>Date of next meeting</w:t>
      </w:r>
      <w:r w:rsidR="00000F70">
        <w:rPr>
          <w:rFonts w:asciiTheme="minorHAnsi" w:hAnsiTheme="minorHAnsi" w:cstheme="minorHAnsi"/>
        </w:rPr>
        <w:t xml:space="preserve"> – 24 February 2026</w:t>
      </w:r>
    </w:p>
    <w:p w14:paraId="1C347BC9" w14:textId="77777777" w:rsidR="00000F70" w:rsidRDefault="00000F70">
      <w:pPr>
        <w:spacing w:after="160" w:line="259" w:lineRule="auto"/>
        <w:rPr>
          <w:rFonts w:ascii="Arial" w:hAnsi="Arial" w:cs="Arial"/>
          <w:b/>
          <w:u w:val="single"/>
        </w:rPr>
      </w:pPr>
      <w:r>
        <w:rPr>
          <w:rFonts w:ascii="Arial" w:hAnsi="Arial" w:cs="Arial"/>
          <w:b/>
          <w:u w:val="single"/>
        </w:rPr>
        <w:br w:type="page"/>
      </w:r>
    </w:p>
    <w:p w14:paraId="768E44E5" w14:textId="5196AB3F" w:rsidR="008A69E8" w:rsidRPr="000739D9" w:rsidRDefault="008A69E8" w:rsidP="008A69E8">
      <w:pPr>
        <w:rPr>
          <w:rFonts w:ascii="Arial" w:hAnsi="Arial" w:cs="Arial"/>
          <w:b/>
          <w:u w:val="single"/>
        </w:rPr>
      </w:pPr>
      <w:r w:rsidRPr="000739D9">
        <w:rPr>
          <w:rFonts w:ascii="Arial" w:hAnsi="Arial" w:cs="Arial"/>
          <w:b/>
          <w:u w:val="single"/>
        </w:rPr>
        <w:lastRenderedPageBreak/>
        <w:t>STATS 2023/24 v 2024/25</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A69E8" w14:paraId="4CC0E340" w14:textId="77777777" w:rsidTr="006B1669">
        <w:tc>
          <w:tcPr>
            <w:tcW w:w="1502" w:type="dxa"/>
            <w:tcBorders>
              <w:top w:val="single" w:sz="4" w:space="0" w:color="auto"/>
              <w:left w:val="single" w:sz="4" w:space="0" w:color="auto"/>
              <w:bottom w:val="single" w:sz="4" w:space="0" w:color="auto"/>
              <w:right w:val="single" w:sz="4" w:space="0" w:color="auto"/>
            </w:tcBorders>
          </w:tcPr>
          <w:p w14:paraId="4AF605FE" w14:textId="77777777" w:rsidR="008A69E8" w:rsidRPr="00F47515" w:rsidRDefault="008A69E8" w:rsidP="006B1669">
            <w:pPr>
              <w:pStyle w:val="ListParagraph"/>
              <w:spacing w:after="0" w:line="240" w:lineRule="auto"/>
              <w:ind w:left="360"/>
              <w:rPr>
                <w:rFonts w:asciiTheme="minorHAnsi" w:eastAsiaTheme="minorHAnsi" w:hAnsiTheme="minorHAnsi"/>
              </w:rPr>
            </w:pPr>
          </w:p>
        </w:tc>
        <w:tc>
          <w:tcPr>
            <w:tcW w:w="1502" w:type="dxa"/>
            <w:tcBorders>
              <w:top w:val="single" w:sz="4" w:space="0" w:color="auto"/>
              <w:left w:val="single" w:sz="4" w:space="0" w:color="auto"/>
              <w:bottom w:val="single" w:sz="4" w:space="0" w:color="auto"/>
              <w:right w:val="single" w:sz="4" w:space="0" w:color="auto"/>
            </w:tcBorders>
          </w:tcPr>
          <w:p w14:paraId="5B50C467" w14:textId="77777777" w:rsidR="008A69E8" w:rsidRDefault="008A69E8" w:rsidP="006B1669">
            <w:pPr>
              <w:spacing w:after="0" w:line="240" w:lineRule="auto"/>
              <w:rPr>
                <w:highlight w:val="yellow"/>
              </w:rPr>
            </w:pPr>
          </w:p>
        </w:tc>
        <w:tc>
          <w:tcPr>
            <w:tcW w:w="1503" w:type="dxa"/>
            <w:tcBorders>
              <w:top w:val="single" w:sz="4" w:space="0" w:color="auto"/>
              <w:left w:val="single" w:sz="4" w:space="0" w:color="auto"/>
              <w:bottom w:val="single" w:sz="4" w:space="0" w:color="auto"/>
              <w:right w:val="single" w:sz="4" w:space="0" w:color="auto"/>
            </w:tcBorders>
            <w:hideMark/>
          </w:tcPr>
          <w:p w14:paraId="448B892C" w14:textId="77777777" w:rsidR="008A69E8" w:rsidRDefault="008A69E8" w:rsidP="006B1669">
            <w:pPr>
              <w:spacing w:after="0" w:line="240" w:lineRule="auto"/>
              <w:rPr>
                <w:highlight w:val="yellow"/>
              </w:rPr>
            </w:pPr>
            <w:r>
              <w:rPr>
                <w:highlight w:val="yellow"/>
              </w:rPr>
              <w:t>May</w:t>
            </w:r>
          </w:p>
        </w:tc>
        <w:tc>
          <w:tcPr>
            <w:tcW w:w="1503" w:type="dxa"/>
            <w:tcBorders>
              <w:top w:val="single" w:sz="4" w:space="0" w:color="auto"/>
              <w:left w:val="single" w:sz="4" w:space="0" w:color="auto"/>
              <w:bottom w:val="single" w:sz="4" w:space="0" w:color="auto"/>
              <w:right w:val="single" w:sz="4" w:space="0" w:color="auto"/>
            </w:tcBorders>
            <w:hideMark/>
          </w:tcPr>
          <w:p w14:paraId="381A2A16" w14:textId="77777777" w:rsidR="008A69E8" w:rsidRDefault="008A69E8" w:rsidP="006B1669">
            <w:pPr>
              <w:spacing w:after="0" w:line="240" w:lineRule="auto"/>
              <w:rPr>
                <w:highlight w:val="yellow"/>
              </w:rPr>
            </w:pPr>
            <w:r>
              <w:rPr>
                <w:highlight w:val="yellow"/>
              </w:rPr>
              <w:t>June</w:t>
            </w:r>
          </w:p>
        </w:tc>
        <w:tc>
          <w:tcPr>
            <w:tcW w:w="1503" w:type="dxa"/>
            <w:tcBorders>
              <w:top w:val="single" w:sz="4" w:space="0" w:color="auto"/>
              <w:left w:val="single" w:sz="4" w:space="0" w:color="auto"/>
              <w:bottom w:val="single" w:sz="4" w:space="0" w:color="auto"/>
              <w:right w:val="single" w:sz="4" w:space="0" w:color="auto"/>
            </w:tcBorders>
            <w:hideMark/>
          </w:tcPr>
          <w:p w14:paraId="5ECD644F" w14:textId="77777777" w:rsidR="008A69E8" w:rsidRDefault="008A69E8" w:rsidP="006B1669">
            <w:pPr>
              <w:spacing w:after="0" w:line="240" w:lineRule="auto"/>
              <w:rPr>
                <w:highlight w:val="yellow"/>
              </w:rPr>
            </w:pPr>
            <w:r>
              <w:rPr>
                <w:highlight w:val="yellow"/>
              </w:rPr>
              <w:t>July</w:t>
            </w:r>
          </w:p>
        </w:tc>
        <w:tc>
          <w:tcPr>
            <w:tcW w:w="1503" w:type="dxa"/>
            <w:tcBorders>
              <w:top w:val="single" w:sz="4" w:space="0" w:color="auto"/>
              <w:left w:val="single" w:sz="4" w:space="0" w:color="auto"/>
              <w:bottom w:val="single" w:sz="4" w:space="0" w:color="auto"/>
              <w:right w:val="single" w:sz="4" w:space="0" w:color="auto"/>
            </w:tcBorders>
            <w:hideMark/>
          </w:tcPr>
          <w:p w14:paraId="088E0E22" w14:textId="77777777" w:rsidR="008A69E8" w:rsidRDefault="008A69E8" w:rsidP="006B1669">
            <w:pPr>
              <w:spacing w:after="0" w:line="240" w:lineRule="auto"/>
              <w:rPr>
                <w:highlight w:val="yellow"/>
              </w:rPr>
            </w:pPr>
            <w:r>
              <w:rPr>
                <w:highlight w:val="yellow"/>
              </w:rPr>
              <w:t>TOTAL</w:t>
            </w:r>
          </w:p>
        </w:tc>
      </w:tr>
      <w:tr w:rsidR="008A69E8" w14:paraId="1B9CF557" w14:textId="77777777" w:rsidTr="006B1669">
        <w:tc>
          <w:tcPr>
            <w:tcW w:w="1502" w:type="dxa"/>
            <w:tcBorders>
              <w:top w:val="single" w:sz="4" w:space="0" w:color="auto"/>
              <w:left w:val="single" w:sz="4" w:space="0" w:color="auto"/>
              <w:bottom w:val="single" w:sz="4" w:space="0" w:color="auto"/>
              <w:right w:val="single" w:sz="4" w:space="0" w:color="auto"/>
            </w:tcBorders>
          </w:tcPr>
          <w:p w14:paraId="1EDAF13C"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 xml:space="preserve">Registration </w:t>
            </w:r>
            <w:r>
              <w:rPr>
                <w:color w:val="808080" w:themeColor="background1" w:themeShade="80"/>
                <w:highlight w:val="lightGray"/>
              </w:rPr>
              <w:t>2023/24</w:t>
            </w:r>
          </w:p>
        </w:tc>
        <w:tc>
          <w:tcPr>
            <w:tcW w:w="1502" w:type="dxa"/>
            <w:tcBorders>
              <w:top w:val="single" w:sz="4" w:space="0" w:color="auto"/>
              <w:left w:val="single" w:sz="4" w:space="0" w:color="auto"/>
              <w:bottom w:val="single" w:sz="4" w:space="0" w:color="auto"/>
              <w:right w:val="single" w:sz="4" w:space="0" w:color="auto"/>
            </w:tcBorders>
          </w:tcPr>
          <w:p w14:paraId="50653C40"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tcPr>
          <w:p w14:paraId="56C53898" w14:textId="77777777" w:rsidR="008A69E8" w:rsidRPr="001036A3" w:rsidRDefault="008A69E8" w:rsidP="006B1669">
            <w:pPr>
              <w:spacing w:after="0" w:line="240" w:lineRule="auto"/>
              <w:rPr>
                <w:color w:val="808080" w:themeColor="background1" w:themeShade="80"/>
              </w:rPr>
            </w:pPr>
            <w:r>
              <w:rPr>
                <w:color w:val="808080" w:themeColor="background1" w:themeShade="80"/>
              </w:rPr>
              <w:t>563</w:t>
            </w:r>
          </w:p>
        </w:tc>
        <w:tc>
          <w:tcPr>
            <w:tcW w:w="1503" w:type="dxa"/>
            <w:tcBorders>
              <w:top w:val="single" w:sz="4" w:space="0" w:color="auto"/>
              <w:left w:val="single" w:sz="4" w:space="0" w:color="auto"/>
              <w:bottom w:val="single" w:sz="4" w:space="0" w:color="auto"/>
              <w:right w:val="single" w:sz="4" w:space="0" w:color="auto"/>
            </w:tcBorders>
          </w:tcPr>
          <w:p w14:paraId="6718F4C9" w14:textId="77777777" w:rsidR="008A69E8" w:rsidRPr="001036A3" w:rsidRDefault="008A69E8" w:rsidP="006B1669">
            <w:pPr>
              <w:spacing w:after="0" w:line="240" w:lineRule="auto"/>
              <w:rPr>
                <w:color w:val="808080" w:themeColor="background1" w:themeShade="80"/>
              </w:rPr>
            </w:pPr>
            <w:r>
              <w:rPr>
                <w:color w:val="808080" w:themeColor="background1" w:themeShade="80"/>
              </w:rPr>
              <w:t>513</w:t>
            </w:r>
          </w:p>
        </w:tc>
        <w:tc>
          <w:tcPr>
            <w:tcW w:w="1503" w:type="dxa"/>
            <w:tcBorders>
              <w:top w:val="single" w:sz="4" w:space="0" w:color="auto"/>
              <w:left w:val="single" w:sz="4" w:space="0" w:color="auto"/>
              <w:bottom w:val="single" w:sz="4" w:space="0" w:color="auto"/>
              <w:right w:val="single" w:sz="4" w:space="0" w:color="auto"/>
            </w:tcBorders>
          </w:tcPr>
          <w:p w14:paraId="4373AD7E" w14:textId="77777777" w:rsidR="008A69E8" w:rsidRPr="001036A3" w:rsidRDefault="008A69E8" w:rsidP="006B1669">
            <w:pPr>
              <w:spacing w:after="0" w:line="240" w:lineRule="auto"/>
              <w:rPr>
                <w:color w:val="808080" w:themeColor="background1" w:themeShade="80"/>
              </w:rPr>
            </w:pPr>
            <w:r>
              <w:rPr>
                <w:color w:val="808080" w:themeColor="background1" w:themeShade="80"/>
              </w:rPr>
              <w:t>633</w:t>
            </w:r>
          </w:p>
        </w:tc>
        <w:tc>
          <w:tcPr>
            <w:tcW w:w="1503" w:type="dxa"/>
            <w:tcBorders>
              <w:top w:val="single" w:sz="4" w:space="0" w:color="auto"/>
              <w:left w:val="single" w:sz="4" w:space="0" w:color="auto"/>
              <w:bottom w:val="single" w:sz="4" w:space="0" w:color="auto"/>
              <w:right w:val="single" w:sz="4" w:space="0" w:color="auto"/>
            </w:tcBorders>
          </w:tcPr>
          <w:p w14:paraId="47D398E2" w14:textId="77777777" w:rsidR="008A69E8" w:rsidRPr="001036A3" w:rsidRDefault="008A69E8" w:rsidP="006B1669">
            <w:pPr>
              <w:spacing w:after="0" w:line="240" w:lineRule="auto"/>
              <w:rPr>
                <w:color w:val="808080" w:themeColor="background1" w:themeShade="80"/>
              </w:rPr>
            </w:pPr>
            <w:r>
              <w:rPr>
                <w:color w:val="808080" w:themeColor="background1" w:themeShade="80"/>
              </w:rPr>
              <w:t>1709</w:t>
            </w:r>
          </w:p>
        </w:tc>
      </w:tr>
      <w:tr w:rsidR="008A69E8" w14:paraId="4064B502" w14:textId="77777777" w:rsidTr="006B1669">
        <w:tc>
          <w:tcPr>
            <w:tcW w:w="1502" w:type="dxa"/>
            <w:tcBorders>
              <w:top w:val="single" w:sz="4" w:space="0" w:color="auto"/>
              <w:left w:val="single" w:sz="4" w:space="0" w:color="auto"/>
              <w:bottom w:val="single" w:sz="4" w:space="0" w:color="auto"/>
              <w:right w:val="single" w:sz="4" w:space="0" w:color="auto"/>
            </w:tcBorders>
            <w:hideMark/>
          </w:tcPr>
          <w:p w14:paraId="6F7CB8E9" w14:textId="77777777" w:rsidR="008A69E8" w:rsidRPr="00CD3580" w:rsidRDefault="008A69E8" w:rsidP="006B1669">
            <w:pPr>
              <w:spacing w:after="0" w:line="240" w:lineRule="auto"/>
              <w:rPr>
                <w:b/>
                <w:highlight w:val="lightGray"/>
              </w:rPr>
            </w:pPr>
            <w:r w:rsidRPr="00CD3580">
              <w:rPr>
                <w:b/>
                <w:highlight w:val="lightGray"/>
              </w:rPr>
              <w:t xml:space="preserve">Registration </w:t>
            </w:r>
            <w:r>
              <w:rPr>
                <w:b/>
                <w:highlight w:val="lightGray"/>
              </w:rPr>
              <w:t>2024/25</w:t>
            </w:r>
          </w:p>
        </w:tc>
        <w:tc>
          <w:tcPr>
            <w:tcW w:w="1502" w:type="dxa"/>
            <w:tcBorders>
              <w:top w:val="single" w:sz="4" w:space="0" w:color="auto"/>
              <w:left w:val="single" w:sz="4" w:space="0" w:color="auto"/>
              <w:bottom w:val="single" w:sz="4" w:space="0" w:color="auto"/>
              <w:right w:val="single" w:sz="4" w:space="0" w:color="auto"/>
            </w:tcBorders>
          </w:tcPr>
          <w:p w14:paraId="1ECEA63A"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78CBC1FA" w14:textId="77777777" w:rsidR="008A69E8" w:rsidRPr="00CD3580" w:rsidRDefault="008A69E8" w:rsidP="006B1669">
            <w:pPr>
              <w:spacing w:after="0" w:line="240" w:lineRule="auto"/>
              <w:rPr>
                <w:b/>
              </w:rPr>
            </w:pPr>
            <w:r>
              <w:rPr>
                <w:b/>
              </w:rPr>
              <w:t>754</w:t>
            </w:r>
          </w:p>
        </w:tc>
        <w:tc>
          <w:tcPr>
            <w:tcW w:w="1503" w:type="dxa"/>
            <w:tcBorders>
              <w:top w:val="single" w:sz="4" w:space="0" w:color="auto"/>
              <w:left w:val="single" w:sz="4" w:space="0" w:color="auto"/>
              <w:bottom w:val="single" w:sz="4" w:space="0" w:color="auto"/>
              <w:right w:val="single" w:sz="4" w:space="0" w:color="auto"/>
            </w:tcBorders>
            <w:hideMark/>
          </w:tcPr>
          <w:p w14:paraId="3BDD9BE4" w14:textId="77777777" w:rsidR="008A69E8" w:rsidRPr="00CD3580" w:rsidRDefault="008A69E8" w:rsidP="006B1669">
            <w:pPr>
              <w:spacing w:after="0" w:line="240" w:lineRule="auto"/>
              <w:rPr>
                <w:b/>
              </w:rPr>
            </w:pPr>
            <w:r>
              <w:rPr>
                <w:b/>
              </w:rPr>
              <w:t>650</w:t>
            </w:r>
          </w:p>
        </w:tc>
        <w:tc>
          <w:tcPr>
            <w:tcW w:w="1503" w:type="dxa"/>
            <w:tcBorders>
              <w:top w:val="single" w:sz="4" w:space="0" w:color="auto"/>
              <w:left w:val="single" w:sz="4" w:space="0" w:color="auto"/>
              <w:bottom w:val="single" w:sz="4" w:space="0" w:color="auto"/>
              <w:right w:val="single" w:sz="4" w:space="0" w:color="auto"/>
            </w:tcBorders>
            <w:hideMark/>
          </w:tcPr>
          <w:p w14:paraId="3FB24E46" w14:textId="77777777" w:rsidR="008A69E8" w:rsidRPr="00CD3580" w:rsidRDefault="008A69E8" w:rsidP="006B1669">
            <w:pPr>
              <w:spacing w:after="0" w:line="240" w:lineRule="auto"/>
              <w:rPr>
                <w:b/>
              </w:rPr>
            </w:pPr>
            <w:r>
              <w:rPr>
                <w:b/>
              </w:rPr>
              <w:t>705</w:t>
            </w:r>
          </w:p>
        </w:tc>
        <w:tc>
          <w:tcPr>
            <w:tcW w:w="1503" w:type="dxa"/>
            <w:tcBorders>
              <w:top w:val="single" w:sz="4" w:space="0" w:color="auto"/>
              <w:left w:val="single" w:sz="4" w:space="0" w:color="auto"/>
              <w:bottom w:val="single" w:sz="4" w:space="0" w:color="auto"/>
              <w:right w:val="single" w:sz="4" w:space="0" w:color="auto"/>
            </w:tcBorders>
            <w:hideMark/>
          </w:tcPr>
          <w:p w14:paraId="3671A21B" w14:textId="77777777" w:rsidR="008A69E8" w:rsidRPr="00CD3580" w:rsidRDefault="008A69E8" w:rsidP="006B1669">
            <w:pPr>
              <w:spacing w:after="0" w:line="240" w:lineRule="auto"/>
              <w:rPr>
                <w:b/>
              </w:rPr>
            </w:pPr>
            <w:r>
              <w:rPr>
                <w:b/>
              </w:rPr>
              <w:t>2109</w:t>
            </w:r>
          </w:p>
        </w:tc>
      </w:tr>
      <w:tr w:rsidR="008A69E8" w14:paraId="06470C51" w14:textId="77777777" w:rsidTr="006B1669">
        <w:trPr>
          <w:trHeight w:val="657"/>
        </w:trPr>
        <w:tc>
          <w:tcPr>
            <w:tcW w:w="1502" w:type="dxa"/>
            <w:tcBorders>
              <w:top w:val="single" w:sz="4" w:space="0" w:color="auto"/>
              <w:left w:val="single" w:sz="4" w:space="0" w:color="auto"/>
              <w:bottom w:val="single" w:sz="4" w:space="0" w:color="auto"/>
              <w:right w:val="single" w:sz="4" w:space="0" w:color="auto"/>
            </w:tcBorders>
          </w:tcPr>
          <w:p w14:paraId="7280E757"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Motions lodged 2023</w:t>
            </w:r>
            <w:r>
              <w:rPr>
                <w:color w:val="808080" w:themeColor="background1" w:themeShade="80"/>
                <w:highlight w:val="lightGray"/>
              </w:rPr>
              <w:t>/24</w:t>
            </w:r>
          </w:p>
        </w:tc>
        <w:tc>
          <w:tcPr>
            <w:tcW w:w="1502" w:type="dxa"/>
            <w:tcBorders>
              <w:top w:val="single" w:sz="4" w:space="0" w:color="auto"/>
              <w:left w:val="single" w:sz="4" w:space="0" w:color="auto"/>
              <w:bottom w:val="single" w:sz="4" w:space="0" w:color="auto"/>
              <w:right w:val="single" w:sz="4" w:space="0" w:color="auto"/>
            </w:tcBorders>
          </w:tcPr>
          <w:p w14:paraId="5637D7BC"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tcPr>
          <w:p w14:paraId="375C2D20" w14:textId="77777777" w:rsidR="008A69E8" w:rsidRPr="001036A3" w:rsidRDefault="008A69E8" w:rsidP="006B1669">
            <w:pPr>
              <w:spacing w:after="0" w:line="240" w:lineRule="auto"/>
              <w:rPr>
                <w:color w:val="808080" w:themeColor="background1" w:themeShade="80"/>
              </w:rPr>
            </w:pPr>
            <w:r>
              <w:rPr>
                <w:color w:val="808080" w:themeColor="background1" w:themeShade="80"/>
              </w:rPr>
              <w:t>1661</w:t>
            </w:r>
          </w:p>
        </w:tc>
        <w:tc>
          <w:tcPr>
            <w:tcW w:w="1503" w:type="dxa"/>
            <w:tcBorders>
              <w:top w:val="single" w:sz="4" w:space="0" w:color="auto"/>
              <w:left w:val="single" w:sz="4" w:space="0" w:color="auto"/>
              <w:bottom w:val="single" w:sz="4" w:space="0" w:color="auto"/>
              <w:right w:val="single" w:sz="4" w:space="0" w:color="auto"/>
            </w:tcBorders>
          </w:tcPr>
          <w:p w14:paraId="663BF8B1" w14:textId="77777777" w:rsidR="008A69E8" w:rsidRPr="001036A3" w:rsidRDefault="008A69E8" w:rsidP="006B1669">
            <w:pPr>
              <w:spacing w:after="0" w:line="240" w:lineRule="auto"/>
              <w:rPr>
                <w:color w:val="808080" w:themeColor="background1" w:themeShade="80"/>
              </w:rPr>
            </w:pPr>
            <w:r>
              <w:rPr>
                <w:color w:val="808080" w:themeColor="background1" w:themeShade="80"/>
              </w:rPr>
              <w:t>1730</w:t>
            </w:r>
          </w:p>
        </w:tc>
        <w:tc>
          <w:tcPr>
            <w:tcW w:w="1503" w:type="dxa"/>
            <w:tcBorders>
              <w:top w:val="single" w:sz="4" w:space="0" w:color="auto"/>
              <w:left w:val="single" w:sz="4" w:space="0" w:color="auto"/>
              <w:bottom w:val="single" w:sz="4" w:space="0" w:color="auto"/>
              <w:right w:val="single" w:sz="4" w:space="0" w:color="auto"/>
            </w:tcBorders>
          </w:tcPr>
          <w:p w14:paraId="25C096DD" w14:textId="77777777" w:rsidR="008A69E8" w:rsidRPr="001036A3" w:rsidRDefault="008A69E8" w:rsidP="006B1669">
            <w:pPr>
              <w:spacing w:after="0" w:line="240" w:lineRule="auto"/>
              <w:rPr>
                <w:color w:val="808080" w:themeColor="background1" w:themeShade="80"/>
              </w:rPr>
            </w:pPr>
            <w:r>
              <w:rPr>
                <w:color w:val="808080" w:themeColor="background1" w:themeShade="80"/>
              </w:rPr>
              <w:t>1742</w:t>
            </w:r>
          </w:p>
        </w:tc>
        <w:tc>
          <w:tcPr>
            <w:tcW w:w="1503" w:type="dxa"/>
            <w:tcBorders>
              <w:top w:val="single" w:sz="4" w:space="0" w:color="auto"/>
              <w:left w:val="single" w:sz="4" w:space="0" w:color="auto"/>
              <w:bottom w:val="single" w:sz="4" w:space="0" w:color="auto"/>
              <w:right w:val="single" w:sz="4" w:space="0" w:color="auto"/>
            </w:tcBorders>
          </w:tcPr>
          <w:p w14:paraId="686859B9" w14:textId="77777777" w:rsidR="008A69E8" w:rsidRPr="001036A3" w:rsidRDefault="008A69E8" w:rsidP="006B1669">
            <w:pPr>
              <w:spacing w:after="0" w:line="240" w:lineRule="auto"/>
              <w:rPr>
                <w:color w:val="808080" w:themeColor="background1" w:themeShade="80"/>
              </w:rPr>
            </w:pPr>
            <w:r>
              <w:rPr>
                <w:color w:val="808080" w:themeColor="background1" w:themeShade="80"/>
              </w:rPr>
              <w:t>5113</w:t>
            </w:r>
          </w:p>
        </w:tc>
      </w:tr>
      <w:tr w:rsidR="008A69E8" w14:paraId="33426466" w14:textId="77777777" w:rsidTr="006B1669">
        <w:trPr>
          <w:trHeight w:val="657"/>
        </w:trPr>
        <w:tc>
          <w:tcPr>
            <w:tcW w:w="1502" w:type="dxa"/>
            <w:tcBorders>
              <w:top w:val="single" w:sz="4" w:space="0" w:color="auto"/>
              <w:left w:val="single" w:sz="4" w:space="0" w:color="auto"/>
              <w:bottom w:val="single" w:sz="4" w:space="0" w:color="auto"/>
              <w:right w:val="single" w:sz="4" w:space="0" w:color="auto"/>
            </w:tcBorders>
            <w:hideMark/>
          </w:tcPr>
          <w:p w14:paraId="6EB0276F" w14:textId="77777777" w:rsidR="008A69E8" w:rsidRPr="00CD3580" w:rsidRDefault="008A69E8" w:rsidP="006B1669">
            <w:pPr>
              <w:spacing w:after="0" w:line="240" w:lineRule="auto"/>
              <w:rPr>
                <w:b/>
                <w:highlight w:val="lightGray"/>
              </w:rPr>
            </w:pPr>
            <w:r w:rsidRPr="00CD3580">
              <w:rPr>
                <w:b/>
                <w:highlight w:val="lightGray"/>
              </w:rPr>
              <w:t>Motions lodged 2024</w:t>
            </w:r>
            <w:r>
              <w:rPr>
                <w:b/>
                <w:highlight w:val="lightGray"/>
              </w:rPr>
              <w:t>/25</w:t>
            </w:r>
          </w:p>
        </w:tc>
        <w:tc>
          <w:tcPr>
            <w:tcW w:w="1502" w:type="dxa"/>
            <w:tcBorders>
              <w:top w:val="single" w:sz="4" w:space="0" w:color="auto"/>
              <w:left w:val="single" w:sz="4" w:space="0" w:color="auto"/>
              <w:bottom w:val="single" w:sz="4" w:space="0" w:color="auto"/>
              <w:right w:val="single" w:sz="4" w:space="0" w:color="auto"/>
            </w:tcBorders>
          </w:tcPr>
          <w:p w14:paraId="76E5CD60"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6904C60C" w14:textId="77777777" w:rsidR="008A69E8" w:rsidRPr="00CD3580" w:rsidRDefault="008A69E8" w:rsidP="006B1669">
            <w:pPr>
              <w:spacing w:after="0" w:line="240" w:lineRule="auto"/>
              <w:rPr>
                <w:b/>
              </w:rPr>
            </w:pPr>
            <w:r>
              <w:rPr>
                <w:b/>
              </w:rPr>
              <w:t>2108</w:t>
            </w:r>
          </w:p>
          <w:p w14:paraId="772EA308"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hideMark/>
          </w:tcPr>
          <w:p w14:paraId="53316098" w14:textId="77777777" w:rsidR="008A69E8" w:rsidRPr="00CD3580" w:rsidRDefault="008A69E8" w:rsidP="006B1669">
            <w:pPr>
              <w:spacing w:after="0" w:line="240" w:lineRule="auto"/>
              <w:rPr>
                <w:b/>
              </w:rPr>
            </w:pPr>
            <w:r>
              <w:rPr>
                <w:b/>
              </w:rPr>
              <w:t>2041</w:t>
            </w:r>
          </w:p>
        </w:tc>
        <w:tc>
          <w:tcPr>
            <w:tcW w:w="1503" w:type="dxa"/>
            <w:tcBorders>
              <w:top w:val="single" w:sz="4" w:space="0" w:color="auto"/>
              <w:left w:val="single" w:sz="4" w:space="0" w:color="auto"/>
              <w:bottom w:val="single" w:sz="4" w:space="0" w:color="auto"/>
              <w:right w:val="single" w:sz="4" w:space="0" w:color="auto"/>
            </w:tcBorders>
            <w:hideMark/>
          </w:tcPr>
          <w:p w14:paraId="28537645" w14:textId="77777777" w:rsidR="008A69E8" w:rsidRPr="00CD3580" w:rsidRDefault="008A69E8" w:rsidP="006B1669">
            <w:pPr>
              <w:spacing w:after="0" w:line="240" w:lineRule="auto"/>
              <w:rPr>
                <w:b/>
              </w:rPr>
            </w:pPr>
            <w:r>
              <w:rPr>
                <w:b/>
              </w:rPr>
              <w:t>1864</w:t>
            </w:r>
          </w:p>
        </w:tc>
        <w:tc>
          <w:tcPr>
            <w:tcW w:w="1503" w:type="dxa"/>
            <w:tcBorders>
              <w:top w:val="single" w:sz="4" w:space="0" w:color="auto"/>
              <w:left w:val="single" w:sz="4" w:space="0" w:color="auto"/>
              <w:bottom w:val="single" w:sz="4" w:space="0" w:color="auto"/>
              <w:right w:val="single" w:sz="4" w:space="0" w:color="auto"/>
            </w:tcBorders>
            <w:hideMark/>
          </w:tcPr>
          <w:p w14:paraId="24ED00BF" w14:textId="77777777" w:rsidR="008A69E8" w:rsidRPr="00CD3580" w:rsidRDefault="008A69E8" w:rsidP="006B1669">
            <w:pPr>
              <w:spacing w:after="0" w:line="240" w:lineRule="auto"/>
              <w:rPr>
                <w:b/>
              </w:rPr>
            </w:pPr>
            <w:r>
              <w:rPr>
                <w:b/>
              </w:rPr>
              <w:t>6013</w:t>
            </w:r>
          </w:p>
        </w:tc>
      </w:tr>
      <w:tr w:rsidR="008A69E8" w14:paraId="7C5FDCF1" w14:textId="77777777" w:rsidTr="006B1669">
        <w:tc>
          <w:tcPr>
            <w:tcW w:w="1502" w:type="dxa"/>
            <w:tcBorders>
              <w:top w:val="single" w:sz="4" w:space="0" w:color="auto"/>
              <w:left w:val="single" w:sz="4" w:space="0" w:color="auto"/>
              <w:bottom w:val="single" w:sz="4" w:space="0" w:color="auto"/>
              <w:right w:val="single" w:sz="4" w:space="0" w:color="auto"/>
            </w:tcBorders>
          </w:tcPr>
          <w:p w14:paraId="15125BB3" w14:textId="77777777" w:rsidR="008A69E8" w:rsidRPr="001036A3" w:rsidRDefault="008A69E8" w:rsidP="006B1669">
            <w:pPr>
              <w:spacing w:after="0" w:line="240" w:lineRule="auto"/>
              <w:rPr>
                <w:color w:val="808080" w:themeColor="background1" w:themeShade="80"/>
                <w:highlight w:val="lightGray"/>
              </w:rPr>
            </w:pPr>
            <w:r w:rsidRPr="001036A3">
              <w:rPr>
                <w:color w:val="808080" w:themeColor="background1" w:themeShade="80"/>
                <w:highlight w:val="lightGray"/>
              </w:rPr>
              <w:t>Opposed motions 2023</w:t>
            </w:r>
            <w:r>
              <w:rPr>
                <w:color w:val="808080" w:themeColor="background1" w:themeShade="80"/>
                <w:highlight w:val="lightGray"/>
              </w:rPr>
              <w:t>/24</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8FCE" w14:textId="77777777" w:rsidR="008A69E8" w:rsidRPr="001036A3" w:rsidRDefault="008A69E8" w:rsidP="006B1669">
            <w:pPr>
              <w:spacing w:after="0" w:line="240" w:lineRule="auto"/>
              <w:rPr>
                <w:color w:val="808080" w:themeColor="background1" w:themeShade="80"/>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D15D" w14:textId="77777777" w:rsidR="008A69E8" w:rsidRPr="001036A3" w:rsidRDefault="008A69E8" w:rsidP="006B1669">
            <w:pPr>
              <w:spacing w:after="0" w:line="240" w:lineRule="auto"/>
              <w:rPr>
                <w:color w:val="808080" w:themeColor="background1" w:themeShade="80"/>
              </w:rPr>
            </w:pPr>
            <w:r>
              <w:rPr>
                <w:color w:val="808080" w:themeColor="background1" w:themeShade="80"/>
              </w:rPr>
              <w:t>100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C9E" w14:textId="77777777" w:rsidR="008A69E8" w:rsidRPr="001036A3" w:rsidRDefault="008A69E8" w:rsidP="006B1669">
            <w:pPr>
              <w:spacing w:after="0" w:line="240" w:lineRule="auto"/>
              <w:rPr>
                <w:color w:val="808080" w:themeColor="background1" w:themeShade="80"/>
              </w:rPr>
            </w:pPr>
            <w:r>
              <w:rPr>
                <w:color w:val="808080" w:themeColor="background1" w:themeShade="80"/>
              </w:rPr>
              <w:t>79</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51DF74" w14:textId="77777777" w:rsidR="008A69E8" w:rsidRPr="001036A3" w:rsidRDefault="008A69E8" w:rsidP="006B1669">
            <w:pPr>
              <w:spacing w:after="0" w:line="240" w:lineRule="auto"/>
              <w:rPr>
                <w:color w:val="808080" w:themeColor="background1" w:themeShade="80"/>
              </w:rPr>
            </w:pPr>
            <w:r>
              <w:rPr>
                <w:color w:val="808080" w:themeColor="background1" w:themeShade="80"/>
              </w:rPr>
              <w:t>88</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16F627C1" w14:textId="77777777" w:rsidR="008A69E8" w:rsidRPr="001036A3" w:rsidRDefault="008A69E8" w:rsidP="006B1669">
            <w:pPr>
              <w:rPr>
                <w:color w:val="808080" w:themeColor="background1" w:themeShade="80"/>
              </w:rPr>
            </w:pPr>
            <w:r>
              <w:rPr>
                <w:color w:val="808080" w:themeColor="background1" w:themeShade="80"/>
              </w:rPr>
              <w:t>267</w:t>
            </w:r>
          </w:p>
        </w:tc>
      </w:tr>
      <w:tr w:rsidR="008A69E8" w14:paraId="363725DC" w14:textId="77777777" w:rsidTr="006B1669">
        <w:tc>
          <w:tcPr>
            <w:tcW w:w="1502" w:type="dxa"/>
            <w:tcBorders>
              <w:top w:val="single" w:sz="4" w:space="0" w:color="auto"/>
              <w:left w:val="single" w:sz="4" w:space="0" w:color="auto"/>
              <w:bottom w:val="single" w:sz="4" w:space="0" w:color="auto"/>
              <w:right w:val="single" w:sz="4" w:space="0" w:color="auto"/>
            </w:tcBorders>
            <w:hideMark/>
          </w:tcPr>
          <w:p w14:paraId="04AC14D9" w14:textId="77777777" w:rsidR="008A69E8" w:rsidRPr="00CD3580" w:rsidRDefault="008A69E8" w:rsidP="006B1669">
            <w:pPr>
              <w:spacing w:after="0" w:line="240" w:lineRule="auto"/>
              <w:rPr>
                <w:b/>
                <w:highlight w:val="lightGray"/>
              </w:rPr>
            </w:pPr>
            <w:r w:rsidRPr="00CD3580">
              <w:rPr>
                <w:b/>
                <w:highlight w:val="lightGray"/>
              </w:rPr>
              <w:t>Opposed motions 2024</w:t>
            </w:r>
            <w:r>
              <w:rPr>
                <w:b/>
                <w:highlight w:val="lightGray"/>
              </w:rPr>
              <w:t>/25</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A86FB8" w14:textId="77777777" w:rsidR="008A69E8" w:rsidRPr="00CD3580" w:rsidRDefault="008A69E8" w:rsidP="006B1669">
            <w:pPr>
              <w:spacing w:after="0" w:line="240" w:lineRule="auto"/>
              <w:rPr>
                <w:b/>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2CA19" w14:textId="77777777" w:rsidR="008A69E8" w:rsidRPr="00CD3580" w:rsidRDefault="008A69E8" w:rsidP="006B1669">
            <w:pPr>
              <w:spacing w:after="0" w:line="240" w:lineRule="auto"/>
              <w:rPr>
                <w:b/>
              </w:rPr>
            </w:pPr>
            <w:r>
              <w:rPr>
                <w:b/>
              </w:rPr>
              <w:t>110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FFC45" w14:textId="77777777" w:rsidR="008A69E8" w:rsidRPr="00CD3580" w:rsidRDefault="008A69E8" w:rsidP="006B1669">
            <w:pPr>
              <w:spacing w:after="0" w:line="240" w:lineRule="auto"/>
              <w:rPr>
                <w:b/>
              </w:rPr>
            </w:pPr>
            <w:r>
              <w:rPr>
                <w:b/>
              </w:rPr>
              <w:t>112</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DBF14" w14:textId="77777777" w:rsidR="008A69E8" w:rsidRPr="00CD3580" w:rsidRDefault="008A69E8" w:rsidP="006B1669">
            <w:pPr>
              <w:spacing w:after="0" w:line="240" w:lineRule="auto"/>
              <w:rPr>
                <w:b/>
              </w:rPr>
            </w:pPr>
            <w:r>
              <w:rPr>
                <w:b/>
              </w:rPr>
              <w:t>136</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83E35" w14:textId="77777777" w:rsidR="008A69E8" w:rsidRPr="00CD3580" w:rsidRDefault="008A69E8" w:rsidP="006B1669">
            <w:pPr>
              <w:rPr>
                <w:b/>
              </w:rPr>
            </w:pPr>
            <w:r>
              <w:rPr>
                <w:b/>
              </w:rPr>
              <w:t>358</w:t>
            </w:r>
          </w:p>
        </w:tc>
      </w:tr>
    </w:tbl>
    <w:p w14:paraId="7CB44202" w14:textId="77777777" w:rsidR="008A69E8" w:rsidRDefault="008A69E8" w:rsidP="008A69E8">
      <w:pPr>
        <w:rPr>
          <w:rFonts w:asciiTheme="minorHAnsi" w:hAnsiTheme="minorHAnsi" w:cstheme="minorHAnsi"/>
        </w:rPr>
      </w:pPr>
    </w:p>
    <w:p w14:paraId="2A5545CE" w14:textId="77777777" w:rsidR="008A69E8" w:rsidRPr="000739D9" w:rsidRDefault="008A69E8" w:rsidP="008A69E8">
      <w:pPr>
        <w:rPr>
          <w:rFonts w:asciiTheme="minorHAnsi" w:hAnsiTheme="minorHAnsi" w:cstheme="minorBidi"/>
          <w:b/>
        </w:rPr>
      </w:pPr>
      <w:r w:rsidRPr="000739D9">
        <w:rPr>
          <w:rFonts w:asciiTheme="minorHAnsi" w:hAnsiTheme="minorHAnsi" w:cstheme="minorBidi"/>
          <w:b/>
        </w:rPr>
        <w:t>2024/25 proof overview</w:t>
      </w:r>
    </w:p>
    <w:tbl>
      <w:tblPr>
        <w:tblStyle w:val="TableGrid"/>
        <w:tblW w:w="0" w:type="auto"/>
        <w:tblLook w:val="04A0" w:firstRow="1" w:lastRow="0" w:firstColumn="1" w:lastColumn="0" w:noHBand="0" w:noVBand="1"/>
      </w:tblPr>
      <w:tblGrid>
        <w:gridCol w:w="2463"/>
        <w:gridCol w:w="1097"/>
        <w:gridCol w:w="1704"/>
        <w:gridCol w:w="1390"/>
        <w:gridCol w:w="1375"/>
      </w:tblGrid>
      <w:tr w:rsidR="008A69E8" w14:paraId="6337132B" w14:textId="77777777" w:rsidTr="006B1669">
        <w:tc>
          <w:tcPr>
            <w:tcW w:w="2463" w:type="dxa"/>
          </w:tcPr>
          <w:p w14:paraId="2463CC13" w14:textId="77777777" w:rsidR="008A69E8" w:rsidRDefault="008A69E8" w:rsidP="006B1669">
            <w:pPr>
              <w:rPr>
                <w:rFonts w:ascii="Arial" w:hAnsi="Arial" w:cs="Arial"/>
              </w:rPr>
            </w:pPr>
          </w:p>
        </w:tc>
        <w:tc>
          <w:tcPr>
            <w:tcW w:w="1097" w:type="dxa"/>
          </w:tcPr>
          <w:p w14:paraId="2398BF62" w14:textId="77777777" w:rsidR="008A69E8" w:rsidRDefault="008A69E8" w:rsidP="006B1669">
            <w:pPr>
              <w:rPr>
                <w:rFonts w:ascii="Arial" w:hAnsi="Arial" w:cs="Arial"/>
              </w:rPr>
            </w:pPr>
            <w:r>
              <w:rPr>
                <w:rFonts w:ascii="Arial" w:hAnsi="Arial" w:cs="Arial"/>
              </w:rPr>
              <w:t>Proofs allocated</w:t>
            </w:r>
          </w:p>
        </w:tc>
        <w:tc>
          <w:tcPr>
            <w:tcW w:w="1704" w:type="dxa"/>
          </w:tcPr>
          <w:p w14:paraId="35F2DB35" w14:textId="77777777" w:rsidR="008A69E8" w:rsidRDefault="008A69E8" w:rsidP="006B1669">
            <w:pPr>
              <w:rPr>
                <w:rFonts w:ascii="Arial" w:hAnsi="Arial" w:cs="Arial"/>
              </w:rPr>
            </w:pPr>
            <w:r>
              <w:rPr>
                <w:rFonts w:ascii="Arial" w:hAnsi="Arial" w:cs="Arial"/>
              </w:rPr>
              <w:t>Called(looking to proceed)</w:t>
            </w:r>
          </w:p>
        </w:tc>
        <w:tc>
          <w:tcPr>
            <w:tcW w:w="1390" w:type="dxa"/>
          </w:tcPr>
          <w:p w14:paraId="40D05A78" w14:textId="77777777" w:rsidR="008A69E8" w:rsidRDefault="008A69E8" w:rsidP="006B1669">
            <w:pPr>
              <w:rPr>
                <w:rFonts w:ascii="Arial" w:hAnsi="Arial" w:cs="Arial"/>
              </w:rPr>
            </w:pPr>
            <w:r>
              <w:rPr>
                <w:rFonts w:ascii="Arial" w:hAnsi="Arial" w:cs="Arial"/>
              </w:rPr>
              <w:t>Discharged LOCT</w:t>
            </w:r>
          </w:p>
        </w:tc>
        <w:tc>
          <w:tcPr>
            <w:tcW w:w="1375" w:type="dxa"/>
          </w:tcPr>
          <w:p w14:paraId="142B7BBF" w14:textId="77777777" w:rsidR="008A69E8" w:rsidRDefault="008A69E8" w:rsidP="006B1669">
            <w:pPr>
              <w:rPr>
                <w:rFonts w:ascii="Arial" w:hAnsi="Arial" w:cs="Arial"/>
              </w:rPr>
            </w:pPr>
            <w:r>
              <w:rPr>
                <w:rFonts w:ascii="Arial" w:hAnsi="Arial" w:cs="Arial"/>
              </w:rPr>
              <w:t>Proceeded</w:t>
            </w:r>
          </w:p>
        </w:tc>
      </w:tr>
      <w:tr w:rsidR="008A69E8" w14:paraId="31402A82" w14:textId="77777777" w:rsidTr="006B1669">
        <w:tc>
          <w:tcPr>
            <w:tcW w:w="2463" w:type="dxa"/>
            <w:shd w:val="clear" w:color="auto" w:fill="D9D9D9" w:themeFill="background1" w:themeFillShade="D9"/>
          </w:tcPr>
          <w:p w14:paraId="52E74F15" w14:textId="77777777" w:rsidR="008A69E8" w:rsidRDefault="008A69E8" w:rsidP="006B1669">
            <w:pPr>
              <w:rPr>
                <w:rFonts w:ascii="Arial" w:hAnsi="Arial" w:cs="Arial"/>
              </w:rPr>
            </w:pPr>
            <w:r>
              <w:rPr>
                <w:rFonts w:ascii="Arial" w:hAnsi="Arial" w:cs="Arial"/>
              </w:rPr>
              <w:t>April 2025</w:t>
            </w:r>
          </w:p>
        </w:tc>
        <w:tc>
          <w:tcPr>
            <w:tcW w:w="1097" w:type="dxa"/>
            <w:shd w:val="clear" w:color="auto" w:fill="D9D9D9" w:themeFill="background1" w:themeFillShade="D9"/>
          </w:tcPr>
          <w:p w14:paraId="0ED1B924" w14:textId="77777777" w:rsidR="008A69E8" w:rsidRDefault="008A69E8" w:rsidP="006B1669">
            <w:pPr>
              <w:rPr>
                <w:rFonts w:ascii="Arial" w:hAnsi="Arial" w:cs="Arial"/>
                <w:b/>
              </w:rPr>
            </w:pPr>
            <w:r>
              <w:rPr>
                <w:rFonts w:ascii="Arial" w:hAnsi="Arial" w:cs="Arial"/>
                <w:b/>
              </w:rPr>
              <w:t>640 (5wks)</w:t>
            </w:r>
          </w:p>
        </w:tc>
        <w:tc>
          <w:tcPr>
            <w:tcW w:w="1704" w:type="dxa"/>
            <w:shd w:val="clear" w:color="auto" w:fill="D9D9D9" w:themeFill="background1" w:themeFillShade="D9"/>
          </w:tcPr>
          <w:p w14:paraId="1EB84BC2" w14:textId="77777777" w:rsidR="008A69E8" w:rsidRDefault="008A69E8" w:rsidP="006B1669">
            <w:pPr>
              <w:jc w:val="center"/>
              <w:rPr>
                <w:rFonts w:ascii="Arial" w:hAnsi="Arial" w:cs="Arial"/>
                <w:b/>
              </w:rPr>
            </w:pPr>
            <w:r>
              <w:rPr>
                <w:rFonts w:ascii="Arial" w:hAnsi="Arial" w:cs="Arial"/>
                <w:b/>
              </w:rPr>
              <w:t>6</w:t>
            </w:r>
          </w:p>
        </w:tc>
        <w:tc>
          <w:tcPr>
            <w:tcW w:w="1390" w:type="dxa"/>
            <w:shd w:val="clear" w:color="auto" w:fill="D9D9D9" w:themeFill="background1" w:themeFillShade="D9"/>
          </w:tcPr>
          <w:p w14:paraId="1F3F155D" w14:textId="77777777" w:rsidR="008A69E8" w:rsidRDefault="008A69E8" w:rsidP="006B1669">
            <w:pPr>
              <w:jc w:val="center"/>
              <w:rPr>
                <w:rFonts w:ascii="Arial" w:hAnsi="Arial" w:cs="Arial"/>
                <w:b/>
              </w:rPr>
            </w:pPr>
            <w:r>
              <w:rPr>
                <w:rFonts w:ascii="Arial" w:hAnsi="Arial" w:cs="Arial"/>
                <w:b/>
              </w:rPr>
              <w:t>0</w:t>
            </w:r>
          </w:p>
        </w:tc>
        <w:tc>
          <w:tcPr>
            <w:tcW w:w="1375" w:type="dxa"/>
            <w:shd w:val="clear" w:color="auto" w:fill="D9D9D9" w:themeFill="background1" w:themeFillShade="D9"/>
          </w:tcPr>
          <w:p w14:paraId="522359FD" w14:textId="77777777" w:rsidR="008A69E8" w:rsidRDefault="008A69E8" w:rsidP="006B1669">
            <w:pPr>
              <w:jc w:val="center"/>
              <w:rPr>
                <w:rFonts w:ascii="Arial" w:hAnsi="Arial" w:cs="Arial"/>
                <w:b/>
              </w:rPr>
            </w:pPr>
            <w:r>
              <w:rPr>
                <w:rFonts w:ascii="Arial" w:hAnsi="Arial" w:cs="Arial"/>
                <w:b/>
              </w:rPr>
              <w:t>6</w:t>
            </w:r>
          </w:p>
        </w:tc>
      </w:tr>
      <w:tr w:rsidR="008A69E8" w14:paraId="5D27579A" w14:textId="77777777" w:rsidTr="006B1669">
        <w:tc>
          <w:tcPr>
            <w:tcW w:w="2463" w:type="dxa"/>
            <w:shd w:val="clear" w:color="auto" w:fill="D9D9D9" w:themeFill="background1" w:themeFillShade="D9"/>
          </w:tcPr>
          <w:p w14:paraId="05AB90C7" w14:textId="77777777" w:rsidR="008A69E8" w:rsidRDefault="008A69E8" w:rsidP="006B1669">
            <w:pPr>
              <w:rPr>
                <w:rFonts w:ascii="Arial" w:hAnsi="Arial" w:cs="Arial"/>
              </w:rPr>
            </w:pPr>
            <w:r>
              <w:rPr>
                <w:rFonts w:ascii="Arial" w:hAnsi="Arial" w:cs="Arial"/>
              </w:rPr>
              <w:t>May 2025</w:t>
            </w:r>
          </w:p>
        </w:tc>
        <w:tc>
          <w:tcPr>
            <w:tcW w:w="1097" w:type="dxa"/>
            <w:shd w:val="clear" w:color="auto" w:fill="D9D9D9" w:themeFill="background1" w:themeFillShade="D9"/>
          </w:tcPr>
          <w:p w14:paraId="21DDC3B7" w14:textId="77777777" w:rsidR="008A69E8" w:rsidRDefault="008A69E8" w:rsidP="006B1669">
            <w:pPr>
              <w:rPr>
                <w:rFonts w:ascii="Arial" w:hAnsi="Arial" w:cs="Arial"/>
                <w:b/>
              </w:rPr>
            </w:pPr>
            <w:r>
              <w:rPr>
                <w:rFonts w:ascii="Arial" w:hAnsi="Arial" w:cs="Arial"/>
                <w:b/>
              </w:rPr>
              <w:t>530</w:t>
            </w:r>
          </w:p>
        </w:tc>
        <w:tc>
          <w:tcPr>
            <w:tcW w:w="1704" w:type="dxa"/>
            <w:shd w:val="clear" w:color="auto" w:fill="D9D9D9" w:themeFill="background1" w:themeFillShade="D9"/>
          </w:tcPr>
          <w:p w14:paraId="53A9F768" w14:textId="77777777" w:rsidR="008A69E8" w:rsidRDefault="008A69E8" w:rsidP="006B1669">
            <w:pPr>
              <w:jc w:val="center"/>
              <w:rPr>
                <w:rFonts w:ascii="Arial" w:hAnsi="Arial" w:cs="Arial"/>
                <w:b/>
              </w:rPr>
            </w:pPr>
            <w:r>
              <w:rPr>
                <w:rFonts w:ascii="Arial" w:hAnsi="Arial" w:cs="Arial"/>
                <w:b/>
              </w:rPr>
              <w:t>11</w:t>
            </w:r>
          </w:p>
        </w:tc>
        <w:tc>
          <w:tcPr>
            <w:tcW w:w="1390" w:type="dxa"/>
            <w:shd w:val="clear" w:color="auto" w:fill="D9D9D9" w:themeFill="background1" w:themeFillShade="D9"/>
          </w:tcPr>
          <w:p w14:paraId="3A8525E7" w14:textId="77777777" w:rsidR="008A69E8" w:rsidRDefault="008A69E8" w:rsidP="006B1669">
            <w:pPr>
              <w:jc w:val="center"/>
              <w:rPr>
                <w:rFonts w:ascii="Arial" w:hAnsi="Arial" w:cs="Arial"/>
                <w:b/>
              </w:rPr>
            </w:pPr>
            <w:r>
              <w:rPr>
                <w:rFonts w:ascii="Arial" w:hAnsi="Arial" w:cs="Arial"/>
                <w:b/>
              </w:rPr>
              <w:t>5</w:t>
            </w:r>
          </w:p>
        </w:tc>
        <w:tc>
          <w:tcPr>
            <w:tcW w:w="1375" w:type="dxa"/>
            <w:shd w:val="clear" w:color="auto" w:fill="D9D9D9" w:themeFill="background1" w:themeFillShade="D9"/>
          </w:tcPr>
          <w:p w14:paraId="210BCF95" w14:textId="77777777" w:rsidR="008A69E8" w:rsidRDefault="008A69E8" w:rsidP="006B1669">
            <w:pPr>
              <w:jc w:val="center"/>
              <w:rPr>
                <w:rFonts w:ascii="Arial" w:hAnsi="Arial" w:cs="Arial"/>
                <w:b/>
              </w:rPr>
            </w:pPr>
            <w:r>
              <w:rPr>
                <w:rFonts w:ascii="Arial" w:hAnsi="Arial" w:cs="Arial"/>
                <w:b/>
              </w:rPr>
              <w:t>4</w:t>
            </w:r>
          </w:p>
        </w:tc>
      </w:tr>
      <w:tr w:rsidR="008A69E8" w14:paraId="2B2B2D29" w14:textId="77777777" w:rsidTr="006B1669">
        <w:trPr>
          <w:trHeight w:val="542"/>
        </w:trPr>
        <w:tc>
          <w:tcPr>
            <w:tcW w:w="2463" w:type="dxa"/>
          </w:tcPr>
          <w:p w14:paraId="49588BEE" w14:textId="77777777" w:rsidR="008A69E8" w:rsidRPr="000739D9" w:rsidRDefault="008A69E8" w:rsidP="006B1669">
            <w:pPr>
              <w:rPr>
                <w:rFonts w:ascii="Arial" w:hAnsi="Arial" w:cs="Arial"/>
              </w:rPr>
            </w:pPr>
            <w:r>
              <w:rPr>
                <w:rFonts w:ascii="Arial" w:hAnsi="Arial" w:cs="Arial"/>
              </w:rPr>
              <w:t>June 2025</w:t>
            </w:r>
          </w:p>
        </w:tc>
        <w:tc>
          <w:tcPr>
            <w:tcW w:w="1097" w:type="dxa"/>
          </w:tcPr>
          <w:p w14:paraId="64FD1342" w14:textId="77777777" w:rsidR="008A69E8" w:rsidRDefault="008A69E8" w:rsidP="006B1669">
            <w:pPr>
              <w:rPr>
                <w:rFonts w:ascii="Arial" w:hAnsi="Arial" w:cs="Arial"/>
                <w:b/>
              </w:rPr>
            </w:pPr>
            <w:r>
              <w:rPr>
                <w:rFonts w:ascii="Arial" w:hAnsi="Arial" w:cs="Arial"/>
                <w:b/>
              </w:rPr>
              <w:t xml:space="preserve"> 535</w:t>
            </w:r>
          </w:p>
        </w:tc>
        <w:tc>
          <w:tcPr>
            <w:tcW w:w="1704" w:type="dxa"/>
          </w:tcPr>
          <w:p w14:paraId="5BD8B719" w14:textId="77777777" w:rsidR="008A69E8" w:rsidRDefault="008A69E8" w:rsidP="006B1669">
            <w:pPr>
              <w:jc w:val="center"/>
              <w:rPr>
                <w:rFonts w:ascii="Arial" w:hAnsi="Arial" w:cs="Arial"/>
                <w:b/>
              </w:rPr>
            </w:pPr>
            <w:r>
              <w:rPr>
                <w:rFonts w:ascii="Arial" w:hAnsi="Arial" w:cs="Arial"/>
                <w:b/>
              </w:rPr>
              <w:t>5</w:t>
            </w:r>
          </w:p>
        </w:tc>
        <w:tc>
          <w:tcPr>
            <w:tcW w:w="1390" w:type="dxa"/>
          </w:tcPr>
          <w:p w14:paraId="23F5180B" w14:textId="77777777" w:rsidR="008A69E8" w:rsidRDefault="008A69E8" w:rsidP="006B1669">
            <w:pPr>
              <w:jc w:val="center"/>
              <w:rPr>
                <w:rFonts w:ascii="Arial" w:hAnsi="Arial" w:cs="Arial"/>
                <w:b/>
              </w:rPr>
            </w:pPr>
            <w:r>
              <w:rPr>
                <w:rFonts w:ascii="Arial" w:hAnsi="Arial" w:cs="Arial"/>
                <w:b/>
              </w:rPr>
              <w:t>0</w:t>
            </w:r>
          </w:p>
        </w:tc>
        <w:tc>
          <w:tcPr>
            <w:tcW w:w="1375" w:type="dxa"/>
          </w:tcPr>
          <w:p w14:paraId="0CA82F4C" w14:textId="77777777" w:rsidR="008A69E8" w:rsidRDefault="008A69E8" w:rsidP="006B1669">
            <w:pPr>
              <w:jc w:val="center"/>
              <w:rPr>
                <w:rFonts w:ascii="Arial" w:hAnsi="Arial" w:cs="Arial"/>
                <w:b/>
              </w:rPr>
            </w:pPr>
            <w:r>
              <w:rPr>
                <w:rFonts w:ascii="Arial" w:hAnsi="Arial" w:cs="Arial"/>
                <w:b/>
              </w:rPr>
              <w:t>5</w:t>
            </w:r>
          </w:p>
        </w:tc>
      </w:tr>
      <w:tr w:rsidR="008A69E8" w14:paraId="10FCCABB" w14:textId="77777777" w:rsidTr="006B1669">
        <w:tc>
          <w:tcPr>
            <w:tcW w:w="2463" w:type="dxa"/>
          </w:tcPr>
          <w:p w14:paraId="32703A5D" w14:textId="77777777" w:rsidR="008A69E8" w:rsidRPr="000739D9" w:rsidRDefault="008A69E8" w:rsidP="006B1669">
            <w:pPr>
              <w:rPr>
                <w:rFonts w:ascii="Arial" w:hAnsi="Arial" w:cs="Arial"/>
              </w:rPr>
            </w:pPr>
            <w:r>
              <w:rPr>
                <w:rFonts w:ascii="Arial" w:hAnsi="Arial" w:cs="Arial"/>
              </w:rPr>
              <w:t>July 2025</w:t>
            </w:r>
          </w:p>
        </w:tc>
        <w:tc>
          <w:tcPr>
            <w:tcW w:w="1097" w:type="dxa"/>
          </w:tcPr>
          <w:p w14:paraId="167BCBAB" w14:textId="77777777" w:rsidR="008A69E8" w:rsidRDefault="008A69E8" w:rsidP="006B1669">
            <w:pPr>
              <w:rPr>
                <w:rFonts w:ascii="Arial" w:hAnsi="Arial" w:cs="Arial"/>
                <w:b/>
              </w:rPr>
            </w:pPr>
            <w:r>
              <w:rPr>
                <w:rFonts w:ascii="Arial" w:hAnsi="Arial" w:cs="Arial"/>
                <w:b/>
              </w:rPr>
              <w:t>635 (5wks)</w:t>
            </w:r>
          </w:p>
        </w:tc>
        <w:tc>
          <w:tcPr>
            <w:tcW w:w="1704" w:type="dxa"/>
          </w:tcPr>
          <w:p w14:paraId="26411658" w14:textId="77777777" w:rsidR="008A69E8" w:rsidRDefault="008A69E8" w:rsidP="006B1669">
            <w:pPr>
              <w:jc w:val="center"/>
              <w:rPr>
                <w:rFonts w:ascii="Arial" w:hAnsi="Arial" w:cs="Arial"/>
                <w:b/>
              </w:rPr>
            </w:pPr>
            <w:r>
              <w:rPr>
                <w:rFonts w:ascii="Arial" w:hAnsi="Arial" w:cs="Arial"/>
                <w:b/>
              </w:rPr>
              <w:t>5</w:t>
            </w:r>
          </w:p>
        </w:tc>
        <w:tc>
          <w:tcPr>
            <w:tcW w:w="1390" w:type="dxa"/>
          </w:tcPr>
          <w:p w14:paraId="2A0302CA" w14:textId="77777777" w:rsidR="008A69E8" w:rsidRDefault="008A69E8" w:rsidP="006B1669">
            <w:pPr>
              <w:jc w:val="center"/>
              <w:rPr>
                <w:rFonts w:ascii="Arial" w:hAnsi="Arial" w:cs="Arial"/>
                <w:b/>
              </w:rPr>
            </w:pPr>
            <w:r>
              <w:rPr>
                <w:rFonts w:ascii="Arial" w:hAnsi="Arial" w:cs="Arial"/>
                <w:b/>
              </w:rPr>
              <w:t>0</w:t>
            </w:r>
          </w:p>
        </w:tc>
        <w:tc>
          <w:tcPr>
            <w:tcW w:w="1375" w:type="dxa"/>
          </w:tcPr>
          <w:p w14:paraId="508ECA89" w14:textId="77777777" w:rsidR="008A69E8" w:rsidRDefault="008A69E8" w:rsidP="006B1669">
            <w:pPr>
              <w:jc w:val="center"/>
              <w:rPr>
                <w:rFonts w:ascii="Arial" w:hAnsi="Arial" w:cs="Arial"/>
                <w:b/>
              </w:rPr>
            </w:pPr>
            <w:r>
              <w:rPr>
                <w:rFonts w:ascii="Arial" w:hAnsi="Arial" w:cs="Arial"/>
                <w:b/>
              </w:rPr>
              <w:t>5</w:t>
            </w:r>
          </w:p>
        </w:tc>
      </w:tr>
      <w:tr w:rsidR="008A69E8" w14:paraId="50303127" w14:textId="77777777" w:rsidTr="006B1669">
        <w:tc>
          <w:tcPr>
            <w:tcW w:w="2463" w:type="dxa"/>
          </w:tcPr>
          <w:p w14:paraId="4CFA1D0F" w14:textId="77777777" w:rsidR="008A69E8" w:rsidRPr="000739D9" w:rsidRDefault="008A69E8" w:rsidP="006B1669">
            <w:pPr>
              <w:rPr>
                <w:rFonts w:ascii="Arial" w:hAnsi="Arial" w:cs="Arial"/>
              </w:rPr>
            </w:pPr>
            <w:r>
              <w:rPr>
                <w:rFonts w:ascii="Arial" w:hAnsi="Arial" w:cs="Arial"/>
              </w:rPr>
              <w:t>August 2025 (so far)</w:t>
            </w:r>
          </w:p>
        </w:tc>
        <w:tc>
          <w:tcPr>
            <w:tcW w:w="1097" w:type="dxa"/>
          </w:tcPr>
          <w:p w14:paraId="323999F9" w14:textId="77777777" w:rsidR="008A69E8" w:rsidRDefault="008A69E8" w:rsidP="006B1669">
            <w:pPr>
              <w:rPr>
                <w:rFonts w:ascii="Arial" w:hAnsi="Arial" w:cs="Arial"/>
                <w:b/>
              </w:rPr>
            </w:pPr>
            <w:r>
              <w:rPr>
                <w:rFonts w:ascii="Arial" w:hAnsi="Arial" w:cs="Arial"/>
                <w:b/>
              </w:rPr>
              <w:t>752</w:t>
            </w:r>
          </w:p>
        </w:tc>
        <w:tc>
          <w:tcPr>
            <w:tcW w:w="1704" w:type="dxa"/>
          </w:tcPr>
          <w:p w14:paraId="66D4B0E8" w14:textId="77777777" w:rsidR="008A69E8" w:rsidRDefault="008A69E8" w:rsidP="006B1669">
            <w:pPr>
              <w:jc w:val="center"/>
              <w:rPr>
                <w:rFonts w:ascii="Arial" w:hAnsi="Arial" w:cs="Arial"/>
                <w:b/>
              </w:rPr>
            </w:pPr>
            <w:r>
              <w:rPr>
                <w:rFonts w:ascii="Arial" w:hAnsi="Arial" w:cs="Arial"/>
                <w:b/>
              </w:rPr>
              <w:t>6</w:t>
            </w:r>
          </w:p>
        </w:tc>
        <w:tc>
          <w:tcPr>
            <w:tcW w:w="1390" w:type="dxa"/>
          </w:tcPr>
          <w:p w14:paraId="0893B11E" w14:textId="77777777" w:rsidR="008A69E8" w:rsidRDefault="008A69E8" w:rsidP="006B1669">
            <w:pPr>
              <w:jc w:val="center"/>
              <w:rPr>
                <w:rFonts w:ascii="Arial" w:hAnsi="Arial" w:cs="Arial"/>
                <w:b/>
              </w:rPr>
            </w:pPr>
            <w:r>
              <w:rPr>
                <w:rFonts w:ascii="Arial" w:hAnsi="Arial" w:cs="Arial"/>
                <w:b/>
              </w:rPr>
              <w:t>1</w:t>
            </w:r>
          </w:p>
        </w:tc>
        <w:tc>
          <w:tcPr>
            <w:tcW w:w="1375" w:type="dxa"/>
          </w:tcPr>
          <w:p w14:paraId="24FE708A" w14:textId="77777777" w:rsidR="008A69E8" w:rsidRDefault="008A69E8" w:rsidP="006B1669">
            <w:pPr>
              <w:jc w:val="center"/>
              <w:rPr>
                <w:rFonts w:ascii="Arial" w:hAnsi="Arial" w:cs="Arial"/>
                <w:b/>
              </w:rPr>
            </w:pPr>
            <w:r>
              <w:rPr>
                <w:rFonts w:ascii="Arial" w:hAnsi="Arial" w:cs="Arial"/>
                <w:b/>
              </w:rPr>
              <w:t>5</w:t>
            </w:r>
          </w:p>
        </w:tc>
      </w:tr>
      <w:tr w:rsidR="008A69E8" w14:paraId="6DFF8194" w14:textId="77777777" w:rsidTr="006B1669">
        <w:tc>
          <w:tcPr>
            <w:tcW w:w="2463" w:type="dxa"/>
          </w:tcPr>
          <w:p w14:paraId="63DA88E5" w14:textId="77777777" w:rsidR="008A69E8" w:rsidRPr="00B26624" w:rsidRDefault="008A69E8" w:rsidP="006B1669">
            <w:pPr>
              <w:rPr>
                <w:rFonts w:ascii="Arial" w:hAnsi="Arial" w:cs="Arial"/>
                <w:b/>
              </w:rPr>
            </w:pPr>
            <w:r w:rsidRPr="00B26624">
              <w:rPr>
                <w:rFonts w:ascii="Arial" w:hAnsi="Arial" w:cs="Arial"/>
                <w:b/>
              </w:rPr>
              <w:t>TOTAL</w:t>
            </w:r>
          </w:p>
        </w:tc>
        <w:tc>
          <w:tcPr>
            <w:tcW w:w="1097" w:type="dxa"/>
          </w:tcPr>
          <w:p w14:paraId="51C2B054" w14:textId="77777777" w:rsidR="008A69E8" w:rsidRPr="00B26624" w:rsidRDefault="008A69E8" w:rsidP="006B1669">
            <w:pPr>
              <w:rPr>
                <w:rFonts w:ascii="Arial" w:hAnsi="Arial" w:cs="Arial"/>
                <w:b/>
              </w:rPr>
            </w:pPr>
            <w:r>
              <w:rPr>
                <w:rFonts w:ascii="Arial" w:hAnsi="Arial" w:cs="Arial"/>
                <w:b/>
              </w:rPr>
              <w:t>2557</w:t>
            </w:r>
          </w:p>
        </w:tc>
        <w:tc>
          <w:tcPr>
            <w:tcW w:w="1704" w:type="dxa"/>
          </w:tcPr>
          <w:p w14:paraId="34F35903" w14:textId="77777777" w:rsidR="008A69E8" w:rsidRPr="00B26624" w:rsidRDefault="008A69E8" w:rsidP="006B1669">
            <w:pPr>
              <w:jc w:val="center"/>
              <w:rPr>
                <w:rFonts w:ascii="Arial" w:hAnsi="Arial" w:cs="Arial"/>
                <w:b/>
              </w:rPr>
            </w:pPr>
            <w:r>
              <w:rPr>
                <w:rFonts w:ascii="Arial" w:hAnsi="Arial" w:cs="Arial"/>
                <w:b/>
              </w:rPr>
              <w:t>35</w:t>
            </w:r>
          </w:p>
        </w:tc>
        <w:tc>
          <w:tcPr>
            <w:tcW w:w="1390" w:type="dxa"/>
          </w:tcPr>
          <w:p w14:paraId="76AAA167" w14:textId="77777777" w:rsidR="008A69E8" w:rsidRPr="00B26624" w:rsidRDefault="008A69E8" w:rsidP="006B1669">
            <w:pPr>
              <w:jc w:val="center"/>
              <w:rPr>
                <w:rFonts w:ascii="Arial" w:hAnsi="Arial" w:cs="Arial"/>
                <w:b/>
              </w:rPr>
            </w:pPr>
            <w:r>
              <w:rPr>
                <w:rFonts w:ascii="Arial" w:hAnsi="Arial" w:cs="Arial"/>
                <w:b/>
              </w:rPr>
              <w:t>6</w:t>
            </w:r>
          </w:p>
        </w:tc>
        <w:tc>
          <w:tcPr>
            <w:tcW w:w="1375" w:type="dxa"/>
          </w:tcPr>
          <w:p w14:paraId="0AFEDA0B" w14:textId="77777777" w:rsidR="008A69E8" w:rsidRPr="00B26624" w:rsidRDefault="008A69E8" w:rsidP="006B1669">
            <w:pPr>
              <w:jc w:val="center"/>
              <w:rPr>
                <w:rFonts w:ascii="Arial" w:hAnsi="Arial" w:cs="Arial"/>
                <w:b/>
              </w:rPr>
            </w:pPr>
            <w:r>
              <w:rPr>
                <w:rFonts w:ascii="Arial" w:hAnsi="Arial" w:cs="Arial"/>
                <w:b/>
              </w:rPr>
              <w:t>25</w:t>
            </w:r>
          </w:p>
        </w:tc>
      </w:tr>
    </w:tbl>
    <w:p w14:paraId="4F8BB60D" w14:textId="77777777" w:rsidR="008A69E8" w:rsidRDefault="008A69E8" w:rsidP="008A69E8">
      <w:pPr>
        <w:jc w:val="center"/>
        <w:rPr>
          <w:rFonts w:asciiTheme="minorHAnsi" w:hAnsiTheme="minorHAnsi" w:cstheme="minorHAnsi"/>
          <w:sz w:val="24"/>
          <w:szCs w:val="24"/>
        </w:rPr>
      </w:pPr>
    </w:p>
    <w:p w14:paraId="78D53808" w14:textId="77777777" w:rsidR="008A69E8" w:rsidRDefault="008A69E8" w:rsidP="008A69E8">
      <w:pPr>
        <w:jc w:val="center"/>
        <w:rPr>
          <w:rFonts w:asciiTheme="minorHAnsi" w:hAnsiTheme="minorHAnsi" w:cstheme="minorHAnsi"/>
          <w:sz w:val="24"/>
          <w:szCs w:val="24"/>
        </w:rPr>
      </w:pPr>
    </w:p>
    <w:sectPr w:rsidR="008A6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5CE"/>
    <w:multiLevelType w:val="hybridMultilevel"/>
    <w:tmpl w:val="4DD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7D1"/>
    <w:multiLevelType w:val="hybridMultilevel"/>
    <w:tmpl w:val="22AA3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BA5CF8"/>
    <w:multiLevelType w:val="hybridMultilevel"/>
    <w:tmpl w:val="BD9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8769D"/>
    <w:multiLevelType w:val="hybridMultilevel"/>
    <w:tmpl w:val="C832B0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0FC4033B"/>
    <w:multiLevelType w:val="hybridMultilevel"/>
    <w:tmpl w:val="C1FC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F2DFB"/>
    <w:multiLevelType w:val="hybridMultilevel"/>
    <w:tmpl w:val="2B12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63128"/>
    <w:multiLevelType w:val="hybridMultilevel"/>
    <w:tmpl w:val="5CF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062BA"/>
    <w:multiLevelType w:val="hybridMultilevel"/>
    <w:tmpl w:val="5526E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74787F"/>
    <w:multiLevelType w:val="hybridMultilevel"/>
    <w:tmpl w:val="58E0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E2955"/>
    <w:multiLevelType w:val="hybridMultilevel"/>
    <w:tmpl w:val="8C785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835A3E"/>
    <w:multiLevelType w:val="hybridMultilevel"/>
    <w:tmpl w:val="0D28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9B4551"/>
    <w:multiLevelType w:val="hybridMultilevel"/>
    <w:tmpl w:val="D30AAF40"/>
    <w:lvl w:ilvl="0" w:tplc="F73A2F10">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2D209C"/>
    <w:multiLevelType w:val="hybridMultilevel"/>
    <w:tmpl w:val="4F549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E10503"/>
    <w:multiLevelType w:val="hybridMultilevel"/>
    <w:tmpl w:val="B3262B0A"/>
    <w:lvl w:ilvl="0" w:tplc="08090001">
      <w:start w:val="1"/>
      <w:numFmt w:val="bullet"/>
      <w:lvlText w:val=""/>
      <w:lvlJc w:val="left"/>
      <w:pPr>
        <w:ind w:left="720" w:hanging="360"/>
      </w:pPr>
      <w:rPr>
        <w:rFonts w:ascii="Symbol" w:hAnsi="Symbol" w:hint="default"/>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FF2000"/>
    <w:multiLevelType w:val="hybridMultilevel"/>
    <w:tmpl w:val="69FE951E"/>
    <w:lvl w:ilvl="0" w:tplc="F73A2F10">
      <w:start w:val="5"/>
      <w:numFmt w:val="decimal"/>
      <w:lvlText w:val="%1."/>
      <w:lvlJc w:val="left"/>
      <w:pPr>
        <w:ind w:left="720" w:hanging="360"/>
      </w:pPr>
      <w:rPr>
        <w:rFonts w:hint="default"/>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725BCF"/>
    <w:multiLevelType w:val="hybridMultilevel"/>
    <w:tmpl w:val="CDFCF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D42045"/>
    <w:multiLevelType w:val="hybridMultilevel"/>
    <w:tmpl w:val="76261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F16C8E"/>
    <w:multiLevelType w:val="hybridMultilevel"/>
    <w:tmpl w:val="B3F08424"/>
    <w:lvl w:ilvl="0" w:tplc="0809000F">
      <w:start w:val="1"/>
      <w:numFmt w:val="decimal"/>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8" w15:restartNumberingAfterBreak="0">
    <w:nsid w:val="6B3A594B"/>
    <w:multiLevelType w:val="hybridMultilevel"/>
    <w:tmpl w:val="75CEEA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71644F"/>
    <w:multiLevelType w:val="hybridMultilevel"/>
    <w:tmpl w:val="694AB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A32D4F"/>
    <w:multiLevelType w:val="hybridMultilevel"/>
    <w:tmpl w:val="06AA2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D15DAF"/>
    <w:multiLevelType w:val="hybridMultilevel"/>
    <w:tmpl w:val="B05C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0052F"/>
    <w:multiLevelType w:val="hybridMultilevel"/>
    <w:tmpl w:val="A558A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894422">
    <w:abstractNumId w:val="7"/>
  </w:num>
  <w:num w:numId="2" w16cid:durableId="12267326">
    <w:abstractNumId w:val="12"/>
  </w:num>
  <w:num w:numId="3" w16cid:durableId="517623362">
    <w:abstractNumId w:val="20"/>
  </w:num>
  <w:num w:numId="4" w16cid:durableId="38281913">
    <w:abstractNumId w:val="10"/>
  </w:num>
  <w:num w:numId="5" w16cid:durableId="1225604359">
    <w:abstractNumId w:val="1"/>
  </w:num>
  <w:num w:numId="6" w16cid:durableId="831023603">
    <w:abstractNumId w:val="15"/>
  </w:num>
  <w:num w:numId="7" w16cid:durableId="128744231">
    <w:abstractNumId w:val="19"/>
  </w:num>
  <w:num w:numId="8" w16cid:durableId="619075305">
    <w:abstractNumId w:val="16"/>
  </w:num>
  <w:num w:numId="9" w16cid:durableId="635454402">
    <w:abstractNumId w:val="9"/>
  </w:num>
  <w:num w:numId="10" w16cid:durableId="2077049374">
    <w:abstractNumId w:val="8"/>
  </w:num>
  <w:num w:numId="11" w16cid:durableId="1920211038">
    <w:abstractNumId w:val="4"/>
  </w:num>
  <w:num w:numId="12" w16cid:durableId="1300962976">
    <w:abstractNumId w:val="6"/>
  </w:num>
  <w:num w:numId="13" w16cid:durableId="1633948715">
    <w:abstractNumId w:val="17"/>
  </w:num>
  <w:num w:numId="14" w16cid:durableId="306936630">
    <w:abstractNumId w:val="3"/>
  </w:num>
  <w:num w:numId="15" w16cid:durableId="1791704244">
    <w:abstractNumId w:val="22"/>
  </w:num>
  <w:num w:numId="16" w16cid:durableId="1372193001">
    <w:abstractNumId w:val="2"/>
  </w:num>
  <w:num w:numId="17" w16cid:durableId="357781386">
    <w:abstractNumId w:val="5"/>
  </w:num>
  <w:num w:numId="18" w16cid:durableId="1330600990">
    <w:abstractNumId w:val="18"/>
  </w:num>
  <w:num w:numId="19" w16cid:durableId="2124231656">
    <w:abstractNumId w:val="11"/>
  </w:num>
  <w:num w:numId="20" w16cid:durableId="726615027">
    <w:abstractNumId w:val="0"/>
  </w:num>
  <w:num w:numId="21" w16cid:durableId="1431660975">
    <w:abstractNumId w:val="14"/>
  </w:num>
  <w:num w:numId="22" w16cid:durableId="1624262035">
    <w:abstractNumId w:val="13"/>
  </w:num>
  <w:num w:numId="23" w16cid:durableId="104879951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E8"/>
    <w:rsid w:val="00000F70"/>
    <w:rsid w:val="00030952"/>
    <w:rsid w:val="000660AE"/>
    <w:rsid w:val="00085656"/>
    <w:rsid w:val="000930DC"/>
    <w:rsid w:val="000C625C"/>
    <w:rsid w:val="000C7B1C"/>
    <w:rsid w:val="000D7A2D"/>
    <w:rsid w:val="000F5DC4"/>
    <w:rsid w:val="0012067F"/>
    <w:rsid w:val="00123869"/>
    <w:rsid w:val="00136334"/>
    <w:rsid w:val="00173340"/>
    <w:rsid w:val="00197937"/>
    <w:rsid w:val="001A7B03"/>
    <w:rsid w:val="001D151B"/>
    <w:rsid w:val="001F199C"/>
    <w:rsid w:val="002204FC"/>
    <w:rsid w:val="00231442"/>
    <w:rsid w:val="00242D58"/>
    <w:rsid w:val="002919C4"/>
    <w:rsid w:val="002E37E3"/>
    <w:rsid w:val="003172F1"/>
    <w:rsid w:val="00327E09"/>
    <w:rsid w:val="00353869"/>
    <w:rsid w:val="003F00CB"/>
    <w:rsid w:val="004143ED"/>
    <w:rsid w:val="00414F27"/>
    <w:rsid w:val="004211FA"/>
    <w:rsid w:val="00423ECC"/>
    <w:rsid w:val="00441BE6"/>
    <w:rsid w:val="00473B86"/>
    <w:rsid w:val="004C1A79"/>
    <w:rsid w:val="004C411E"/>
    <w:rsid w:val="004E481D"/>
    <w:rsid w:val="004F4E5D"/>
    <w:rsid w:val="00504077"/>
    <w:rsid w:val="005051FD"/>
    <w:rsid w:val="005236B0"/>
    <w:rsid w:val="00567642"/>
    <w:rsid w:val="005D6FAF"/>
    <w:rsid w:val="005E69EC"/>
    <w:rsid w:val="00601D85"/>
    <w:rsid w:val="006025C8"/>
    <w:rsid w:val="00606B26"/>
    <w:rsid w:val="006073BB"/>
    <w:rsid w:val="00615275"/>
    <w:rsid w:val="006229F5"/>
    <w:rsid w:val="0064497F"/>
    <w:rsid w:val="00674501"/>
    <w:rsid w:val="006B7833"/>
    <w:rsid w:val="007205F7"/>
    <w:rsid w:val="00723F36"/>
    <w:rsid w:val="007625A5"/>
    <w:rsid w:val="00770834"/>
    <w:rsid w:val="007D62E2"/>
    <w:rsid w:val="007F47F9"/>
    <w:rsid w:val="00811DA7"/>
    <w:rsid w:val="00856FDA"/>
    <w:rsid w:val="008633C5"/>
    <w:rsid w:val="008A69E8"/>
    <w:rsid w:val="008B268A"/>
    <w:rsid w:val="008C0B2F"/>
    <w:rsid w:val="008C3B27"/>
    <w:rsid w:val="009121EA"/>
    <w:rsid w:val="00921702"/>
    <w:rsid w:val="00926C99"/>
    <w:rsid w:val="00935826"/>
    <w:rsid w:val="00971DF9"/>
    <w:rsid w:val="00976E75"/>
    <w:rsid w:val="009813D2"/>
    <w:rsid w:val="00982FE3"/>
    <w:rsid w:val="00985B97"/>
    <w:rsid w:val="009B25AB"/>
    <w:rsid w:val="009D1635"/>
    <w:rsid w:val="009D7176"/>
    <w:rsid w:val="009E5D2B"/>
    <w:rsid w:val="009F43E5"/>
    <w:rsid w:val="009F6619"/>
    <w:rsid w:val="00A022F7"/>
    <w:rsid w:val="00A108C5"/>
    <w:rsid w:val="00A10BE9"/>
    <w:rsid w:val="00A11D42"/>
    <w:rsid w:val="00A24F35"/>
    <w:rsid w:val="00A41748"/>
    <w:rsid w:val="00A52B2C"/>
    <w:rsid w:val="00A97031"/>
    <w:rsid w:val="00AB5296"/>
    <w:rsid w:val="00B17D3B"/>
    <w:rsid w:val="00B43528"/>
    <w:rsid w:val="00B441DA"/>
    <w:rsid w:val="00B46E62"/>
    <w:rsid w:val="00B50055"/>
    <w:rsid w:val="00B57601"/>
    <w:rsid w:val="00B6500A"/>
    <w:rsid w:val="00BA5417"/>
    <w:rsid w:val="00BB20BB"/>
    <w:rsid w:val="00BD223C"/>
    <w:rsid w:val="00BE492C"/>
    <w:rsid w:val="00C22054"/>
    <w:rsid w:val="00C353B7"/>
    <w:rsid w:val="00C91F62"/>
    <w:rsid w:val="00C92385"/>
    <w:rsid w:val="00C96BD8"/>
    <w:rsid w:val="00CD28D7"/>
    <w:rsid w:val="00CD5983"/>
    <w:rsid w:val="00CE7BD7"/>
    <w:rsid w:val="00CE7C56"/>
    <w:rsid w:val="00D01009"/>
    <w:rsid w:val="00D47C8D"/>
    <w:rsid w:val="00D6468C"/>
    <w:rsid w:val="00D73311"/>
    <w:rsid w:val="00D869DB"/>
    <w:rsid w:val="00D94ACD"/>
    <w:rsid w:val="00DC11F0"/>
    <w:rsid w:val="00DC2E89"/>
    <w:rsid w:val="00DD5DC4"/>
    <w:rsid w:val="00DF24C2"/>
    <w:rsid w:val="00DF45D2"/>
    <w:rsid w:val="00E13287"/>
    <w:rsid w:val="00E3729C"/>
    <w:rsid w:val="00E6320B"/>
    <w:rsid w:val="00E9124A"/>
    <w:rsid w:val="00EE42AB"/>
    <w:rsid w:val="00F00552"/>
    <w:rsid w:val="00F27834"/>
    <w:rsid w:val="00F33426"/>
    <w:rsid w:val="00F338EF"/>
    <w:rsid w:val="00F42837"/>
    <w:rsid w:val="00FE680D"/>
    <w:rsid w:val="00FE6E49"/>
    <w:rsid w:val="00FE7AAC"/>
    <w:rsid w:val="00FF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17E4"/>
  <w15:chartTrackingRefBased/>
  <w15:docId w15:val="{551C17F3-B2E0-493F-9886-E6407251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E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A69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69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69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69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69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6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69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69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69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69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6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9E8"/>
    <w:rPr>
      <w:rFonts w:eastAsiaTheme="majorEastAsia" w:cstheme="majorBidi"/>
      <w:color w:val="272727" w:themeColor="text1" w:themeTint="D8"/>
    </w:rPr>
  </w:style>
  <w:style w:type="paragraph" w:styleId="Title">
    <w:name w:val="Title"/>
    <w:basedOn w:val="Normal"/>
    <w:next w:val="Normal"/>
    <w:link w:val="TitleChar"/>
    <w:uiPriority w:val="10"/>
    <w:qFormat/>
    <w:rsid w:val="008A6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9E8"/>
    <w:pPr>
      <w:spacing w:before="160"/>
      <w:jc w:val="center"/>
    </w:pPr>
    <w:rPr>
      <w:i/>
      <w:iCs/>
      <w:color w:val="404040" w:themeColor="text1" w:themeTint="BF"/>
    </w:rPr>
  </w:style>
  <w:style w:type="character" w:customStyle="1" w:styleId="QuoteChar">
    <w:name w:val="Quote Char"/>
    <w:basedOn w:val="DefaultParagraphFont"/>
    <w:link w:val="Quote"/>
    <w:uiPriority w:val="29"/>
    <w:rsid w:val="008A69E8"/>
    <w:rPr>
      <w:i/>
      <w:iCs/>
      <w:color w:val="404040" w:themeColor="text1" w:themeTint="BF"/>
    </w:rPr>
  </w:style>
  <w:style w:type="paragraph" w:styleId="ListParagraph">
    <w:name w:val="List Paragraph"/>
    <w:basedOn w:val="Normal"/>
    <w:uiPriority w:val="34"/>
    <w:qFormat/>
    <w:rsid w:val="008A69E8"/>
    <w:pPr>
      <w:ind w:left="720"/>
      <w:contextualSpacing/>
    </w:pPr>
  </w:style>
  <w:style w:type="character" w:styleId="IntenseEmphasis">
    <w:name w:val="Intense Emphasis"/>
    <w:basedOn w:val="DefaultParagraphFont"/>
    <w:uiPriority w:val="21"/>
    <w:qFormat/>
    <w:rsid w:val="008A69E8"/>
    <w:rPr>
      <w:i/>
      <w:iCs/>
      <w:color w:val="2E74B5" w:themeColor="accent1" w:themeShade="BF"/>
    </w:rPr>
  </w:style>
  <w:style w:type="paragraph" w:styleId="IntenseQuote">
    <w:name w:val="Intense Quote"/>
    <w:basedOn w:val="Normal"/>
    <w:next w:val="Normal"/>
    <w:link w:val="IntenseQuoteChar"/>
    <w:uiPriority w:val="30"/>
    <w:qFormat/>
    <w:rsid w:val="008A69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69E8"/>
    <w:rPr>
      <w:i/>
      <w:iCs/>
      <w:color w:val="2E74B5" w:themeColor="accent1" w:themeShade="BF"/>
    </w:rPr>
  </w:style>
  <w:style w:type="character" w:styleId="IntenseReference">
    <w:name w:val="Intense Reference"/>
    <w:basedOn w:val="DefaultParagraphFont"/>
    <w:uiPriority w:val="32"/>
    <w:qFormat/>
    <w:rsid w:val="008A69E8"/>
    <w:rPr>
      <w:b/>
      <w:bCs/>
      <w:smallCaps/>
      <w:color w:val="2E74B5" w:themeColor="accent1" w:themeShade="BF"/>
      <w:spacing w:val="5"/>
    </w:rPr>
  </w:style>
  <w:style w:type="table" w:styleId="TableGrid">
    <w:name w:val="Table Grid"/>
    <w:basedOn w:val="TableNormal"/>
    <w:uiPriority w:val="39"/>
    <w:rsid w:val="008A69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6E75"/>
    <w:rPr>
      <w:color w:val="0563C1" w:themeColor="hyperlink"/>
      <w:u w:val="single"/>
    </w:rPr>
  </w:style>
  <w:style w:type="character" w:styleId="UnresolvedMention">
    <w:name w:val="Unresolved Mention"/>
    <w:basedOn w:val="DefaultParagraphFont"/>
    <w:uiPriority w:val="99"/>
    <w:semiHidden/>
    <w:unhideWhenUsed/>
    <w:rsid w:val="00976E75"/>
    <w:rPr>
      <w:color w:val="605E5C"/>
      <w:shd w:val="clear" w:color="auto" w:fill="E1DFDD"/>
    </w:rPr>
  </w:style>
  <w:style w:type="paragraph" w:styleId="Revision">
    <w:name w:val="Revision"/>
    <w:hidden/>
    <w:uiPriority w:val="99"/>
    <w:semiHidden/>
    <w:rsid w:val="009F43E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Daniel</dc:creator>
  <cp:keywords/>
  <dc:description/>
  <cp:lastModifiedBy>Rendall, Garry</cp:lastModifiedBy>
  <cp:revision>3</cp:revision>
  <cp:lastPrinted>2025-12-11T09:28:00Z</cp:lastPrinted>
  <dcterms:created xsi:type="dcterms:W3CDTF">2025-12-11T11:06:00Z</dcterms:created>
  <dcterms:modified xsi:type="dcterms:W3CDTF">2026-03-11T09:21:00Z</dcterms:modified>
</cp:coreProperties>
</file>