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16F" w:rsidRPr="00ED3FBD" w:rsidRDefault="00243FBE" w:rsidP="00FD216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DRAFT </w:t>
      </w:r>
      <w:r w:rsidR="00FD216F" w:rsidRPr="00ED3FBD">
        <w:rPr>
          <w:rFonts w:ascii="Arial" w:hAnsi="Arial" w:cs="Arial"/>
          <w:b/>
        </w:rPr>
        <w:t>Minute</w:t>
      </w:r>
      <w:r w:rsidR="00F90885">
        <w:rPr>
          <w:rFonts w:ascii="Arial" w:hAnsi="Arial" w:cs="Arial"/>
          <w:b/>
        </w:rPr>
        <w:t>s</w:t>
      </w:r>
      <w:r w:rsidR="00FD216F" w:rsidRPr="00ED3FBD">
        <w:rPr>
          <w:rFonts w:ascii="Arial" w:hAnsi="Arial" w:cs="Arial"/>
          <w:b/>
        </w:rPr>
        <w:t xml:space="preserve"> of Meeting</w:t>
      </w:r>
    </w:p>
    <w:p w:rsidR="00FD216F" w:rsidRPr="00ED3FBD" w:rsidRDefault="00FD216F" w:rsidP="00FD216F">
      <w:pPr>
        <w:jc w:val="both"/>
        <w:rPr>
          <w:rFonts w:ascii="Arial" w:hAnsi="Arial" w:cs="Arial"/>
        </w:rPr>
      </w:pPr>
      <w:r w:rsidRPr="00ED3FBD">
        <w:rPr>
          <w:rFonts w:ascii="Arial" w:hAnsi="Arial" w:cs="Arial"/>
        </w:rPr>
        <w:t xml:space="preserve">WebEx at Edinburgh Sheriff Court held a meeting of the Edinburgh Sheriff Court Personal Injury Users Group </w:t>
      </w:r>
      <w:r>
        <w:rPr>
          <w:rFonts w:ascii="Arial" w:hAnsi="Arial" w:cs="Arial"/>
        </w:rPr>
        <w:t xml:space="preserve">on </w:t>
      </w:r>
      <w:r w:rsidR="006B325E">
        <w:rPr>
          <w:rFonts w:ascii="Arial" w:hAnsi="Arial" w:cs="Arial"/>
          <w:b/>
        </w:rPr>
        <w:t>23</w:t>
      </w:r>
      <w:r>
        <w:rPr>
          <w:rFonts w:ascii="Arial" w:hAnsi="Arial" w:cs="Arial"/>
          <w:b/>
        </w:rPr>
        <w:t xml:space="preserve"> </w:t>
      </w:r>
      <w:r w:rsidR="006B325E">
        <w:rPr>
          <w:rFonts w:ascii="Arial" w:hAnsi="Arial" w:cs="Arial"/>
          <w:b/>
        </w:rPr>
        <w:t>May</w:t>
      </w:r>
      <w:r>
        <w:rPr>
          <w:rFonts w:ascii="Arial" w:hAnsi="Arial" w:cs="Arial"/>
          <w:b/>
        </w:rPr>
        <w:t xml:space="preserve"> 2023</w:t>
      </w:r>
      <w:r w:rsidRPr="00EE685F">
        <w:rPr>
          <w:rFonts w:ascii="Arial" w:hAnsi="Arial" w:cs="Arial"/>
          <w:b/>
        </w:rPr>
        <w:t xml:space="preserve"> at 4.15pm</w:t>
      </w:r>
    </w:p>
    <w:p w:rsidR="00FD216F" w:rsidRDefault="00FD216F" w:rsidP="00FD216F">
      <w:pPr>
        <w:jc w:val="both"/>
        <w:rPr>
          <w:rFonts w:ascii="Arial" w:hAnsi="Arial" w:cs="Arial"/>
        </w:rPr>
      </w:pPr>
    </w:p>
    <w:p w:rsidR="00FD216F" w:rsidRDefault="00FD216F" w:rsidP="00FD216F">
      <w:pPr>
        <w:jc w:val="both"/>
        <w:rPr>
          <w:rFonts w:ascii="Arial" w:hAnsi="Arial" w:cs="Arial"/>
        </w:rPr>
      </w:pPr>
      <w:r w:rsidRPr="00ED3FBD">
        <w:rPr>
          <w:rFonts w:ascii="Arial" w:hAnsi="Arial" w:cs="Arial"/>
        </w:rPr>
        <w:t>Present:</w:t>
      </w:r>
    </w:p>
    <w:p w:rsidR="00FD216F" w:rsidRDefault="00FD216F" w:rsidP="00FD2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Sheriff Fife, Chair</w:t>
      </w:r>
    </w:p>
    <w:p w:rsidR="00FD216F" w:rsidRDefault="00FD216F" w:rsidP="00FD2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Sheriff Campbell KC</w:t>
      </w:r>
    </w:p>
    <w:p w:rsidR="00FD216F" w:rsidRDefault="00FD216F" w:rsidP="00FD2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Sheriff Dickson</w:t>
      </w:r>
    </w:p>
    <w:p w:rsidR="00FD216F" w:rsidRDefault="00FD216F" w:rsidP="00FD2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Sheriff Mundy</w:t>
      </w:r>
    </w:p>
    <w:p w:rsidR="00FD216F" w:rsidRDefault="00FD216F" w:rsidP="00FD2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Morag Shepherd, NHS Central Legal Office</w:t>
      </w:r>
    </w:p>
    <w:p w:rsidR="00FD216F" w:rsidRDefault="00FD216F" w:rsidP="00FD2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Gordon Tolland, SLAB</w:t>
      </w:r>
    </w:p>
    <w:p w:rsidR="00FD216F" w:rsidRDefault="00FD216F" w:rsidP="00FD2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Kate Bennett, Advocate</w:t>
      </w:r>
    </w:p>
    <w:p w:rsidR="00FD216F" w:rsidRDefault="00FD216F" w:rsidP="00FD2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Eoin Quinn, Keoghs</w:t>
      </w:r>
    </w:p>
    <w:p w:rsidR="00FD216F" w:rsidRDefault="00FD216F" w:rsidP="00FD2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Simon Hammond, Digby Brown</w:t>
      </w:r>
    </w:p>
    <w:p w:rsidR="00FD216F" w:rsidRDefault="00FD216F" w:rsidP="00FD2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Catherine Currie, BTO</w:t>
      </w:r>
    </w:p>
    <w:p w:rsidR="00FD216F" w:rsidRDefault="00FD216F" w:rsidP="00FD2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Peter Crooks, </w:t>
      </w:r>
      <w:r w:rsidRPr="00953A69">
        <w:rPr>
          <w:rFonts w:ascii="Arial" w:hAnsi="Arial" w:cs="Arial"/>
        </w:rPr>
        <w:t>Lanarkshire Accident Law</w:t>
      </w:r>
    </w:p>
    <w:p w:rsidR="00FD216F" w:rsidRDefault="00FD216F" w:rsidP="00FD2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Bruce Shields, Thompsons Law</w:t>
      </w:r>
    </w:p>
    <w:p w:rsidR="00FD216F" w:rsidRDefault="00FD216F" w:rsidP="00FD216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Stephanie Watson, Thornton’</w:t>
      </w:r>
      <w:r w:rsidRPr="00067050">
        <w:rPr>
          <w:rFonts w:ascii="Arial" w:hAnsi="Arial" w:cs="Arial"/>
        </w:rPr>
        <w:t>s Law</w:t>
      </w:r>
    </w:p>
    <w:p w:rsidR="006B325E" w:rsidRDefault="006B325E" w:rsidP="00FD216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Rachel Henry,</w:t>
      </w:r>
    </w:p>
    <w:p w:rsidR="006B325E" w:rsidRPr="00067050" w:rsidRDefault="006B325E" w:rsidP="00FD216F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Craig Anderson</w:t>
      </w:r>
      <w:r w:rsidR="00A76DCF">
        <w:rPr>
          <w:rFonts w:ascii="Arial" w:hAnsi="Arial" w:cs="Arial"/>
        </w:rPr>
        <w:t xml:space="preserve">, Court of Session PIUG member </w:t>
      </w:r>
    </w:p>
    <w:p w:rsidR="00FD216F" w:rsidRDefault="00FD216F" w:rsidP="00FD216F">
      <w:pPr>
        <w:jc w:val="both"/>
        <w:rPr>
          <w:rFonts w:ascii="Arial" w:hAnsi="Arial" w:cs="Arial"/>
        </w:rPr>
      </w:pPr>
      <w:r w:rsidRPr="000B7648">
        <w:rPr>
          <w:rFonts w:ascii="Arial" w:hAnsi="Arial" w:cs="Arial"/>
        </w:rPr>
        <w:t>Dave Young, Senior Executive Officer, Edinburgh Sheriff and Justice of the Peace Court</w:t>
      </w:r>
    </w:p>
    <w:p w:rsidR="00FD216F" w:rsidRPr="000B7648" w:rsidRDefault="00FD216F" w:rsidP="00FD2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Daniel Malloy</w:t>
      </w:r>
      <w:r w:rsidRPr="000B7648">
        <w:rPr>
          <w:rFonts w:ascii="Arial" w:hAnsi="Arial" w:cs="Arial"/>
        </w:rPr>
        <w:t>, PI Clerk</w:t>
      </w:r>
    </w:p>
    <w:p w:rsidR="00FD216F" w:rsidRDefault="00FD216F" w:rsidP="00FD21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Naomi Porter</w:t>
      </w:r>
      <w:r w:rsidRPr="000B7648">
        <w:rPr>
          <w:rFonts w:ascii="Arial" w:hAnsi="Arial" w:cs="Arial"/>
        </w:rPr>
        <w:t>, PI Clerk</w:t>
      </w:r>
    </w:p>
    <w:p w:rsidR="00FD216F" w:rsidRPr="00ED3FBD" w:rsidRDefault="00FD216F" w:rsidP="00FD216F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7"/>
        <w:gridCol w:w="7407"/>
        <w:gridCol w:w="1052"/>
      </w:tblGrid>
      <w:tr w:rsidR="00FD216F" w:rsidRPr="00ED3FBD" w:rsidTr="00390022">
        <w:trPr>
          <w:trHeight w:val="3622"/>
        </w:trPr>
        <w:tc>
          <w:tcPr>
            <w:tcW w:w="559" w:type="dxa"/>
          </w:tcPr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AFF">
              <w:rPr>
                <w:rFonts w:ascii="Arial" w:hAnsi="Arial" w:cs="Arial"/>
                <w:b/>
              </w:rPr>
              <w:lastRenderedPageBreak/>
              <w:t>1.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D6AF4" w:rsidRDefault="003D6AF4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AFF">
              <w:rPr>
                <w:rFonts w:ascii="Arial" w:hAnsi="Arial" w:cs="Arial"/>
                <w:b/>
              </w:rPr>
              <w:t>2.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D6AF4" w:rsidRDefault="003D6AF4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AFF">
              <w:rPr>
                <w:rFonts w:ascii="Arial" w:hAnsi="Arial" w:cs="Arial"/>
                <w:b/>
              </w:rPr>
              <w:t>3.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AFF">
              <w:rPr>
                <w:rFonts w:ascii="Arial" w:hAnsi="Arial" w:cs="Arial"/>
                <w:b/>
              </w:rPr>
              <w:t>4.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97C2E" w:rsidRPr="00310AFF" w:rsidRDefault="00097C2E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97C2E" w:rsidRPr="00310AFF" w:rsidRDefault="00097C2E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97C2E" w:rsidRPr="00310AFF" w:rsidRDefault="00097C2E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97C2E" w:rsidRPr="00310AFF" w:rsidRDefault="00097C2E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97C2E" w:rsidRPr="00310AFF" w:rsidRDefault="00097C2E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97C2E" w:rsidRPr="00310AFF" w:rsidRDefault="00097C2E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97C2E" w:rsidRPr="00310AFF" w:rsidRDefault="00097C2E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A2674" w:rsidRPr="00310AFF" w:rsidRDefault="008A2674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A2674" w:rsidRPr="00310AFF" w:rsidRDefault="008A2674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A2674" w:rsidRPr="00310AFF" w:rsidRDefault="008A2674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A2674" w:rsidRPr="00310AFF" w:rsidRDefault="008A2674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A2674" w:rsidRPr="00310AFF" w:rsidRDefault="008A2674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A2674" w:rsidRPr="00310AFF" w:rsidRDefault="008A2674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A2674" w:rsidRPr="00310AFF" w:rsidRDefault="008A2674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A2674" w:rsidRPr="00310AFF" w:rsidRDefault="008A2674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A2674" w:rsidRPr="00310AFF" w:rsidRDefault="008A2674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C5067" w:rsidRPr="00310AFF" w:rsidRDefault="00CC5067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AFF">
              <w:rPr>
                <w:rFonts w:ascii="Arial" w:hAnsi="Arial" w:cs="Arial"/>
                <w:b/>
              </w:rPr>
              <w:t>5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AFF">
              <w:rPr>
                <w:rFonts w:ascii="Arial" w:hAnsi="Arial" w:cs="Arial"/>
                <w:b/>
              </w:rPr>
              <w:t xml:space="preserve">   </w:t>
            </w: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 xml:space="preserve"> </w:t>
            </w: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4C25AD" w:rsidRPr="00310AFF" w:rsidRDefault="004C25AD" w:rsidP="00390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E43344" w:rsidRDefault="00E43344" w:rsidP="00390022">
            <w:pPr>
              <w:rPr>
                <w:rFonts w:ascii="Arial" w:hAnsi="Arial" w:cs="Arial"/>
              </w:rPr>
            </w:pPr>
          </w:p>
          <w:p w:rsidR="00E43344" w:rsidRDefault="00E43344" w:rsidP="00390022">
            <w:pPr>
              <w:rPr>
                <w:rFonts w:ascii="Arial" w:hAnsi="Arial" w:cs="Arial"/>
              </w:rPr>
            </w:pPr>
          </w:p>
          <w:p w:rsidR="00E43344" w:rsidRDefault="00E43344" w:rsidP="00390022">
            <w:pPr>
              <w:rPr>
                <w:rFonts w:ascii="Arial" w:hAnsi="Arial" w:cs="Arial"/>
              </w:rPr>
            </w:pPr>
          </w:p>
          <w:p w:rsidR="00E43344" w:rsidRDefault="00E43344" w:rsidP="00390022">
            <w:pPr>
              <w:rPr>
                <w:rFonts w:ascii="Arial" w:hAnsi="Arial" w:cs="Arial"/>
              </w:rPr>
            </w:pPr>
          </w:p>
          <w:p w:rsidR="00E43344" w:rsidRDefault="00E43344" w:rsidP="00390022">
            <w:pPr>
              <w:rPr>
                <w:rFonts w:ascii="Arial" w:hAnsi="Arial" w:cs="Arial"/>
              </w:rPr>
            </w:pPr>
          </w:p>
          <w:p w:rsidR="00E43344" w:rsidRDefault="00E43344" w:rsidP="00390022">
            <w:pPr>
              <w:rPr>
                <w:rFonts w:ascii="Arial" w:hAnsi="Arial" w:cs="Arial"/>
              </w:rPr>
            </w:pPr>
          </w:p>
          <w:p w:rsidR="00E43344" w:rsidRDefault="00E43344" w:rsidP="00390022">
            <w:pPr>
              <w:rPr>
                <w:rFonts w:ascii="Arial" w:hAnsi="Arial" w:cs="Arial"/>
              </w:rPr>
            </w:pPr>
          </w:p>
          <w:p w:rsidR="004C25AD" w:rsidRDefault="004C25AD" w:rsidP="00390022">
            <w:pPr>
              <w:rPr>
                <w:rFonts w:ascii="Arial" w:hAnsi="Arial" w:cs="Arial"/>
              </w:rPr>
            </w:pPr>
          </w:p>
          <w:p w:rsidR="004C25AD" w:rsidRDefault="004C25AD" w:rsidP="00390022">
            <w:pPr>
              <w:rPr>
                <w:rFonts w:ascii="Arial" w:hAnsi="Arial" w:cs="Arial"/>
              </w:rPr>
            </w:pPr>
          </w:p>
          <w:p w:rsidR="00FD216F" w:rsidRPr="00310AFF" w:rsidRDefault="00354738" w:rsidP="00390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12195D" w:rsidRDefault="0012195D" w:rsidP="00390022">
            <w:pPr>
              <w:rPr>
                <w:rFonts w:ascii="Arial" w:hAnsi="Arial" w:cs="Arial"/>
              </w:rPr>
            </w:pPr>
          </w:p>
          <w:p w:rsidR="00BF4EB4" w:rsidRDefault="00BF4EB4" w:rsidP="00390022">
            <w:pPr>
              <w:rPr>
                <w:rFonts w:ascii="Arial" w:hAnsi="Arial" w:cs="Arial"/>
              </w:rPr>
            </w:pPr>
          </w:p>
          <w:p w:rsidR="00BF4EB4" w:rsidRDefault="00BF4EB4" w:rsidP="00390022">
            <w:pPr>
              <w:rPr>
                <w:rFonts w:ascii="Arial" w:hAnsi="Arial" w:cs="Arial"/>
              </w:rPr>
            </w:pPr>
          </w:p>
          <w:p w:rsidR="00BF4EB4" w:rsidRDefault="00BF4EB4" w:rsidP="00390022">
            <w:pPr>
              <w:rPr>
                <w:rFonts w:ascii="Arial" w:hAnsi="Arial" w:cs="Arial"/>
              </w:rPr>
            </w:pPr>
          </w:p>
          <w:p w:rsidR="00081DAC" w:rsidRDefault="00081DAC" w:rsidP="00390022">
            <w:pPr>
              <w:rPr>
                <w:rFonts w:ascii="Arial" w:hAnsi="Arial" w:cs="Arial"/>
              </w:rPr>
            </w:pPr>
          </w:p>
          <w:p w:rsidR="00FD216F" w:rsidRDefault="00FD216F" w:rsidP="00390022">
            <w:pPr>
              <w:rPr>
                <w:rFonts w:ascii="Arial" w:hAnsi="Arial" w:cs="Arial"/>
              </w:rPr>
            </w:pPr>
          </w:p>
          <w:p w:rsidR="00081DAC" w:rsidRPr="00310AFF" w:rsidRDefault="00081DAC" w:rsidP="00390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  <w:p w:rsidR="000C4315" w:rsidRDefault="000C4315" w:rsidP="00390022">
            <w:pPr>
              <w:rPr>
                <w:rFonts w:ascii="Arial" w:hAnsi="Arial" w:cs="Arial"/>
              </w:rPr>
            </w:pPr>
          </w:p>
          <w:p w:rsidR="000C4315" w:rsidRDefault="000C4315" w:rsidP="00390022">
            <w:pPr>
              <w:rPr>
                <w:rFonts w:ascii="Arial" w:hAnsi="Arial" w:cs="Arial"/>
              </w:rPr>
            </w:pPr>
          </w:p>
          <w:p w:rsidR="000C4315" w:rsidRDefault="000C4315" w:rsidP="00390022">
            <w:pPr>
              <w:rPr>
                <w:rFonts w:ascii="Arial" w:hAnsi="Arial" w:cs="Arial"/>
              </w:rPr>
            </w:pPr>
          </w:p>
          <w:p w:rsidR="000C4315" w:rsidRDefault="000C4315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54738" w:rsidRDefault="00354738" w:rsidP="00390022">
            <w:pPr>
              <w:rPr>
                <w:rFonts w:ascii="Arial" w:hAnsi="Arial" w:cs="Arial"/>
              </w:rPr>
            </w:pPr>
          </w:p>
          <w:p w:rsidR="00354738" w:rsidRDefault="00354738" w:rsidP="00390022">
            <w:pPr>
              <w:rPr>
                <w:rFonts w:ascii="Arial" w:hAnsi="Arial" w:cs="Arial"/>
              </w:rPr>
            </w:pPr>
          </w:p>
          <w:p w:rsidR="00E21AEE" w:rsidRDefault="00E21AEE" w:rsidP="00390022">
            <w:pPr>
              <w:rPr>
                <w:rFonts w:ascii="Arial" w:hAnsi="Arial" w:cs="Arial"/>
              </w:rPr>
            </w:pPr>
          </w:p>
          <w:p w:rsidR="00354738" w:rsidRDefault="00354738" w:rsidP="00390022">
            <w:pPr>
              <w:rPr>
                <w:rFonts w:ascii="Arial" w:hAnsi="Arial" w:cs="Arial"/>
              </w:rPr>
            </w:pPr>
          </w:p>
          <w:p w:rsidR="00E21AEE" w:rsidRPr="00310AFF" w:rsidRDefault="00E21AEE" w:rsidP="00390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  <w:p w:rsidR="00FD216F" w:rsidRDefault="00FD216F" w:rsidP="00390022">
            <w:pPr>
              <w:rPr>
                <w:rFonts w:ascii="Arial" w:hAnsi="Arial" w:cs="Arial"/>
              </w:rPr>
            </w:pPr>
          </w:p>
          <w:p w:rsidR="00E21AEE" w:rsidRPr="00310AFF" w:rsidRDefault="00E21AEE" w:rsidP="00390022">
            <w:pPr>
              <w:rPr>
                <w:rFonts w:ascii="Arial" w:hAnsi="Arial" w:cs="Arial"/>
              </w:rPr>
            </w:pPr>
          </w:p>
          <w:p w:rsidR="00FD216F" w:rsidRDefault="00FD216F" w:rsidP="00390022">
            <w:pPr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>10.</w:t>
            </w: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3C721C" w:rsidRDefault="003C721C" w:rsidP="00390022">
            <w:pPr>
              <w:rPr>
                <w:rFonts w:ascii="Arial" w:hAnsi="Arial" w:cs="Arial"/>
              </w:rPr>
            </w:pPr>
          </w:p>
          <w:p w:rsidR="00081DAC" w:rsidRDefault="00081DAC" w:rsidP="00390022">
            <w:pPr>
              <w:rPr>
                <w:rFonts w:ascii="Arial" w:hAnsi="Arial" w:cs="Arial"/>
              </w:rPr>
            </w:pPr>
          </w:p>
          <w:p w:rsidR="00466569" w:rsidRPr="00310AFF" w:rsidRDefault="00466569" w:rsidP="003900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  <w:p w:rsidR="00FD216F" w:rsidRPr="00310AFF" w:rsidRDefault="00FD216F" w:rsidP="00390022">
            <w:pPr>
              <w:rPr>
                <w:rFonts w:ascii="Arial" w:hAnsi="Arial" w:cs="Arial"/>
              </w:rPr>
            </w:pPr>
          </w:p>
        </w:tc>
        <w:tc>
          <w:tcPr>
            <w:tcW w:w="7600" w:type="dxa"/>
          </w:tcPr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AFF">
              <w:rPr>
                <w:rFonts w:ascii="Arial" w:hAnsi="Arial" w:cs="Arial"/>
                <w:b/>
              </w:rPr>
              <w:t>Apologies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3D6AF4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Fiona Pryke, </w:t>
            </w:r>
            <w:r w:rsidR="00FD3438" w:rsidRPr="00310AFF">
              <w:rPr>
                <w:rFonts w:ascii="Arial" w:hAnsi="Arial" w:cs="Arial"/>
              </w:rPr>
              <w:t xml:space="preserve">Andrew Lothian </w:t>
            </w:r>
            <w:r>
              <w:rPr>
                <w:rFonts w:ascii="Arial" w:hAnsi="Arial" w:cs="Arial"/>
              </w:rPr>
              <w:t xml:space="preserve">and </w:t>
            </w:r>
            <w:r w:rsidR="00FD216F" w:rsidRPr="00310AFF">
              <w:rPr>
                <w:rFonts w:ascii="Arial" w:hAnsi="Arial" w:cs="Arial"/>
              </w:rPr>
              <w:t>Sheriff Keir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AFF">
              <w:rPr>
                <w:rFonts w:ascii="Arial" w:hAnsi="Arial" w:cs="Arial"/>
                <w:b/>
              </w:rPr>
              <w:t>Minute</w:t>
            </w:r>
            <w:r w:rsidR="005C0728">
              <w:rPr>
                <w:rFonts w:ascii="Arial" w:hAnsi="Arial" w:cs="Arial"/>
                <w:b/>
              </w:rPr>
              <w:t>s</w:t>
            </w:r>
            <w:r w:rsidRPr="00310AFF">
              <w:rPr>
                <w:rFonts w:ascii="Arial" w:hAnsi="Arial" w:cs="Arial"/>
                <w:b/>
              </w:rPr>
              <w:t xml:space="preserve"> of Previous Meeting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>No amendments were proposed. The minutes were approved.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3D6AF4" w:rsidRDefault="003D6AF4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AFF">
              <w:rPr>
                <w:rFonts w:ascii="Arial" w:hAnsi="Arial" w:cs="Arial"/>
                <w:b/>
              </w:rPr>
              <w:t>Matters Arising from Minutes not otherwise on the Agenda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 xml:space="preserve"> No matters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AFF">
              <w:rPr>
                <w:rFonts w:ascii="Arial" w:hAnsi="Arial" w:cs="Arial"/>
                <w:b/>
              </w:rPr>
              <w:t xml:space="preserve">Stats between </w:t>
            </w:r>
            <w:r w:rsidR="00C408F7" w:rsidRPr="00310AFF">
              <w:rPr>
                <w:rFonts w:ascii="Arial" w:hAnsi="Arial" w:cs="Arial"/>
                <w:b/>
              </w:rPr>
              <w:t>January 2023</w:t>
            </w:r>
            <w:r w:rsidRPr="00310AFF">
              <w:rPr>
                <w:rFonts w:ascii="Arial" w:hAnsi="Arial" w:cs="Arial"/>
                <w:b/>
              </w:rPr>
              <w:t xml:space="preserve"> and </w:t>
            </w:r>
            <w:r w:rsidR="00C408F7" w:rsidRPr="00310AFF">
              <w:rPr>
                <w:rFonts w:ascii="Arial" w:hAnsi="Arial" w:cs="Arial"/>
                <w:b/>
              </w:rPr>
              <w:t>March 2023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 xml:space="preserve">Writs warranted – </w:t>
            </w:r>
            <w:r w:rsidR="00097C2E" w:rsidRPr="00310AFF">
              <w:rPr>
                <w:rFonts w:ascii="Arial" w:hAnsi="Arial" w:cs="Arial"/>
              </w:rPr>
              <w:t>1108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 xml:space="preserve">Motions lodged – </w:t>
            </w:r>
            <w:r w:rsidR="00C408F7" w:rsidRPr="00310AFF">
              <w:rPr>
                <w:rFonts w:ascii="Arial" w:hAnsi="Arial" w:cs="Arial"/>
              </w:rPr>
              <w:t>2939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 xml:space="preserve">Opposed motions lodged – </w:t>
            </w:r>
            <w:r w:rsidR="00C408F7" w:rsidRPr="00310AFF">
              <w:rPr>
                <w:rFonts w:ascii="Arial" w:hAnsi="Arial" w:cs="Arial"/>
              </w:rPr>
              <w:t>297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>Proofs/PBAs/debates proceeded –</w:t>
            </w:r>
            <w:r w:rsidR="00C408F7" w:rsidRPr="00310AFF">
              <w:rPr>
                <w:rFonts w:ascii="Arial" w:hAnsi="Arial" w:cs="Arial"/>
              </w:rPr>
              <w:t xml:space="preserve"> 13</w:t>
            </w:r>
          </w:p>
          <w:p w:rsidR="00C408F7" w:rsidRPr="00310AFF" w:rsidRDefault="00C408F7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>Proofs discharged due to lack of court time – 3</w:t>
            </w:r>
          </w:p>
          <w:p w:rsidR="00C408F7" w:rsidRPr="00310AFF" w:rsidRDefault="00C408F7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 xml:space="preserve">Sheriff Fife </w:t>
            </w:r>
            <w:r w:rsidR="00DA2FB4" w:rsidRPr="00310AFF">
              <w:rPr>
                <w:rFonts w:ascii="Arial" w:hAnsi="Arial" w:cs="Arial"/>
              </w:rPr>
              <w:t xml:space="preserve">noted </w:t>
            </w:r>
            <w:r w:rsidR="00C408F7" w:rsidRPr="00310AFF">
              <w:rPr>
                <w:rFonts w:ascii="Arial" w:hAnsi="Arial" w:cs="Arial"/>
              </w:rPr>
              <w:t>the stats</w:t>
            </w:r>
            <w:r w:rsidR="00DA2FB4" w:rsidRPr="00310AFF">
              <w:rPr>
                <w:rFonts w:ascii="Arial" w:hAnsi="Arial" w:cs="Arial"/>
              </w:rPr>
              <w:t xml:space="preserve"> are broadly consistent month on month</w:t>
            </w:r>
            <w:r w:rsidRPr="00310AFF">
              <w:rPr>
                <w:rFonts w:ascii="Arial" w:hAnsi="Arial" w:cs="Arial"/>
              </w:rPr>
              <w:t>.</w:t>
            </w:r>
            <w:r w:rsidR="00DA2FB4" w:rsidRPr="00310AFF">
              <w:rPr>
                <w:rFonts w:ascii="Arial" w:hAnsi="Arial" w:cs="Arial"/>
              </w:rPr>
              <w:t xml:space="preserve"> There was not much change from the last period</w:t>
            </w:r>
            <w:r w:rsidR="00CC5067" w:rsidRPr="00310AFF">
              <w:rPr>
                <w:rFonts w:ascii="Arial" w:hAnsi="Arial" w:cs="Arial"/>
              </w:rPr>
              <w:t xml:space="preserve"> (between August 2022 and December 2022)</w:t>
            </w:r>
            <w:r w:rsidR="00DA2FB4" w:rsidRPr="00310AFF">
              <w:rPr>
                <w:rFonts w:ascii="Arial" w:hAnsi="Arial" w:cs="Arial"/>
              </w:rPr>
              <w:t xml:space="preserve">. </w:t>
            </w:r>
          </w:p>
          <w:p w:rsidR="00097C2E" w:rsidRPr="00310AFF" w:rsidRDefault="00097C2E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097C2E" w:rsidRPr="00310AFF" w:rsidRDefault="005C0728" w:rsidP="00097C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Proof Business: proofs continue</w:t>
            </w:r>
            <w:r w:rsidR="00097C2E" w:rsidRPr="00310AFF">
              <w:rPr>
                <w:rFonts w:ascii="Arial" w:hAnsi="Arial" w:cs="Arial"/>
              </w:rPr>
              <w:t xml:space="preserve"> to run</w:t>
            </w:r>
            <w:r w:rsidR="000B2EDE">
              <w:rPr>
                <w:rFonts w:ascii="Arial" w:hAnsi="Arial" w:cs="Arial"/>
              </w:rPr>
              <w:t xml:space="preserve"> on average</w:t>
            </w:r>
            <w:r w:rsidR="00097C2E" w:rsidRPr="00310AFF">
              <w:rPr>
                <w:rFonts w:ascii="Arial" w:hAnsi="Arial" w:cs="Arial"/>
              </w:rPr>
              <w:t xml:space="preserve"> at 1 per week.</w:t>
            </w:r>
          </w:p>
          <w:p w:rsidR="00097C2E" w:rsidRPr="00310AFF" w:rsidRDefault="00097C2E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097C2E" w:rsidRPr="00310AFF" w:rsidRDefault="00500A0F" w:rsidP="00097C2E">
            <w:pPr>
              <w:spacing w:after="0" w:line="240" w:lineRule="auto"/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>Sheriff Fife had signe</w:t>
            </w:r>
            <w:r w:rsidR="00A51F70">
              <w:rPr>
                <w:rFonts w:ascii="Arial" w:hAnsi="Arial" w:cs="Arial"/>
              </w:rPr>
              <w:t xml:space="preserve">d over </w:t>
            </w:r>
            <w:r w:rsidRPr="00310AFF">
              <w:rPr>
                <w:rFonts w:ascii="Arial" w:hAnsi="Arial" w:cs="Arial"/>
              </w:rPr>
              <w:t xml:space="preserve">70 interlocutors today. </w:t>
            </w:r>
            <w:r w:rsidR="00097C2E" w:rsidRPr="00310AFF">
              <w:rPr>
                <w:rFonts w:ascii="Arial" w:hAnsi="Arial" w:cs="Arial"/>
              </w:rPr>
              <w:t xml:space="preserve">The motions team is running with a full complement of staff and are currently </w:t>
            </w:r>
            <w:r w:rsidR="005368C4" w:rsidRPr="00310AFF">
              <w:rPr>
                <w:rFonts w:ascii="Arial" w:hAnsi="Arial" w:cs="Arial"/>
              </w:rPr>
              <w:t xml:space="preserve">about </w:t>
            </w:r>
            <w:r w:rsidR="00097C2E" w:rsidRPr="00310AFF">
              <w:rPr>
                <w:rFonts w:ascii="Arial" w:hAnsi="Arial" w:cs="Arial"/>
              </w:rPr>
              <w:t>3 days behind.</w:t>
            </w:r>
            <w:r w:rsidR="005368C4" w:rsidRPr="00310AFF">
              <w:rPr>
                <w:rFonts w:ascii="Arial" w:hAnsi="Arial" w:cs="Arial"/>
              </w:rPr>
              <w:t xml:space="preserve"> </w:t>
            </w:r>
            <w:r w:rsidR="005C0728">
              <w:rPr>
                <w:rFonts w:ascii="Arial" w:hAnsi="Arial" w:cs="Arial"/>
              </w:rPr>
              <w:t>We</w:t>
            </w:r>
            <w:r w:rsidR="005368C4" w:rsidRPr="00310AFF">
              <w:rPr>
                <w:rFonts w:ascii="Arial" w:hAnsi="Arial" w:cs="Arial"/>
              </w:rPr>
              <w:t xml:space="preserve"> are close to where we would expect to be with a full complement of the motions team. </w:t>
            </w:r>
          </w:p>
          <w:p w:rsidR="005368C4" w:rsidRPr="00310AFF" w:rsidRDefault="005368C4" w:rsidP="00097C2E">
            <w:pPr>
              <w:spacing w:after="0" w:line="240" w:lineRule="auto"/>
              <w:rPr>
                <w:rFonts w:ascii="Arial" w:hAnsi="Arial" w:cs="Arial"/>
              </w:rPr>
            </w:pPr>
          </w:p>
          <w:p w:rsidR="005368C4" w:rsidRPr="00310AFF" w:rsidRDefault="005C0728" w:rsidP="00097C2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="008A2674" w:rsidRPr="00310AFF">
              <w:rPr>
                <w:rFonts w:ascii="Arial" w:hAnsi="Arial" w:cs="Arial"/>
              </w:rPr>
              <w:t xml:space="preserve">stats continue to be low </w:t>
            </w:r>
            <w:r>
              <w:rPr>
                <w:rFonts w:ascii="Arial" w:hAnsi="Arial" w:cs="Arial"/>
              </w:rPr>
              <w:t>for</w:t>
            </w:r>
            <w:r w:rsidR="008A2674" w:rsidRPr="00310AFF">
              <w:rPr>
                <w:rFonts w:ascii="Arial" w:hAnsi="Arial" w:cs="Arial"/>
              </w:rPr>
              <w:t xml:space="preserve"> proofs being discharged due to</w:t>
            </w:r>
            <w:r>
              <w:rPr>
                <w:rFonts w:ascii="Arial" w:hAnsi="Arial" w:cs="Arial"/>
              </w:rPr>
              <w:t xml:space="preserve"> </w:t>
            </w:r>
            <w:r w:rsidR="008A2674" w:rsidRPr="00310AFF">
              <w:rPr>
                <w:rFonts w:ascii="Arial" w:hAnsi="Arial" w:cs="Arial"/>
              </w:rPr>
              <w:t xml:space="preserve">lack of court time. 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10AFF" w:rsidRDefault="00CC5067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AFF">
              <w:rPr>
                <w:rFonts w:ascii="Arial" w:hAnsi="Arial" w:cs="Arial"/>
                <w:b/>
              </w:rPr>
              <w:t>Civil Online Update</w:t>
            </w:r>
          </w:p>
          <w:p w:rsidR="00CC5067" w:rsidRPr="00310AFF" w:rsidRDefault="00CC5067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DD493D" w:rsidRPr="00310AFF" w:rsidRDefault="003E75EF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>S</w:t>
            </w:r>
            <w:r w:rsidR="005C0728">
              <w:rPr>
                <w:rFonts w:ascii="Arial" w:hAnsi="Arial" w:cs="Arial"/>
              </w:rPr>
              <w:t>heriff Fife advised that a new Civil O</w:t>
            </w:r>
            <w:r w:rsidRPr="00310AFF">
              <w:rPr>
                <w:rFonts w:ascii="Arial" w:hAnsi="Arial" w:cs="Arial"/>
              </w:rPr>
              <w:t xml:space="preserve">nline will be launched on 31 May 2023. ASSPIC users will be able to submit </w:t>
            </w:r>
            <w:r w:rsidR="00DD493D" w:rsidRPr="00310AFF">
              <w:rPr>
                <w:rFonts w:ascii="Arial" w:hAnsi="Arial" w:cs="Arial"/>
              </w:rPr>
              <w:t>files</w:t>
            </w:r>
            <w:r w:rsidR="007301F4">
              <w:rPr>
                <w:rFonts w:ascii="Arial" w:hAnsi="Arial" w:cs="Arial"/>
              </w:rPr>
              <w:t xml:space="preserve"> up to 50 M</w:t>
            </w:r>
            <w:bookmarkStart w:id="0" w:name="_GoBack"/>
            <w:bookmarkEnd w:id="0"/>
            <w:r w:rsidR="00A51F70">
              <w:rPr>
                <w:rFonts w:ascii="Arial" w:hAnsi="Arial" w:cs="Arial"/>
              </w:rPr>
              <w:t>B</w:t>
            </w:r>
            <w:r w:rsidRPr="00310AFF">
              <w:rPr>
                <w:rFonts w:ascii="Arial" w:hAnsi="Arial" w:cs="Arial"/>
              </w:rPr>
              <w:t xml:space="preserve"> </w:t>
            </w:r>
            <w:r w:rsidR="00DD493D" w:rsidRPr="00310AFF">
              <w:rPr>
                <w:rFonts w:ascii="Arial" w:hAnsi="Arial" w:cs="Arial"/>
              </w:rPr>
              <w:t xml:space="preserve">via the portal. </w:t>
            </w:r>
            <w:r w:rsidR="005C0728">
              <w:rPr>
                <w:rFonts w:ascii="Arial" w:hAnsi="Arial" w:cs="Arial"/>
              </w:rPr>
              <w:t>This</w:t>
            </w:r>
            <w:r w:rsidR="00DD493D" w:rsidRPr="00310AFF">
              <w:rPr>
                <w:rFonts w:ascii="Arial" w:hAnsi="Arial" w:cs="Arial"/>
              </w:rPr>
              <w:t xml:space="preserve"> should encourage the lodging </w:t>
            </w:r>
            <w:r w:rsidR="005C700C" w:rsidRPr="00310AFF">
              <w:rPr>
                <w:rFonts w:ascii="Arial" w:hAnsi="Arial" w:cs="Arial"/>
              </w:rPr>
              <w:t xml:space="preserve">of </w:t>
            </w:r>
            <w:r w:rsidR="00DD493D" w:rsidRPr="00310AFF">
              <w:rPr>
                <w:rFonts w:ascii="Arial" w:hAnsi="Arial" w:cs="Arial"/>
              </w:rPr>
              <w:t xml:space="preserve">electronic joint bundles </w:t>
            </w:r>
            <w:r w:rsidR="005C0728">
              <w:rPr>
                <w:rFonts w:ascii="Arial" w:hAnsi="Arial" w:cs="Arial"/>
              </w:rPr>
              <w:t>for proofs via Civil O</w:t>
            </w:r>
            <w:r w:rsidR="005C700C" w:rsidRPr="00310AFF">
              <w:rPr>
                <w:rFonts w:ascii="Arial" w:hAnsi="Arial" w:cs="Arial"/>
              </w:rPr>
              <w:t xml:space="preserve">nline. </w:t>
            </w:r>
          </w:p>
          <w:p w:rsidR="005C700C" w:rsidRPr="00310AFF" w:rsidRDefault="005C700C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9E5DB9" w:rsidRPr="00310AFF" w:rsidRDefault="005C700C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 xml:space="preserve">Sheriff Fife reminded users that electronic joint bundles should be lodged as a single PDF with a hyperlinked index. </w:t>
            </w:r>
            <w:r w:rsidR="005C0728">
              <w:rPr>
                <w:rFonts w:ascii="Arial" w:hAnsi="Arial" w:cs="Arial"/>
              </w:rPr>
              <w:t>Any</w:t>
            </w:r>
            <w:r w:rsidR="001D2E39" w:rsidRPr="00310AFF">
              <w:rPr>
                <w:rFonts w:ascii="Arial" w:hAnsi="Arial" w:cs="Arial"/>
              </w:rPr>
              <w:t xml:space="preserve"> authorities </w:t>
            </w:r>
            <w:r w:rsidR="005C0728">
              <w:rPr>
                <w:rFonts w:ascii="Arial" w:hAnsi="Arial" w:cs="Arial"/>
              </w:rPr>
              <w:t xml:space="preserve">for motions, </w:t>
            </w:r>
            <w:r w:rsidR="00202746" w:rsidRPr="00310AFF">
              <w:rPr>
                <w:rFonts w:ascii="Arial" w:hAnsi="Arial" w:cs="Arial"/>
              </w:rPr>
              <w:t>proofs</w:t>
            </w:r>
            <w:r w:rsidR="009E5DB9" w:rsidRPr="00310AFF">
              <w:rPr>
                <w:rFonts w:ascii="Arial" w:hAnsi="Arial" w:cs="Arial"/>
              </w:rPr>
              <w:t xml:space="preserve"> or otherwise must have</w:t>
            </w:r>
            <w:r w:rsidR="00202746" w:rsidRPr="00310AFF">
              <w:rPr>
                <w:rFonts w:ascii="Arial" w:hAnsi="Arial" w:cs="Arial"/>
              </w:rPr>
              <w:t xml:space="preserve"> </w:t>
            </w:r>
            <w:r w:rsidR="005C0728">
              <w:rPr>
                <w:rFonts w:ascii="Arial" w:hAnsi="Arial" w:cs="Arial"/>
              </w:rPr>
              <w:t>relevant</w:t>
            </w:r>
            <w:r w:rsidR="00202746" w:rsidRPr="00310AFF">
              <w:rPr>
                <w:rFonts w:ascii="Arial" w:hAnsi="Arial" w:cs="Arial"/>
              </w:rPr>
              <w:t xml:space="preserve"> passage</w:t>
            </w:r>
            <w:r w:rsidR="009E5DB9" w:rsidRPr="00310AFF">
              <w:rPr>
                <w:rFonts w:ascii="Arial" w:hAnsi="Arial" w:cs="Arial"/>
              </w:rPr>
              <w:t xml:space="preserve">s highlighted. </w:t>
            </w:r>
          </w:p>
          <w:p w:rsidR="009E5DB9" w:rsidRPr="00310AFF" w:rsidRDefault="009E5DB9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842A73" w:rsidRPr="00310AFF" w:rsidRDefault="005C0728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</w:t>
            </w:r>
            <w:r w:rsidR="009E5DB9" w:rsidRPr="00310AFF">
              <w:rPr>
                <w:rFonts w:ascii="Arial" w:hAnsi="Arial" w:cs="Arial"/>
              </w:rPr>
              <w:t xml:space="preserve"> is highly likely Civil Online </w:t>
            </w:r>
            <w:r w:rsidR="006B6238" w:rsidRPr="00310AFF">
              <w:rPr>
                <w:rFonts w:ascii="Arial" w:hAnsi="Arial" w:cs="Arial"/>
              </w:rPr>
              <w:t xml:space="preserve">will replace Objective Connect in the longer term. </w:t>
            </w:r>
            <w:r w:rsidR="00E54C5C" w:rsidRPr="00310AFF">
              <w:rPr>
                <w:rFonts w:ascii="Arial" w:hAnsi="Arial" w:cs="Arial"/>
              </w:rPr>
              <w:t>C</w:t>
            </w:r>
            <w:r w:rsidR="006B6238" w:rsidRPr="00310AFF">
              <w:rPr>
                <w:rFonts w:ascii="Arial" w:hAnsi="Arial" w:cs="Arial"/>
              </w:rPr>
              <w:t xml:space="preserve">ase tracking </w:t>
            </w:r>
            <w:r w:rsidR="00E54C5C" w:rsidRPr="00310AFF">
              <w:rPr>
                <w:rFonts w:ascii="Arial" w:hAnsi="Arial" w:cs="Arial"/>
              </w:rPr>
              <w:t xml:space="preserve">is currently being developed </w:t>
            </w:r>
            <w:r w:rsidR="006B6238" w:rsidRPr="00310AFF">
              <w:rPr>
                <w:rFonts w:ascii="Arial" w:hAnsi="Arial" w:cs="Arial"/>
              </w:rPr>
              <w:t>for all Ordinary actions in the sheriff court</w:t>
            </w:r>
            <w:r w:rsidR="00E54C5C" w:rsidRPr="00310AFF">
              <w:rPr>
                <w:rFonts w:ascii="Arial" w:hAnsi="Arial" w:cs="Arial"/>
              </w:rPr>
              <w:t>,</w:t>
            </w:r>
            <w:r w:rsidR="006B6238" w:rsidRPr="00310AFF">
              <w:rPr>
                <w:rFonts w:ascii="Arial" w:hAnsi="Arial" w:cs="Arial"/>
              </w:rPr>
              <w:t xml:space="preserve"> including ASSPIC</w:t>
            </w:r>
            <w:r w:rsidR="00E54C5C" w:rsidRPr="00310AFF">
              <w:rPr>
                <w:rFonts w:ascii="Arial" w:hAnsi="Arial" w:cs="Arial"/>
              </w:rPr>
              <w:t>.</w:t>
            </w:r>
            <w:r w:rsidR="006B6238" w:rsidRPr="00310AFF">
              <w:rPr>
                <w:rFonts w:ascii="Arial" w:hAnsi="Arial" w:cs="Arial"/>
              </w:rPr>
              <w:t xml:space="preserve"> </w:t>
            </w:r>
            <w:r w:rsidR="000B2EDE">
              <w:rPr>
                <w:rFonts w:ascii="Arial" w:hAnsi="Arial" w:cs="Arial"/>
              </w:rPr>
              <w:t xml:space="preserve">It is hoped </w:t>
            </w:r>
            <w:r w:rsidR="00DA4AF7" w:rsidRPr="00310AFF">
              <w:rPr>
                <w:rFonts w:ascii="Arial" w:hAnsi="Arial" w:cs="Arial"/>
              </w:rPr>
              <w:t xml:space="preserve">this will be delivered before the end of 2023. Case tracking will allow agents to view and download all documents submitted with the court, including all interlocutors. </w:t>
            </w:r>
          </w:p>
          <w:p w:rsidR="00DA4AF7" w:rsidRPr="00310AFF" w:rsidRDefault="00DA4AF7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DA4AF7" w:rsidRPr="00310AFF" w:rsidRDefault="005C57BD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r w:rsidR="000B2EDE">
              <w:rPr>
                <w:rFonts w:ascii="Arial" w:hAnsi="Arial" w:cs="Arial"/>
              </w:rPr>
              <w:t xml:space="preserve"> early </w:t>
            </w:r>
            <w:r w:rsidR="00AF5FBB" w:rsidRPr="00310AFF">
              <w:rPr>
                <w:rFonts w:ascii="Arial" w:hAnsi="Arial" w:cs="Arial"/>
              </w:rPr>
              <w:t>2024,</w:t>
            </w:r>
            <w:r w:rsidR="00DA4AF7" w:rsidRPr="00310AFF">
              <w:rPr>
                <w:rFonts w:ascii="Arial" w:hAnsi="Arial" w:cs="Arial"/>
              </w:rPr>
              <w:t xml:space="preserve"> Civil Online</w:t>
            </w:r>
            <w:r w:rsidR="00E54C5C" w:rsidRPr="00310AFF">
              <w:rPr>
                <w:rFonts w:ascii="Arial" w:hAnsi="Arial" w:cs="Arial"/>
              </w:rPr>
              <w:t xml:space="preserve"> is expec</w:t>
            </w:r>
            <w:r w:rsidR="00AF5FBB" w:rsidRPr="00310AFF">
              <w:rPr>
                <w:rFonts w:ascii="Arial" w:hAnsi="Arial" w:cs="Arial"/>
              </w:rPr>
              <w:t xml:space="preserve">ted to allow the submission of </w:t>
            </w:r>
            <w:r w:rsidR="00E54C5C" w:rsidRPr="00310AFF">
              <w:rPr>
                <w:rFonts w:ascii="Arial" w:hAnsi="Arial" w:cs="Arial"/>
              </w:rPr>
              <w:t xml:space="preserve">initial writs </w:t>
            </w:r>
            <w:r w:rsidR="00AF5FBB" w:rsidRPr="00310AFF">
              <w:rPr>
                <w:rFonts w:ascii="Arial" w:hAnsi="Arial" w:cs="Arial"/>
              </w:rPr>
              <w:t>+ supporting documents (e.g. specification</w:t>
            </w:r>
            <w:r>
              <w:rPr>
                <w:rFonts w:ascii="Arial" w:hAnsi="Arial" w:cs="Arial"/>
              </w:rPr>
              <w:t>s</w:t>
            </w:r>
            <w:r w:rsidR="00AF5FBB" w:rsidRPr="00310AFF">
              <w:rPr>
                <w:rFonts w:ascii="Arial" w:hAnsi="Arial" w:cs="Arial"/>
              </w:rPr>
              <w:t xml:space="preserve"> of documents) and notices of intention to defend in pdf format. ASSPIC </w:t>
            </w:r>
            <w:r w:rsidR="00472A83" w:rsidRPr="00310AFF">
              <w:rPr>
                <w:rFonts w:ascii="Arial" w:hAnsi="Arial" w:cs="Arial"/>
              </w:rPr>
              <w:t>would</w:t>
            </w:r>
            <w:r w:rsidR="00AF5FBB" w:rsidRPr="00310AFF">
              <w:rPr>
                <w:rFonts w:ascii="Arial" w:hAnsi="Arial" w:cs="Arial"/>
              </w:rPr>
              <w:t xml:space="preserve"> be the first court to trial this development. </w:t>
            </w:r>
          </w:p>
          <w:p w:rsidR="00487626" w:rsidRPr="00310AFF" w:rsidRDefault="00487626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202746" w:rsidRPr="00310AFF" w:rsidRDefault="00487626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 xml:space="preserve">Simon Hammond </w:t>
            </w:r>
            <w:r w:rsidR="005C57BD">
              <w:rPr>
                <w:rFonts w:ascii="Arial" w:hAnsi="Arial" w:cs="Arial"/>
              </w:rPr>
              <w:t>said</w:t>
            </w:r>
            <w:r w:rsidRPr="00310AFF">
              <w:rPr>
                <w:rFonts w:ascii="Arial" w:hAnsi="Arial" w:cs="Arial"/>
              </w:rPr>
              <w:t xml:space="preserve"> he had attended a few meetings wi</w:t>
            </w:r>
            <w:r w:rsidR="005C57BD">
              <w:rPr>
                <w:rFonts w:ascii="Arial" w:hAnsi="Arial" w:cs="Arial"/>
              </w:rPr>
              <w:t>th the Civil L</w:t>
            </w:r>
            <w:r w:rsidRPr="00310AFF">
              <w:rPr>
                <w:rFonts w:ascii="Arial" w:hAnsi="Arial" w:cs="Arial"/>
              </w:rPr>
              <w:t xml:space="preserve">ab and the prototype looked </w:t>
            </w:r>
            <w:r w:rsidR="005C57BD">
              <w:rPr>
                <w:rFonts w:ascii="Arial" w:hAnsi="Arial" w:cs="Arial"/>
              </w:rPr>
              <w:t>positive</w:t>
            </w:r>
            <w:r w:rsidRPr="00310AFF">
              <w:rPr>
                <w:rFonts w:ascii="Arial" w:hAnsi="Arial" w:cs="Arial"/>
              </w:rPr>
              <w:t xml:space="preserve">. </w:t>
            </w:r>
          </w:p>
          <w:p w:rsidR="00487626" w:rsidRPr="00310AFF" w:rsidRDefault="00487626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487626" w:rsidRPr="00310AFF" w:rsidRDefault="00487626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3D6AF4" w:rsidRDefault="003D6AF4" w:rsidP="00472A8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72A83" w:rsidRPr="00310AFF" w:rsidRDefault="005C57BD" w:rsidP="00472A8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Motions and Opposed motions</w:t>
            </w:r>
          </w:p>
          <w:p w:rsidR="00472A83" w:rsidRPr="00310AFF" w:rsidRDefault="00472A83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10AFF" w:rsidRPr="005C57BD" w:rsidRDefault="00BF4EB4" w:rsidP="00BF4EB4">
            <w:pPr>
              <w:rPr>
                <w:rFonts w:ascii="Arial" w:hAnsi="Arial" w:cs="Arial"/>
                <w:b/>
              </w:rPr>
            </w:pPr>
            <w:r w:rsidRPr="005C57BD">
              <w:rPr>
                <w:rFonts w:ascii="Arial" w:hAnsi="Arial" w:cs="Arial"/>
                <w:b/>
              </w:rPr>
              <w:t>Spec of Docs furth of Scotland</w:t>
            </w:r>
          </w:p>
          <w:p w:rsidR="0065264F" w:rsidRPr="00310AFF" w:rsidRDefault="00472A83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 xml:space="preserve">Sheriff Fife commented it is the view of the PI sheriffs that if a specification of documents has a party </w:t>
            </w:r>
            <w:r w:rsidR="00EF5B63" w:rsidRPr="00310AFF">
              <w:rPr>
                <w:rFonts w:ascii="Arial" w:hAnsi="Arial" w:cs="Arial"/>
              </w:rPr>
              <w:t xml:space="preserve">furth of Scotland, the sheriffs are not able to grant an order. This is not a </w:t>
            </w:r>
            <w:r w:rsidR="005C57BD">
              <w:rPr>
                <w:rFonts w:ascii="Arial" w:hAnsi="Arial" w:cs="Arial"/>
              </w:rPr>
              <w:t>question</w:t>
            </w:r>
            <w:r w:rsidR="00EF5B63" w:rsidRPr="00310AFF">
              <w:rPr>
                <w:rFonts w:ascii="Arial" w:hAnsi="Arial" w:cs="Arial"/>
              </w:rPr>
              <w:t xml:space="preserve"> of </w:t>
            </w:r>
            <w:r w:rsidR="005C57BD">
              <w:rPr>
                <w:rFonts w:ascii="Arial" w:hAnsi="Arial" w:cs="Arial"/>
              </w:rPr>
              <w:t>jurisdiction. It</w:t>
            </w:r>
            <w:r w:rsidR="00EF5B63" w:rsidRPr="00310AFF">
              <w:rPr>
                <w:rFonts w:ascii="Arial" w:hAnsi="Arial" w:cs="Arial"/>
              </w:rPr>
              <w:t xml:space="preserve"> is a matter of an order being made </w:t>
            </w:r>
            <w:r w:rsidR="005C57BD">
              <w:rPr>
                <w:rFonts w:ascii="Arial" w:hAnsi="Arial" w:cs="Arial"/>
              </w:rPr>
              <w:t>that is enforceable</w:t>
            </w:r>
            <w:r w:rsidR="00EF5B63" w:rsidRPr="00310AFF">
              <w:rPr>
                <w:rFonts w:ascii="Arial" w:hAnsi="Arial" w:cs="Arial"/>
              </w:rPr>
              <w:t xml:space="preserve">. </w:t>
            </w:r>
          </w:p>
          <w:p w:rsidR="0065264F" w:rsidRPr="00310AFF" w:rsidRDefault="0065264F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B51DFA" w:rsidRPr="00310AFF" w:rsidRDefault="0065264F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 xml:space="preserve">Sheriff Fife </w:t>
            </w:r>
            <w:r w:rsidR="005C57BD">
              <w:rPr>
                <w:rFonts w:ascii="Arial" w:hAnsi="Arial" w:cs="Arial"/>
              </w:rPr>
              <w:t>explained</w:t>
            </w:r>
            <w:r w:rsidRPr="00310AFF">
              <w:rPr>
                <w:rFonts w:ascii="Arial" w:hAnsi="Arial" w:cs="Arial"/>
              </w:rPr>
              <w:t xml:space="preserve"> this </w:t>
            </w:r>
            <w:r w:rsidR="00A51F70">
              <w:rPr>
                <w:rFonts w:ascii="Arial" w:hAnsi="Arial" w:cs="Arial"/>
              </w:rPr>
              <w:t xml:space="preserve">was </w:t>
            </w:r>
            <w:r w:rsidRPr="00310AFF">
              <w:rPr>
                <w:rFonts w:ascii="Arial" w:hAnsi="Arial" w:cs="Arial"/>
              </w:rPr>
              <w:t>raised with the Cou</w:t>
            </w:r>
            <w:r w:rsidR="00C81D8E" w:rsidRPr="00310AFF">
              <w:rPr>
                <w:rFonts w:ascii="Arial" w:hAnsi="Arial" w:cs="Arial"/>
              </w:rPr>
              <w:t xml:space="preserve">rt of Session </w:t>
            </w:r>
            <w:r w:rsidR="005C57BD">
              <w:rPr>
                <w:rFonts w:ascii="Arial" w:hAnsi="Arial" w:cs="Arial"/>
              </w:rPr>
              <w:t>some time ago.</w:t>
            </w:r>
            <w:r w:rsidR="00C81D8E" w:rsidRPr="00310AFF">
              <w:rPr>
                <w:rFonts w:ascii="Arial" w:hAnsi="Arial" w:cs="Arial"/>
              </w:rPr>
              <w:t xml:space="preserve"> </w:t>
            </w:r>
            <w:r w:rsidR="00A51F70">
              <w:rPr>
                <w:rFonts w:ascii="Arial" w:hAnsi="Arial" w:cs="Arial"/>
              </w:rPr>
              <w:t xml:space="preserve">Lord Armstong confirmed that </w:t>
            </w:r>
            <w:r w:rsidR="000B2EDE">
              <w:rPr>
                <w:rFonts w:ascii="Arial" w:hAnsi="Arial" w:cs="Arial"/>
              </w:rPr>
              <w:t xml:space="preserve">was the position </w:t>
            </w:r>
            <w:r w:rsidRPr="00310AFF">
              <w:rPr>
                <w:rFonts w:ascii="Arial" w:hAnsi="Arial" w:cs="Arial"/>
              </w:rPr>
              <w:t>adopted</w:t>
            </w:r>
            <w:r w:rsidR="00C81D8E" w:rsidRPr="00310AFF">
              <w:rPr>
                <w:rFonts w:ascii="Arial" w:hAnsi="Arial" w:cs="Arial"/>
              </w:rPr>
              <w:t xml:space="preserve"> </w:t>
            </w:r>
            <w:r w:rsidR="005C57BD">
              <w:rPr>
                <w:rFonts w:ascii="Arial" w:hAnsi="Arial" w:cs="Arial"/>
              </w:rPr>
              <w:t>in</w:t>
            </w:r>
            <w:r w:rsidR="00C81D8E" w:rsidRPr="00310AFF">
              <w:rPr>
                <w:rFonts w:ascii="Arial" w:hAnsi="Arial" w:cs="Arial"/>
              </w:rPr>
              <w:t xml:space="preserve"> the Court of Session</w:t>
            </w:r>
            <w:r w:rsidRPr="00310AFF">
              <w:rPr>
                <w:rFonts w:ascii="Arial" w:hAnsi="Arial" w:cs="Arial"/>
              </w:rPr>
              <w:t xml:space="preserve">. </w:t>
            </w:r>
          </w:p>
          <w:p w:rsidR="00771185" w:rsidRPr="00310AFF" w:rsidRDefault="00771185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771185" w:rsidRPr="00310AFF" w:rsidRDefault="00771185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 xml:space="preserve">Peter Crooks asked if a defender </w:t>
            </w:r>
            <w:r w:rsidR="00205317" w:rsidRPr="00310AFF">
              <w:rPr>
                <w:rFonts w:ascii="Arial" w:hAnsi="Arial" w:cs="Arial"/>
              </w:rPr>
              <w:t>were</w:t>
            </w:r>
            <w:r w:rsidRPr="00310AFF">
              <w:rPr>
                <w:rFonts w:ascii="Arial" w:hAnsi="Arial" w:cs="Arial"/>
              </w:rPr>
              <w:t xml:space="preserve"> designed as having a registered office in England</w:t>
            </w:r>
            <w:r w:rsidR="005C57BD">
              <w:rPr>
                <w:rFonts w:ascii="Arial" w:hAnsi="Arial" w:cs="Arial"/>
              </w:rPr>
              <w:t>,</w:t>
            </w:r>
            <w:r w:rsidRPr="00310AFF">
              <w:rPr>
                <w:rFonts w:ascii="Arial" w:hAnsi="Arial" w:cs="Arial"/>
              </w:rPr>
              <w:t xml:space="preserve"> but having a place of business in Scotla</w:t>
            </w:r>
            <w:r w:rsidR="00205317">
              <w:rPr>
                <w:rFonts w:ascii="Arial" w:hAnsi="Arial" w:cs="Arial"/>
              </w:rPr>
              <w:t>nd would the spec be considered.</w:t>
            </w:r>
            <w:r w:rsidRPr="00310AFF">
              <w:rPr>
                <w:rFonts w:ascii="Arial" w:hAnsi="Arial" w:cs="Arial"/>
              </w:rPr>
              <w:t xml:space="preserve"> Sheriff Fife confirm</w:t>
            </w:r>
            <w:r w:rsidR="0012195D">
              <w:rPr>
                <w:rFonts w:ascii="Arial" w:hAnsi="Arial" w:cs="Arial"/>
              </w:rPr>
              <w:t>ed he would be would be happy to accept</w:t>
            </w:r>
            <w:r w:rsidRPr="00310AFF">
              <w:rPr>
                <w:rFonts w:ascii="Arial" w:hAnsi="Arial" w:cs="Arial"/>
              </w:rPr>
              <w:t xml:space="preserve"> this. </w:t>
            </w:r>
          </w:p>
          <w:p w:rsidR="00310AFF" w:rsidRPr="00310AFF" w:rsidRDefault="00310AFF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BF4EB4" w:rsidRPr="005C57BD" w:rsidRDefault="00BF4EB4" w:rsidP="00BF4EB4">
            <w:pPr>
              <w:rPr>
                <w:rFonts w:ascii="Arial" w:hAnsi="Arial" w:cs="Arial"/>
                <w:b/>
              </w:rPr>
            </w:pPr>
            <w:r w:rsidRPr="005C57BD">
              <w:rPr>
                <w:rFonts w:ascii="Arial" w:hAnsi="Arial" w:cs="Arial"/>
                <w:b/>
              </w:rPr>
              <w:t>Hearings – delay/increased slots/early hearings</w:t>
            </w:r>
          </w:p>
          <w:p w:rsidR="00B51DFA" w:rsidRPr="005C57BD" w:rsidRDefault="00B51DFA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06FA" w:rsidRPr="00310AFF" w:rsidRDefault="006A79D6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 xml:space="preserve">ASSPIC are currently </w:t>
            </w:r>
            <w:r w:rsidR="000822CA">
              <w:rPr>
                <w:rFonts w:ascii="Arial" w:hAnsi="Arial" w:cs="Arial"/>
              </w:rPr>
              <w:t>working on</w:t>
            </w:r>
            <w:r w:rsidRPr="00310AFF">
              <w:rPr>
                <w:rFonts w:ascii="Arial" w:hAnsi="Arial" w:cs="Arial"/>
              </w:rPr>
              <w:t xml:space="preserve"> a loading of 15 opposed motions </w:t>
            </w:r>
            <w:r w:rsidR="000822CA">
              <w:rPr>
                <w:rFonts w:ascii="Arial" w:hAnsi="Arial" w:cs="Arial"/>
              </w:rPr>
              <w:t>each</w:t>
            </w:r>
            <w:r w:rsidRPr="00310AFF">
              <w:rPr>
                <w:rFonts w:ascii="Arial" w:hAnsi="Arial" w:cs="Arial"/>
              </w:rPr>
              <w:t xml:space="preserve"> procedural court. The period for an opposed motion hearing </w:t>
            </w:r>
            <w:r w:rsidR="00FD06FA" w:rsidRPr="00310AFF">
              <w:rPr>
                <w:rFonts w:ascii="Arial" w:hAnsi="Arial" w:cs="Arial"/>
              </w:rPr>
              <w:t xml:space="preserve">being assigned </w:t>
            </w:r>
            <w:r w:rsidRPr="00310AFF">
              <w:rPr>
                <w:rFonts w:ascii="Arial" w:hAnsi="Arial" w:cs="Arial"/>
              </w:rPr>
              <w:t xml:space="preserve">has now </w:t>
            </w:r>
            <w:r w:rsidR="000822CA">
              <w:rPr>
                <w:rFonts w:ascii="Arial" w:hAnsi="Arial" w:cs="Arial"/>
              </w:rPr>
              <w:t>extended</w:t>
            </w:r>
            <w:r w:rsidRPr="00310AFF">
              <w:rPr>
                <w:rFonts w:ascii="Arial" w:hAnsi="Arial" w:cs="Arial"/>
              </w:rPr>
              <w:t xml:space="preserve"> to approximately </w:t>
            </w:r>
            <w:r w:rsidR="000822CA">
              <w:rPr>
                <w:rFonts w:ascii="Arial" w:hAnsi="Arial" w:cs="Arial"/>
              </w:rPr>
              <w:t>6</w:t>
            </w:r>
            <w:r w:rsidRPr="00310AFF">
              <w:rPr>
                <w:rFonts w:ascii="Arial" w:hAnsi="Arial" w:cs="Arial"/>
              </w:rPr>
              <w:t xml:space="preserve"> weeks. </w:t>
            </w:r>
            <w:r w:rsidR="000822CA">
              <w:rPr>
                <w:rFonts w:ascii="Arial" w:hAnsi="Arial" w:cs="Arial"/>
              </w:rPr>
              <w:t xml:space="preserve">That is too long. </w:t>
            </w:r>
            <w:r w:rsidR="00A57934" w:rsidRPr="00310AFF">
              <w:rPr>
                <w:rFonts w:ascii="Arial" w:hAnsi="Arial" w:cs="Arial"/>
              </w:rPr>
              <w:t xml:space="preserve">Sheriff Fife encouraged agents to try </w:t>
            </w:r>
            <w:r w:rsidR="00A614CB" w:rsidRPr="00310AFF">
              <w:rPr>
                <w:rFonts w:ascii="Arial" w:hAnsi="Arial" w:cs="Arial"/>
              </w:rPr>
              <w:t>to</w:t>
            </w:r>
            <w:r w:rsidR="00A57934" w:rsidRPr="00310AFF">
              <w:rPr>
                <w:rFonts w:ascii="Arial" w:hAnsi="Arial" w:cs="Arial"/>
              </w:rPr>
              <w:t xml:space="preserve"> reach </w:t>
            </w:r>
            <w:r w:rsidR="005C13F8" w:rsidRPr="00310AFF">
              <w:rPr>
                <w:rFonts w:ascii="Arial" w:hAnsi="Arial" w:cs="Arial"/>
              </w:rPr>
              <w:t>agreement</w:t>
            </w:r>
            <w:r w:rsidR="00A57934" w:rsidRPr="00310AFF">
              <w:rPr>
                <w:rFonts w:ascii="Arial" w:hAnsi="Arial" w:cs="Arial"/>
              </w:rPr>
              <w:t xml:space="preserve"> </w:t>
            </w:r>
            <w:r w:rsidR="005C13F8" w:rsidRPr="00310AFF">
              <w:rPr>
                <w:rFonts w:ascii="Arial" w:hAnsi="Arial" w:cs="Arial"/>
              </w:rPr>
              <w:t>in respect of opposed</w:t>
            </w:r>
            <w:r w:rsidR="00A57934" w:rsidRPr="00310AFF">
              <w:rPr>
                <w:rFonts w:ascii="Arial" w:hAnsi="Arial" w:cs="Arial"/>
              </w:rPr>
              <w:t xml:space="preserve"> motions quicker</w:t>
            </w:r>
            <w:r w:rsidR="00B254B2">
              <w:rPr>
                <w:rFonts w:ascii="Arial" w:hAnsi="Arial" w:cs="Arial"/>
              </w:rPr>
              <w:t xml:space="preserve"> as</w:t>
            </w:r>
            <w:r w:rsidR="005C13F8" w:rsidRPr="00310AFF">
              <w:rPr>
                <w:rFonts w:ascii="Arial" w:hAnsi="Arial" w:cs="Arial"/>
              </w:rPr>
              <w:t xml:space="preserve"> this would</w:t>
            </w:r>
            <w:r w:rsidR="00A57934" w:rsidRPr="00310AFF">
              <w:rPr>
                <w:rFonts w:ascii="Arial" w:hAnsi="Arial" w:cs="Arial"/>
              </w:rPr>
              <w:t xml:space="preserve"> free up more opposed motion slots. </w:t>
            </w:r>
          </w:p>
          <w:p w:rsidR="00FD06FA" w:rsidRPr="00310AFF" w:rsidRDefault="00FD06FA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FD06FA" w:rsidRPr="00310AFF" w:rsidRDefault="000822CA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</w:t>
            </w:r>
            <w:r w:rsidR="00A57934" w:rsidRPr="00310AFF">
              <w:rPr>
                <w:rFonts w:ascii="Arial" w:hAnsi="Arial" w:cs="Arial"/>
              </w:rPr>
              <w:t xml:space="preserve"> would be additional </w:t>
            </w:r>
            <w:r w:rsidR="00A614CB" w:rsidRPr="00310AFF">
              <w:rPr>
                <w:rFonts w:ascii="Arial" w:hAnsi="Arial" w:cs="Arial"/>
              </w:rPr>
              <w:t xml:space="preserve">opposed motion </w:t>
            </w:r>
            <w:r w:rsidR="00A57934" w:rsidRPr="00310AFF">
              <w:rPr>
                <w:rFonts w:ascii="Arial" w:hAnsi="Arial" w:cs="Arial"/>
              </w:rPr>
              <w:t xml:space="preserve">courts on Friday 26 May 2023 and </w:t>
            </w:r>
            <w:r w:rsidR="00A614CB" w:rsidRPr="00310AFF">
              <w:rPr>
                <w:rFonts w:ascii="Arial" w:hAnsi="Arial" w:cs="Arial"/>
              </w:rPr>
              <w:t xml:space="preserve">Friday 2 June 2023. Sheriff Fife </w:t>
            </w:r>
            <w:r>
              <w:rPr>
                <w:rFonts w:ascii="Arial" w:hAnsi="Arial" w:cs="Arial"/>
              </w:rPr>
              <w:t>said</w:t>
            </w:r>
            <w:r w:rsidR="00A614CB" w:rsidRPr="00310AFF">
              <w:rPr>
                <w:rFonts w:ascii="Arial" w:hAnsi="Arial" w:cs="Arial"/>
              </w:rPr>
              <w:t xml:space="preserve"> it was his intention to </w:t>
            </w:r>
            <w:r>
              <w:rPr>
                <w:rFonts w:ascii="Arial" w:hAnsi="Arial" w:cs="Arial"/>
              </w:rPr>
              <w:t>reduce</w:t>
            </w:r>
            <w:r w:rsidR="00A614CB" w:rsidRPr="00310AFF">
              <w:rPr>
                <w:rFonts w:ascii="Arial" w:hAnsi="Arial" w:cs="Arial"/>
              </w:rPr>
              <w:t xml:space="preserve"> the period for an opposed motion hearing</w:t>
            </w:r>
            <w:r>
              <w:rPr>
                <w:rFonts w:ascii="Arial" w:hAnsi="Arial" w:cs="Arial"/>
              </w:rPr>
              <w:t>s</w:t>
            </w:r>
            <w:r w:rsidR="00A614CB" w:rsidRPr="00310AFF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3/4</w:t>
            </w:r>
            <w:r w:rsidR="00A614CB" w:rsidRPr="00310AFF">
              <w:rPr>
                <w:rFonts w:ascii="Arial" w:hAnsi="Arial" w:cs="Arial"/>
              </w:rPr>
              <w:t xml:space="preserve"> weeks as soon as possible. </w:t>
            </w:r>
          </w:p>
          <w:p w:rsidR="00FD06FA" w:rsidRPr="00310AFF" w:rsidRDefault="00FD06FA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FD06FA" w:rsidRPr="00310AFF" w:rsidRDefault="000822CA" w:rsidP="00FD06F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FD06FA" w:rsidRPr="00310AFF">
              <w:rPr>
                <w:rFonts w:ascii="Arial" w:hAnsi="Arial" w:cs="Arial"/>
              </w:rPr>
              <w:t xml:space="preserve">arlier hearings </w:t>
            </w:r>
            <w:r>
              <w:rPr>
                <w:rFonts w:ascii="Arial" w:hAnsi="Arial" w:cs="Arial"/>
              </w:rPr>
              <w:t>c</w:t>
            </w:r>
            <w:r w:rsidR="00205317">
              <w:rPr>
                <w:rFonts w:ascii="Arial" w:hAnsi="Arial" w:cs="Arial"/>
              </w:rPr>
              <w:t>ould be</w:t>
            </w:r>
            <w:r w:rsidR="00FD06FA" w:rsidRPr="00310AFF">
              <w:rPr>
                <w:rFonts w:ascii="Arial" w:hAnsi="Arial" w:cs="Arial"/>
              </w:rPr>
              <w:t xml:space="preserve"> assigned </w:t>
            </w:r>
            <w:r>
              <w:rPr>
                <w:rFonts w:ascii="Arial" w:hAnsi="Arial" w:cs="Arial"/>
              </w:rPr>
              <w:t>if the court is requested</w:t>
            </w:r>
            <w:r w:rsidR="00FD06FA" w:rsidRPr="00310AFF">
              <w:rPr>
                <w:rFonts w:ascii="Arial" w:hAnsi="Arial" w:cs="Arial"/>
              </w:rPr>
              <w:t xml:space="preserve"> and an</w:t>
            </w:r>
            <w:r>
              <w:rPr>
                <w:rFonts w:ascii="Arial" w:hAnsi="Arial" w:cs="Arial"/>
              </w:rPr>
              <w:t>y</w:t>
            </w:r>
            <w:r w:rsidR="00FD06FA" w:rsidRPr="00310AFF">
              <w:rPr>
                <w:rFonts w:ascii="Arial" w:hAnsi="Arial" w:cs="Arial"/>
              </w:rPr>
              <w:t xml:space="preserve"> opposed motion hearing can be allocated at short notice.</w:t>
            </w:r>
          </w:p>
          <w:p w:rsidR="00FD06FA" w:rsidRPr="00310AFF" w:rsidRDefault="00FD06FA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B51DFA" w:rsidRDefault="000822CA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</w:t>
            </w:r>
            <w:r w:rsidR="005434A7">
              <w:rPr>
                <w:rFonts w:ascii="Arial" w:hAnsi="Arial" w:cs="Arial"/>
              </w:rPr>
              <w:t xml:space="preserve"> has been</w:t>
            </w:r>
            <w:r w:rsidR="00FD06FA" w:rsidRPr="00310AFF">
              <w:rPr>
                <w:rFonts w:ascii="Arial" w:hAnsi="Arial" w:cs="Arial"/>
              </w:rPr>
              <w:t xml:space="preserve"> agreed</w:t>
            </w:r>
            <w:r w:rsidR="00B254B2">
              <w:rPr>
                <w:rFonts w:ascii="Arial" w:hAnsi="Arial" w:cs="Arial"/>
              </w:rPr>
              <w:t xml:space="preserve"> in ASSPIC</w:t>
            </w:r>
            <w:r w:rsidR="00FD06FA" w:rsidRPr="00310AFF">
              <w:rPr>
                <w:rFonts w:ascii="Arial" w:hAnsi="Arial" w:cs="Arial"/>
              </w:rPr>
              <w:t xml:space="preserve"> to keep the loading of opposed motions under review and increase loadings where necessary.</w:t>
            </w:r>
          </w:p>
          <w:p w:rsidR="004C25AD" w:rsidRDefault="004C25AD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310AFF" w:rsidRDefault="00310AFF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BF4EB4" w:rsidRPr="003C721C" w:rsidRDefault="00BF4EB4" w:rsidP="00500CE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Proofs</w:t>
            </w:r>
          </w:p>
          <w:p w:rsidR="00BF4EB4" w:rsidRDefault="00BF4EB4" w:rsidP="00500C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F4EB4" w:rsidRPr="00234BBD" w:rsidRDefault="00BF4EB4" w:rsidP="00BF4EB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234BBD">
              <w:rPr>
                <w:rFonts w:ascii="Arial" w:hAnsi="Arial" w:cs="Arial"/>
                <w:b/>
                <w:i/>
              </w:rPr>
              <w:t>Ex Tempore</w:t>
            </w:r>
            <w:r w:rsidR="00234BBD" w:rsidRPr="00234BBD">
              <w:rPr>
                <w:rFonts w:ascii="Arial" w:hAnsi="Arial" w:cs="Arial"/>
                <w:b/>
              </w:rPr>
              <w:t xml:space="preserve"> Judg</w:t>
            </w:r>
            <w:r w:rsidRPr="00234BBD">
              <w:rPr>
                <w:rFonts w:ascii="Arial" w:hAnsi="Arial" w:cs="Arial"/>
                <w:b/>
              </w:rPr>
              <w:t>ments</w:t>
            </w:r>
          </w:p>
          <w:p w:rsidR="00BF4EB4" w:rsidRDefault="00BF4EB4" w:rsidP="00BF4EB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F4EB4" w:rsidRDefault="00234BBD" w:rsidP="00BF4E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</w:t>
            </w:r>
            <w:r w:rsidR="00BF4EB4">
              <w:rPr>
                <w:rFonts w:ascii="Arial" w:hAnsi="Arial" w:cs="Arial"/>
              </w:rPr>
              <w:t xml:space="preserve"> sheriffs would </w:t>
            </w:r>
            <w:r w:rsidR="00B254B2">
              <w:rPr>
                <w:rFonts w:ascii="Arial" w:hAnsi="Arial" w:cs="Arial"/>
              </w:rPr>
              <w:t xml:space="preserve">continue to </w:t>
            </w:r>
            <w:r w:rsidR="00BF4EB4">
              <w:rPr>
                <w:rFonts w:ascii="Arial" w:hAnsi="Arial" w:cs="Arial"/>
              </w:rPr>
              <w:t xml:space="preserve">issue </w:t>
            </w:r>
            <w:r w:rsidR="00BF4EB4" w:rsidRPr="00235E4B">
              <w:rPr>
                <w:rFonts w:ascii="Arial" w:hAnsi="Arial" w:cs="Arial"/>
                <w:i/>
              </w:rPr>
              <w:t>ex tempore</w:t>
            </w:r>
            <w:r>
              <w:rPr>
                <w:rFonts w:ascii="Arial" w:hAnsi="Arial" w:cs="Arial"/>
              </w:rPr>
              <w:t xml:space="preserve"> judg</w:t>
            </w:r>
            <w:r w:rsidR="00B254B2">
              <w:rPr>
                <w:rFonts w:ascii="Arial" w:hAnsi="Arial" w:cs="Arial"/>
              </w:rPr>
              <w:t xml:space="preserve">ments where they can. This </w:t>
            </w:r>
            <w:r>
              <w:rPr>
                <w:rFonts w:ascii="Arial" w:hAnsi="Arial" w:cs="Arial"/>
              </w:rPr>
              <w:t>is</w:t>
            </w:r>
            <w:r w:rsidR="00BF4EB4">
              <w:rPr>
                <w:rFonts w:ascii="Arial" w:hAnsi="Arial" w:cs="Arial"/>
              </w:rPr>
              <w:t xml:space="preserve"> to the benefit of all parties. </w:t>
            </w:r>
            <w:r>
              <w:rPr>
                <w:rFonts w:ascii="Arial" w:hAnsi="Arial" w:cs="Arial"/>
              </w:rPr>
              <w:t>It is</w:t>
            </w:r>
            <w:r w:rsidR="00BF4EB4">
              <w:rPr>
                <w:rFonts w:ascii="Arial" w:hAnsi="Arial" w:cs="Arial"/>
              </w:rPr>
              <w:t xml:space="preserve"> unrealistic for a sheriff to deliver an </w:t>
            </w:r>
            <w:r w:rsidR="00BF4EB4" w:rsidRPr="00235E4B">
              <w:rPr>
                <w:rFonts w:ascii="Arial" w:hAnsi="Arial" w:cs="Arial"/>
                <w:i/>
              </w:rPr>
              <w:t>ex tempore</w:t>
            </w:r>
            <w:r w:rsidR="00BF4EB4">
              <w:rPr>
                <w:rFonts w:ascii="Arial" w:hAnsi="Arial" w:cs="Arial"/>
                <w:i/>
              </w:rPr>
              <w:t xml:space="preserve"> </w:t>
            </w:r>
            <w:r w:rsidR="00A51F70">
              <w:rPr>
                <w:rFonts w:ascii="Arial" w:hAnsi="Arial" w:cs="Arial"/>
              </w:rPr>
              <w:t>judg</w:t>
            </w:r>
            <w:r w:rsidR="00BF4EB4" w:rsidRPr="00DE436B">
              <w:rPr>
                <w:rFonts w:ascii="Arial" w:hAnsi="Arial" w:cs="Arial"/>
              </w:rPr>
              <w:t>ment within half an hour</w:t>
            </w:r>
            <w:r>
              <w:rPr>
                <w:rFonts w:ascii="Arial" w:hAnsi="Arial" w:cs="Arial"/>
              </w:rPr>
              <w:t xml:space="preserve"> or so</w:t>
            </w:r>
            <w:r w:rsidR="00BF4EB4" w:rsidRPr="00DE436B">
              <w:rPr>
                <w:rFonts w:ascii="Arial" w:hAnsi="Arial" w:cs="Arial"/>
              </w:rPr>
              <w:t xml:space="preserve"> of submissions concluding.</w:t>
            </w:r>
          </w:p>
          <w:p w:rsidR="00BF4EB4" w:rsidRDefault="00BF4EB4" w:rsidP="00BF4EB4">
            <w:pPr>
              <w:spacing w:after="0" w:line="240" w:lineRule="auto"/>
              <w:rPr>
                <w:rFonts w:ascii="Arial" w:hAnsi="Arial" w:cs="Arial"/>
              </w:rPr>
            </w:pPr>
          </w:p>
          <w:p w:rsidR="00BF4EB4" w:rsidRDefault="00234BBD" w:rsidP="00BF4E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There is consensus among</w:t>
            </w:r>
            <w:r w:rsidR="00A51F70">
              <w:rPr>
                <w:rFonts w:ascii="Arial" w:hAnsi="Arial" w:cs="Arial"/>
              </w:rPr>
              <w:t xml:space="preserve"> the PI</w:t>
            </w:r>
            <w:r w:rsidR="00BF4EB4" w:rsidRPr="00DE436B">
              <w:rPr>
                <w:rFonts w:ascii="Arial" w:hAnsi="Arial" w:cs="Arial"/>
              </w:rPr>
              <w:t xml:space="preserve"> sheriffs that the hearing on submissions be continued</w:t>
            </w:r>
            <w:r w:rsidR="00BF4EB4">
              <w:rPr>
                <w:rFonts w:ascii="Arial" w:hAnsi="Arial" w:cs="Arial"/>
              </w:rPr>
              <w:t xml:space="preserve"> for a</w:t>
            </w:r>
            <w:r>
              <w:rPr>
                <w:rFonts w:ascii="Arial" w:hAnsi="Arial" w:cs="Arial"/>
              </w:rPr>
              <w:t xml:space="preserve"> relatively short period.</w:t>
            </w:r>
            <w:r w:rsidR="00BF4EB4">
              <w:rPr>
                <w:rFonts w:ascii="Arial" w:hAnsi="Arial" w:cs="Arial"/>
              </w:rPr>
              <w:t xml:space="preserve"> This is</w:t>
            </w:r>
            <w:r w:rsidR="00BF4EB4" w:rsidRPr="00DE436B">
              <w:rPr>
                <w:rFonts w:ascii="Arial" w:hAnsi="Arial" w:cs="Arial"/>
              </w:rPr>
              <w:t xml:space="preserve"> to give the sheriff an opportunity to cons</w:t>
            </w:r>
            <w:r w:rsidR="00BF4EB4">
              <w:rPr>
                <w:rFonts w:ascii="Arial" w:hAnsi="Arial" w:cs="Arial"/>
              </w:rPr>
              <w:t xml:space="preserve">ider the submissions, review the evidence and determine if any questions </w:t>
            </w:r>
            <w:r>
              <w:rPr>
                <w:rFonts w:ascii="Arial" w:hAnsi="Arial" w:cs="Arial"/>
              </w:rPr>
              <w:t>arise</w:t>
            </w:r>
            <w:r w:rsidR="004C25AD">
              <w:rPr>
                <w:rFonts w:ascii="Arial" w:hAnsi="Arial" w:cs="Arial"/>
              </w:rPr>
              <w:t>,</w:t>
            </w:r>
            <w:r w:rsidR="00BF4EB4">
              <w:rPr>
                <w:rFonts w:ascii="Arial" w:hAnsi="Arial" w:cs="Arial"/>
              </w:rPr>
              <w:t xml:space="preserve"> with the intention of delivering an </w:t>
            </w:r>
            <w:r w:rsidR="00BF4EB4" w:rsidRPr="00DE436B">
              <w:rPr>
                <w:rFonts w:ascii="Arial" w:hAnsi="Arial" w:cs="Arial"/>
                <w:i/>
              </w:rPr>
              <w:t>ex tempore</w:t>
            </w:r>
            <w:r w:rsidR="004C25AD">
              <w:rPr>
                <w:rFonts w:ascii="Arial" w:hAnsi="Arial" w:cs="Arial"/>
              </w:rPr>
              <w:t xml:space="preserve"> judg</w:t>
            </w:r>
            <w:r w:rsidR="00BF4EB4">
              <w:rPr>
                <w:rFonts w:ascii="Arial" w:hAnsi="Arial" w:cs="Arial"/>
              </w:rPr>
              <w:t>ment</w:t>
            </w:r>
            <w:r>
              <w:rPr>
                <w:rFonts w:ascii="Arial" w:hAnsi="Arial" w:cs="Arial"/>
              </w:rPr>
              <w:t xml:space="preserve"> at the continued hearing on submissions</w:t>
            </w:r>
            <w:r w:rsidR="00BF4EB4">
              <w:rPr>
                <w:rFonts w:ascii="Arial" w:hAnsi="Arial" w:cs="Arial"/>
              </w:rPr>
              <w:t>.</w:t>
            </w:r>
          </w:p>
          <w:p w:rsidR="00BF4EB4" w:rsidRDefault="00BF4EB4" w:rsidP="00BF4EB4">
            <w:pPr>
              <w:spacing w:after="0" w:line="240" w:lineRule="auto"/>
              <w:rPr>
                <w:rFonts w:ascii="Arial" w:hAnsi="Arial" w:cs="Arial"/>
              </w:rPr>
            </w:pPr>
          </w:p>
          <w:p w:rsidR="00BF4EB4" w:rsidRPr="00310AFF" w:rsidRDefault="004C25AD" w:rsidP="00BF4EB4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</w:t>
            </w:r>
            <w:r w:rsidR="00BF4EB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proofs continue</w:t>
            </w:r>
            <w:r w:rsidR="00BF4EB4" w:rsidRPr="00310AFF">
              <w:rPr>
                <w:rFonts w:ascii="Arial" w:hAnsi="Arial" w:cs="Arial"/>
              </w:rPr>
              <w:t xml:space="preserve"> to run at 1 per week</w:t>
            </w:r>
            <w:r w:rsidR="00BF4EB4">
              <w:rPr>
                <w:rFonts w:ascii="Arial" w:hAnsi="Arial" w:cs="Arial"/>
              </w:rPr>
              <w:t xml:space="preserve">, it </w:t>
            </w:r>
            <w:r>
              <w:rPr>
                <w:rFonts w:ascii="Arial" w:hAnsi="Arial" w:cs="Arial"/>
              </w:rPr>
              <w:t>is</w:t>
            </w:r>
            <w:r w:rsidR="00BF4EB4">
              <w:rPr>
                <w:rFonts w:ascii="Arial" w:hAnsi="Arial" w:cs="Arial"/>
              </w:rPr>
              <w:t xml:space="preserve"> uns</w:t>
            </w:r>
            <w:r>
              <w:rPr>
                <w:rFonts w:ascii="Arial" w:hAnsi="Arial" w:cs="Arial"/>
              </w:rPr>
              <w:t>us</w:t>
            </w:r>
            <w:r w:rsidR="00BF4EB4">
              <w:rPr>
                <w:rFonts w:ascii="Arial" w:hAnsi="Arial" w:cs="Arial"/>
              </w:rPr>
              <w:t xml:space="preserve">tainable to take every case to </w:t>
            </w:r>
            <w:r w:rsidR="00BF4EB4" w:rsidRPr="00E43344">
              <w:rPr>
                <w:rFonts w:ascii="Arial" w:hAnsi="Arial" w:cs="Arial"/>
              </w:rPr>
              <w:t>avizandum</w:t>
            </w:r>
            <w:r>
              <w:rPr>
                <w:rFonts w:ascii="Arial" w:hAnsi="Arial" w:cs="Arial"/>
              </w:rPr>
              <w:t>!</w:t>
            </w:r>
            <w:r w:rsidR="00BF4EB4">
              <w:rPr>
                <w:rFonts w:ascii="Arial" w:hAnsi="Arial" w:cs="Arial"/>
              </w:rPr>
              <w:t xml:space="preserve"> </w:t>
            </w:r>
          </w:p>
          <w:p w:rsidR="00BF4EB4" w:rsidRDefault="00BF4EB4" w:rsidP="00500C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F4EB4" w:rsidRDefault="00BF4EB4" w:rsidP="00500C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81DAC" w:rsidRDefault="00081DAC" w:rsidP="00500CE1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00CE1" w:rsidRPr="00310AFF" w:rsidRDefault="00500CE1" w:rsidP="00500CE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AFF">
              <w:rPr>
                <w:rFonts w:ascii="Arial" w:hAnsi="Arial" w:cs="Arial"/>
                <w:b/>
              </w:rPr>
              <w:t>QOCS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373E1D" w:rsidRPr="004C25AD" w:rsidRDefault="00373E1D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C25AD">
              <w:rPr>
                <w:rFonts w:ascii="Arial" w:hAnsi="Arial" w:cs="Arial"/>
                <w:b/>
              </w:rPr>
              <w:t xml:space="preserve">Expenses motions </w:t>
            </w:r>
          </w:p>
          <w:p w:rsidR="00373E1D" w:rsidRPr="00373E1D" w:rsidRDefault="00373E1D" w:rsidP="003900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:rsidR="00642A81" w:rsidRDefault="004C25AD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More</w:t>
            </w:r>
            <w:r w:rsidR="00500CE1">
              <w:rPr>
                <w:rFonts w:ascii="Arial" w:hAnsi="Arial" w:cs="Arial"/>
              </w:rPr>
              <w:t xml:space="preserve"> QOCS motions are being heard</w:t>
            </w:r>
            <w:r w:rsidR="00500CE1" w:rsidRPr="00500CE1">
              <w:rPr>
                <w:rFonts w:ascii="Arial" w:hAnsi="Arial" w:cs="Arial"/>
              </w:rPr>
              <w:t xml:space="preserve"> in ASSPIC. </w:t>
            </w:r>
            <w:r>
              <w:rPr>
                <w:rFonts w:ascii="Arial" w:hAnsi="Arial" w:cs="Arial"/>
              </w:rPr>
              <w:t>T</w:t>
            </w:r>
            <w:r w:rsidR="00500CE1">
              <w:rPr>
                <w:rFonts w:ascii="Arial" w:hAnsi="Arial" w:cs="Arial"/>
              </w:rPr>
              <w:t>here ar</w:t>
            </w:r>
            <w:r w:rsidR="008A58FB">
              <w:rPr>
                <w:rFonts w:ascii="Arial" w:hAnsi="Arial" w:cs="Arial"/>
              </w:rPr>
              <w:t xml:space="preserve">e complexities </w:t>
            </w:r>
            <w:r w:rsidR="00500CE1">
              <w:rPr>
                <w:rFonts w:ascii="Arial" w:hAnsi="Arial" w:cs="Arial"/>
              </w:rPr>
              <w:t xml:space="preserve">with </w:t>
            </w:r>
            <w:r w:rsidR="008A58FB">
              <w:rPr>
                <w:rFonts w:ascii="Arial" w:hAnsi="Arial" w:cs="Arial"/>
              </w:rPr>
              <w:t xml:space="preserve">some of </w:t>
            </w:r>
            <w:r w:rsidR="00500CE1">
              <w:rPr>
                <w:rFonts w:ascii="Arial" w:hAnsi="Arial" w:cs="Arial"/>
              </w:rPr>
              <w:t>these motions.</w:t>
            </w:r>
            <w:r w:rsidR="008A58FB">
              <w:rPr>
                <w:rFonts w:ascii="Arial" w:hAnsi="Arial" w:cs="Arial"/>
              </w:rPr>
              <w:t xml:space="preserve"> Further decisions are likely to be published in due course.</w:t>
            </w:r>
          </w:p>
          <w:p w:rsidR="00642A81" w:rsidRDefault="00642A81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12195D" w:rsidRDefault="00642A81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Sheriff Fife </w:t>
            </w:r>
            <w:r w:rsidR="004C25AD">
              <w:rPr>
                <w:rFonts w:ascii="Arial" w:hAnsi="Arial" w:cs="Arial"/>
              </w:rPr>
              <w:t>indicated</w:t>
            </w:r>
            <w:r w:rsidR="00500CE1">
              <w:rPr>
                <w:rFonts w:ascii="Arial" w:hAnsi="Arial" w:cs="Arial"/>
              </w:rPr>
              <w:t xml:space="preserve"> there is to be a </w:t>
            </w:r>
            <w:r w:rsidR="009C1749">
              <w:rPr>
                <w:rFonts w:ascii="Arial" w:hAnsi="Arial" w:cs="Arial"/>
              </w:rPr>
              <w:t>5-year review of the 2018 Act</w:t>
            </w:r>
            <w:r w:rsidR="004C25AD">
              <w:rPr>
                <w:rFonts w:ascii="Arial" w:hAnsi="Arial" w:cs="Arial"/>
              </w:rPr>
              <w:t xml:space="preserve"> in 2023. T</w:t>
            </w:r>
            <w:r w:rsidR="0012520E">
              <w:rPr>
                <w:rFonts w:ascii="Arial" w:hAnsi="Arial" w:cs="Arial"/>
              </w:rPr>
              <w:t xml:space="preserve">here will be consultation </w:t>
            </w:r>
            <w:r w:rsidR="009C1749">
              <w:rPr>
                <w:rFonts w:ascii="Arial" w:hAnsi="Arial" w:cs="Arial"/>
              </w:rPr>
              <w:t>with all stakeholders.</w:t>
            </w:r>
          </w:p>
          <w:p w:rsidR="0012195D" w:rsidRDefault="0012195D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FD216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373E1D" w:rsidRPr="004C25AD" w:rsidRDefault="00373E1D" w:rsidP="00373E1D">
            <w:pPr>
              <w:rPr>
                <w:rFonts w:ascii="Arial" w:hAnsi="Arial" w:cs="Arial"/>
                <w:b/>
              </w:rPr>
            </w:pPr>
            <w:r w:rsidRPr="004C25AD">
              <w:rPr>
                <w:rFonts w:ascii="Arial" w:hAnsi="Arial" w:cs="Arial"/>
                <w:b/>
              </w:rPr>
              <w:t xml:space="preserve">Auditor’s fee (Stephanie Watson) </w:t>
            </w:r>
          </w:p>
          <w:p w:rsidR="0012195D" w:rsidRDefault="0012195D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9B4B93" w:rsidRDefault="0012195D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002788">
              <w:rPr>
                <w:rFonts w:ascii="Arial" w:hAnsi="Arial" w:cs="Arial"/>
              </w:rPr>
              <w:t>Stephanie Watson</w:t>
            </w:r>
            <w:r w:rsidR="00002788">
              <w:rPr>
                <w:rFonts w:ascii="Arial" w:hAnsi="Arial" w:cs="Arial"/>
              </w:rPr>
              <w:t xml:space="preserve"> (SW)</w:t>
            </w:r>
            <w:r w:rsidRPr="00002788">
              <w:rPr>
                <w:rFonts w:ascii="Arial" w:hAnsi="Arial" w:cs="Arial"/>
              </w:rPr>
              <w:t xml:space="preserve"> </w:t>
            </w:r>
            <w:r w:rsidR="00B254B2">
              <w:rPr>
                <w:rFonts w:ascii="Arial" w:hAnsi="Arial" w:cs="Arial"/>
              </w:rPr>
              <w:t>highlighted</w:t>
            </w:r>
            <w:r w:rsidRPr="00002788">
              <w:rPr>
                <w:rFonts w:ascii="Arial" w:hAnsi="Arial" w:cs="Arial"/>
              </w:rPr>
              <w:t xml:space="preserve"> the issue of apportionment of the auditor’s f</w:t>
            </w:r>
            <w:r w:rsidR="00E21AEE">
              <w:rPr>
                <w:rFonts w:ascii="Arial" w:hAnsi="Arial" w:cs="Arial"/>
              </w:rPr>
              <w:t>ee in relation to taxation of Q</w:t>
            </w:r>
            <w:r w:rsidR="00354738">
              <w:rPr>
                <w:rFonts w:ascii="Arial" w:hAnsi="Arial" w:cs="Arial"/>
              </w:rPr>
              <w:t xml:space="preserve">OCS accounts. The auditor’s practice </w:t>
            </w:r>
            <w:r w:rsidR="00642A81">
              <w:rPr>
                <w:rFonts w:ascii="Arial" w:hAnsi="Arial" w:cs="Arial"/>
              </w:rPr>
              <w:t xml:space="preserve">had </w:t>
            </w:r>
            <w:r w:rsidR="00A927A2">
              <w:rPr>
                <w:rFonts w:ascii="Arial" w:hAnsi="Arial" w:cs="Arial"/>
              </w:rPr>
              <w:t>not been revi</w:t>
            </w:r>
            <w:r w:rsidR="00E21AEE">
              <w:rPr>
                <w:rFonts w:ascii="Arial" w:hAnsi="Arial" w:cs="Arial"/>
              </w:rPr>
              <w:t>sed in light of Q</w:t>
            </w:r>
            <w:r w:rsidR="00A927A2">
              <w:rPr>
                <w:rFonts w:ascii="Arial" w:hAnsi="Arial" w:cs="Arial"/>
              </w:rPr>
              <w:t>OCS</w:t>
            </w:r>
            <w:r w:rsidR="00E21AEE">
              <w:rPr>
                <w:rFonts w:ascii="Arial" w:hAnsi="Arial" w:cs="Arial"/>
              </w:rPr>
              <w:t>. This</w:t>
            </w:r>
            <w:r w:rsidR="00354738">
              <w:rPr>
                <w:rFonts w:ascii="Arial" w:hAnsi="Arial" w:cs="Arial"/>
              </w:rPr>
              <w:t xml:space="preserve"> can leave</w:t>
            </w:r>
            <w:r w:rsidR="00D038C9">
              <w:rPr>
                <w:rFonts w:ascii="Arial" w:hAnsi="Arial" w:cs="Arial"/>
              </w:rPr>
              <w:t xml:space="preserve"> the pursuer with an unrecovera</w:t>
            </w:r>
            <w:r w:rsidR="00E21AEE">
              <w:rPr>
                <w:rFonts w:ascii="Arial" w:hAnsi="Arial" w:cs="Arial"/>
              </w:rPr>
              <w:t xml:space="preserve">ble expense at the end of the </w:t>
            </w:r>
            <w:r w:rsidR="00D038C9">
              <w:rPr>
                <w:rFonts w:ascii="Arial" w:hAnsi="Arial" w:cs="Arial"/>
              </w:rPr>
              <w:t>action</w:t>
            </w:r>
            <w:r w:rsidR="009B4B93">
              <w:rPr>
                <w:rFonts w:ascii="Arial" w:hAnsi="Arial" w:cs="Arial"/>
              </w:rPr>
              <w:t xml:space="preserve">. </w:t>
            </w:r>
          </w:p>
          <w:p w:rsidR="009B4B93" w:rsidRDefault="009B4B93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12195D" w:rsidRPr="00002788" w:rsidRDefault="00002788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002788">
              <w:rPr>
                <w:rFonts w:ascii="Arial" w:hAnsi="Arial" w:cs="Arial"/>
              </w:rPr>
              <w:t>SW</w:t>
            </w:r>
            <w:r>
              <w:rPr>
                <w:rFonts w:ascii="Arial" w:hAnsi="Arial" w:cs="Arial"/>
              </w:rPr>
              <w:t xml:space="preserve"> asked the group for views on whether or not this is a justifiab</w:t>
            </w:r>
            <w:r w:rsidR="00E21AEE">
              <w:rPr>
                <w:rFonts w:ascii="Arial" w:hAnsi="Arial" w:cs="Arial"/>
              </w:rPr>
              <w:t>le approach by the Auditor in Q</w:t>
            </w:r>
            <w:r>
              <w:rPr>
                <w:rFonts w:ascii="Arial" w:hAnsi="Arial" w:cs="Arial"/>
              </w:rPr>
              <w:t>OCS cases</w:t>
            </w:r>
            <w:r w:rsidR="009B4B93">
              <w:rPr>
                <w:rFonts w:ascii="Arial" w:hAnsi="Arial" w:cs="Arial"/>
              </w:rPr>
              <w:t xml:space="preserve"> or if any of the group has considered a not</w:t>
            </w:r>
            <w:r w:rsidR="000C4315">
              <w:rPr>
                <w:rFonts w:ascii="Arial" w:hAnsi="Arial" w:cs="Arial"/>
              </w:rPr>
              <w:t>e of objections</w:t>
            </w:r>
            <w:r w:rsidR="009B4B93">
              <w:rPr>
                <w:rFonts w:ascii="Arial" w:hAnsi="Arial" w:cs="Arial"/>
              </w:rPr>
              <w:t xml:space="preserve">. Sheriff Fife </w:t>
            </w:r>
            <w:r w:rsidR="00E21AEE">
              <w:rPr>
                <w:rFonts w:ascii="Arial" w:hAnsi="Arial" w:cs="Arial"/>
              </w:rPr>
              <w:t>said</w:t>
            </w:r>
            <w:r w:rsidR="009B4B93">
              <w:rPr>
                <w:rFonts w:ascii="Arial" w:hAnsi="Arial" w:cs="Arial"/>
              </w:rPr>
              <w:t xml:space="preserve"> he was not </w:t>
            </w:r>
            <w:r w:rsidR="000C4315">
              <w:rPr>
                <w:rFonts w:ascii="Arial" w:hAnsi="Arial" w:cs="Arial"/>
              </w:rPr>
              <w:t>aware of any note of objections</w:t>
            </w:r>
            <w:r w:rsidR="00E21AEE">
              <w:rPr>
                <w:rFonts w:ascii="Arial" w:hAnsi="Arial" w:cs="Arial"/>
              </w:rPr>
              <w:t xml:space="preserve"> being lodged</w:t>
            </w:r>
            <w:r w:rsidR="009B4B93">
              <w:rPr>
                <w:rFonts w:ascii="Arial" w:hAnsi="Arial" w:cs="Arial"/>
              </w:rPr>
              <w:t xml:space="preserve">. Sheriff Campbell KC </w:t>
            </w:r>
            <w:r w:rsidR="00E21AEE">
              <w:rPr>
                <w:rFonts w:ascii="Arial" w:hAnsi="Arial" w:cs="Arial"/>
              </w:rPr>
              <w:t>said</w:t>
            </w:r>
            <w:r w:rsidR="009B4B93">
              <w:rPr>
                <w:rFonts w:ascii="Arial" w:hAnsi="Arial" w:cs="Arial"/>
              </w:rPr>
              <w:t xml:space="preserve"> </w:t>
            </w:r>
            <w:r w:rsidR="000C4315">
              <w:rPr>
                <w:rFonts w:ascii="Arial" w:hAnsi="Arial" w:cs="Arial"/>
              </w:rPr>
              <w:t xml:space="preserve">a note of objections would be the only way to bring this issue into focus. </w:t>
            </w:r>
          </w:p>
          <w:p w:rsidR="0012195D" w:rsidRDefault="0012195D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C4315" w:rsidRDefault="000C4315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C721C" w:rsidRDefault="003C721C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12195D" w:rsidRDefault="000C4315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Procedural Court</w:t>
            </w:r>
          </w:p>
          <w:p w:rsidR="000C4315" w:rsidRDefault="000C4315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C4315" w:rsidRPr="00310AFF" w:rsidRDefault="000C4315" w:rsidP="000C4315">
            <w:pPr>
              <w:spacing w:after="0" w:line="240" w:lineRule="auto"/>
              <w:rPr>
                <w:rFonts w:ascii="Arial" w:hAnsi="Arial" w:cs="Arial"/>
              </w:rPr>
            </w:pPr>
            <w:r w:rsidRPr="00310AFF">
              <w:rPr>
                <w:rFonts w:ascii="Arial" w:hAnsi="Arial" w:cs="Arial"/>
              </w:rPr>
              <w:t>No matters</w:t>
            </w:r>
            <w:r>
              <w:rPr>
                <w:rFonts w:ascii="Arial" w:hAnsi="Arial" w:cs="Arial"/>
              </w:rPr>
              <w:t xml:space="preserve"> arisen</w:t>
            </w:r>
          </w:p>
          <w:p w:rsidR="000C4315" w:rsidRDefault="000C4315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C4315" w:rsidRDefault="000C4315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0C4315" w:rsidRDefault="000C4315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AFF">
              <w:rPr>
                <w:rFonts w:ascii="Arial" w:hAnsi="Arial" w:cs="Arial"/>
                <w:b/>
              </w:rPr>
              <w:t>AOCB</w:t>
            </w:r>
          </w:p>
          <w:p w:rsidR="008251E6" w:rsidRDefault="008251E6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8251E6" w:rsidRPr="00E21AEE" w:rsidRDefault="00A36DC8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21AEE">
              <w:rPr>
                <w:rFonts w:ascii="Arial" w:hAnsi="Arial" w:cs="Arial"/>
                <w:b/>
              </w:rPr>
              <w:t xml:space="preserve">PIUG </w:t>
            </w:r>
            <w:r w:rsidR="00D70677" w:rsidRPr="00E21AEE">
              <w:rPr>
                <w:rFonts w:ascii="Arial" w:hAnsi="Arial" w:cs="Arial"/>
                <w:b/>
              </w:rPr>
              <w:t xml:space="preserve">Court of Session </w:t>
            </w:r>
          </w:p>
          <w:p w:rsidR="008251E6" w:rsidRPr="00E21AEE" w:rsidRDefault="008251E6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2F2628" w:rsidRDefault="008251E6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8251E6">
              <w:rPr>
                <w:rFonts w:ascii="Arial" w:hAnsi="Arial" w:cs="Arial"/>
              </w:rPr>
              <w:t>Sheriff</w:t>
            </w:r>
            <w:r>
              <w:rPr>
                <w:rFonts w:ascii="Arial" w:hAnsi="Arial" w:cs="Arial"/>
              </w:rPr>
              <w:t xml:space="preserve"> Fife </w:t>
            </w:r>
            <w:r w:rsidR="00E21AEE">
              <w:rPr>
                <w:rFonts w:ascii="Arial" w:hAnsi="Arial" w:cs="Arial"/>
              </w:rPr>
              <w:t>said</w:t>
            </w:r>
            <w:r>
              <w:rPr>
                <w:rFonts w:ascii="Arial" w:hAnsi="Arial" w:cs="Arial"/>
              </w:rPr>
              <w:t xml:space="preserve"> at the last Cour</w:t>
            </w:r>
            <w:r w:rsidR="00642A81">
              <w:rPr>
                <w:rFonts w:ascii="Arial" w:hAnsi="Arial" w:cs="Arial"/>
              </w:rPr>
              <w:t>t of Session PIUG meeting it had been agreed</w:t>
            </w:r>
            <w:r>
              <w:rPr>
                <w:rFonts w:ascii="Arial" w:hAnsi="Arial" w:cs="Arial"/>
              </w:rPr>
              <w:t xml:space="preserve"> a member </w:t>
            </w:r>
            <w:r w:rsidR="00E21AEE">
              <w:rPr>
                <w:rFonts w:ascii="Arial" w:hAnsi="Arial" w:cs="Arial"/>
              </w:rPr>
              <w:t xml:space="preserve">of </w:t>
            </w:r>
            <w:r w:rsidR="00D70677">
              <w:rPr>
                <w:rFonts w:ascii="Arial" w:hAnsi="Arial" w:cs="Arial"/>
              </w:rPr>
              <w:t xml:space="preserve">Court of Session PIUG would be welcome to attend these meetings. </w:t>
            </w:r>
          </w:p>
          <w:p w:rsidR="002F2628" w:rsidRDefault="002F2628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8251E6" w:rsidRDefault="00D70677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Craig Anderson</w:t>
            </w:r>
            <w:r w:rsidR="00A47C13">
              <w:rPr>
                <w:rFonts w:ascii="Arial" w:hAnsi="Arial" w:cs="Arial"/>
              </w:rPr>
              <w:t xml:space="preserve"> (CA)</w:t>
            </w:r>
            <w:r>
              <w:rPr>
                <w:rFonts w:ascii="Arial" w:hAnsi="Arial" w:cs="Arial"/>
              </w:rPr>
              <w:t xml:space="preserve"> confirmed </w:t>
            </w:r>
            <w:r w:rsidR="005434A7">
              <w:rPr>
                <w:rFonts w:ascii="Arial" w:hAnsi="Arial" w:cs="Arial"/>
              </w:rPr>
              <w:t>his</w:t>
            </w:r>
            <w:r>
              <w:rPr>
                <w:rFonts w:ascii="Arial" w:hAnsi="Arial" w:cs="Arial"/>
              </w:rPr>
              <w:t xml:space="preserve"> attendance</w:t>
            </w:r>
            <w:r w:rsidR="00354738">
              <w:rPr>
                <w:rFonts w:ascii="Arial" w:hAnsi="Arial" w:cs="Arial"/>
              </w:rPr>
              <w:t xml:space="preserve"> in his</w:t>
            </w:r>
            <w:r w:rsidR="005434A7">
              <w:rPr>
                <w:rFonts w:ascii="Arial" w:hAnsi="Arial" w:cs="Arial"/>
              </w:rPr>
              <w:t xml:space="preserve"> capacity of</w:t>
            </w:r>
            <w:r>
              <w:rPr>
                <w:rFonts w:ascii="Arial" w:hAnsi="Arial" w:cs="Arial"/>
              </w:rPr>
              <w:t xml:space="preserve"> represen</w:t>
            </w:r>
            <w:r w:rsidR="00A47C13">
              <w:rPr>
                <w:rFonts w:ascii="Arial" w:hAnsi="Arial" w:cs="Arial"/>
              </w:rPr>
              <w:t>ti</w:t>
            </w:r>
            <w:r w:rsidR="000F4F7B">
              <w:rPr>
                <w:rFonts w:ascii="Arial" w:hAnsi="Arial" w:cs="Arial"/>
              </w:rPr>
              <w:t>ng the Court of Session PIUG. The</w:t>
            </w:r>
            <w:r w:rsidR="00A47C13">
              <w:rPr>
                <w:rFonts w:ascii="Arial" w:hAnsi="Arial" w:cs="Arial"/>
              </w:rPr>
              <w:t xml:space="preserve"> meeting had been helpful from a Court of Session point of view</w:t>
            </w:r>
            <w:r w:rsidR="005434A7">
              <w:rPr>
                <w:rFonts w:ascii="Arial" w:hAnsi="Arial" w:cs="Arial"/>
              </w:rPr>
              <w:t xml:space="preserve"> and</w:t>
            </w:r>
            <w:r w:rsidR="00A47C13">
              <w:rPr>
                <w:rFonts w:ascii="Arial" w:hAnsi="Arial" w:cs="Arial"/>
              </w:rPr>
              <w:t xml:space="preserve"> </w:t>
            </w:r>
            <w:r w:rsidR="005434A7">
              <w:rPr>
                <w:rFonts w:ascii="Arial" w:hAnsi="Arial" w:cs="Arial"/>
              </w:rPr>
              <w:t>CA confirmed t</w:t>
            </w:r>
            <w:r w:rsidR="002F2628">
              <w:rPr>
                <w:rFonts w:ascii="Arial" w:hAnsi="Arial" w:cs="Arial"/>
              </w:rPr>
              <w:t>he</w:t>
            </w:r>
            <w:r w:rsidR="000F4F7B">
              <w:rPr>
                <w:rFonts w:ascii="Arial" w:hAnsi="Arial" w:cs="Arial"/>
              </w:rPr>
              <w:t xml:space="preserve"> practice </w:t>
            </w:r>
            <w:r w:rsidR="002F2628">
              <w:rPr>
                <w:rFonts w:ascii="Arial" w:hAnsi="Arial" w:cs="Arial"/>
              </w:rPr>
              <w:t>by ASSPIC</w:t>
            </w:r>
            <w:r w:rsidR="000F4F7B">
              <w:rPr>
                <w:rFonts w:ascii="Arial" w:hAnsi="Arial" w:cs="Arial"/>
              </w:rPr>
              <w:t xml:space="preserve"> for specs of docs furth of Scotland wa</w:t>
            </w:r>
            <w:r w:rsidR="002F2628">
              <w:rPr>
                <w:rFonts w:ascii="Arial" w:hAnsi="Arial" w:cs="Arial"/>
              </w:rPr>
              <w:t xml:space="preserve">s </w:t>
            </w:r>
            <w:r w:rsidR="000F4F7B">
              <w:rPr>
                <w:rFonts w:ascii="Arial" w:hAnsi="Arial" w:cs="Arial"/>
              </w:rPr>
              <w:t>the same</w:t>
            </w:r>
            <w:r w:rsidR="002F2628">
              <w:rPr>
                <w:rFonts w:ascii="Arial" w:hAnsi="Arial" w:cs="Arial"/>
              </w:rPr>
              <w:t xml:space="preserve"> at the Court of Session.</w:t>
            </w:r>
          </w:p>
          <w:p w:rsidR="002F2628" w:rsidRDefault="002F2628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2F2628" w:rsidRDefault="002F2628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Sheriff Fife </w:t>
            </w:r>
            <w:r w:rsidR="00354738">
              <w:rPr>
                <w:rFonts w:ascii="Arial" w:hAnsi="Arial" w:cs="Arial"/>
              </w:rPr>
              <w:t xml:space="preserve">said </w:t>
            </w:r>
            <w:r>
              <w:rPr>
                <w:rFonts w:ascii="Arial" w:hAnsi="Arial" w:cs="Arial"/>
              </w:rPr>
              <w:t xml:space="preserve">that Dave Young would attend </w:t>
            </w:r>
            <w:r w:rsidR="00354738">
              <w:rPr>
                <w:rFonts w:ascii="Arial" w:hAnsi="Arial" w:cs="Arial"/>
              </w:rPr>
              <w:t>future</w:t>
            </w:r>
            <w:r w:rsidR="005434A7">
              <w:rPr>
                <w:rFonts w:ascii="Arial" w:hAnsi="Arial" w:cs="Arial"/>
              </w:rPr>
              <w:t xml:space="preserve"> Court of Session PIUG </w:t>
            </w:r>
            <w:r>
              <w:rPr>
                <w:rFonts w:ascii="Arial" w:hAnsi="Arial" w:cs="Arial"/>
              </w:rPr>
              <w:t>meeting</w:t>
            </w:r>
            <w:r w:rsidR="00354738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. </w:t>
            </w:r>
          </w:p>
          <w:p w:rsidR="00223A1A" w:rsidRDefault="00223A1A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223A1A" w:rsidRPr="000F4F7B" w:rsidRDefault="00223A1A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F4F7B">
              <w:rPr>
                <w:rFonts w:ascii="Arial" w:hAnsi="Arial" w:cs="Arial"/>
                <w:b/>
              </w:rPr>
              <w:t xml:space="preserve">Future </w:t>
            </w:r>
            <w:r w:rsidR="00A36DC8" w:rsidRPr="000F4F7B">
              <w:rPr>
                <w:rFonts w:ascii="Arial" w:hAnsi="Arial" w:cs="Arial"/>
                <w:b/>
              </w:rPr>
              <w:t xml:space="preserve">of </w:t>
            </w:r>
            <w:r w:rsidRPr="000F4F7B">
              <w:rPr>
                <w:rFonts w:ascii="Arial" w:hAnsi="Arial" w:cs="Arial"/>
                <w:b/>
              </w:rPr>
              <w:t>PI Actions</w:t>
            </w:r>
          </w:p>
          <w:p w:rsidR="00223A1A" w:rsidRDefault="00223A1A" w:rsidP="003900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:rsidR="00223A1A" w:rsidRDefault="00223A1A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223A1A">
              <w:rPr>
                <w:rFonts w:ascii="Arial" w:hAnsi="Arial" w:cs="Arial"/>
              </w:rPr>
              <w:t>Sheriff Fife mentioned that he wishe</w:t>
            </w:r>
            <w:r w:rsidR="000F4F7B">
              <w:rPr>
                <w:rFonts w:ascii="Arial" w:hAnsi="Arial" w:cs="Arial"/>
              </w:rPr>
              <w:t>s for IT to be at the forefront for ASSPIC.</w:t>
            </w:r>
            <w:r>
              <w:rPr>
                <w:rFonts w:ascii="Arial" w:hAnsi="Arial" w:cs="Arial"/>
              </w:rPr>
              <w:t xml:space="preserve"> </w:t>
            </w:r>
            <w:r w:rsidR="000F4F7B"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</w:rPr>
              <w:t xml:space="preserve"> encouraged users to notify the group of anything new coming along. </w:t>
            </w:r>
            <w:r w:rsidR="00701847">
              <w:rPr>
                <w:rFonts w:ascii="Arial" w:hAnsi="Arial" w:cs="Arial"/>
              </w:rPr>
              <w:t xml:space="preserve">This will </w:t>
            </w:r>
            <w:r w:rsidR="00354738">
              <w:rPr>
                <w:rFonts w:ascii="Arial" w:hAnsi="Arial" w:cs="Arial"/>
              </w:rPr>
              <w:t>be a standing agenda</w:t>
            </w:r>
            <w:r w:rsidR="00701847">
              <w:rPr>
                <w:rFonts w:ascii="Arial" w:hAnsi="Arial" w:cs="Arial"/>
              </w:rPr>
              <w:t xml:space="preserve"> item.</w:t>
            </w:r>
          </w:p>
          <w:p w:rsidR="00701847" w:rsidRDefault="00701847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701847" w:rsidRPr="000F4F7B" w:rsidRDefault="000F4F7B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Use of Affidavits?</w:t>
            </w:r>
          </w:p>
          <w:p w:rsidR="00701847" w:rsidRDefault="00701847" w:rsidP="003900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:rsidR="00701847" w:rsidRDefault="008606B5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</w:t>
            </w:r>
            <w:r w:rsidR="00642A81">
              <w:rPr>
                <w:rFonts w:ascii="Arial" w:hAnsi="Arial" w:cs="Arial"/>
              </w:rPr>
              <w:t xml:space="preserve"> use of </w:t>
            </w:r>
            <w:r w:rsidR="00701847">
              <w:rPr>
                <w:rFonts w:ascii="Arial" w:hAnsi="Arial" w:cs="Arial"/>
              </w:rPr>
              <w:t xml:space="preserve">affidavits </w:t>
            </w:r>
            <w:r>
              <w:rPr>
                <w:rFonts w:ascii="Arial" w:hAnsi="Arial" w:cs="Arial"/>
              </w:rPr>
              <w:t>is</w:t>
            </w:r>
            <w:r w:rsidR="00701847">
              <w:rPr>
                <w:rFonts w:ascii="Arial" w:hAnsi="Arial" w:cs="Arial"/>
              </w:rPr>
              <w:t xml:space="preserve"> not</w:t>
            </w:r>
            <w:r w:rsidR="00642A81">
              <w:rPr>
                <w:rFonts w:ascii="Arial" w:hAnsi="Arial" w:cs="Arial"/>
              </w:rPr>
              <w:t xml:space="preserve"> common</w:t>
            </w:r>
            <w:r w:rsidR="00701847" w:rsidRPr="00701847">
              <w:rPr>
                <w:rFonts w:ascii="Arial" w:hAnsi="Arial" w:cs="Arial"/>
              </w:rPr>
              <w:t xml:space="preserve"> in ASSPIC</w:t>
            </w:r>
            <w:r w:rsidR="00701847">
              <w:rPr>
                <w:rFonts w:ascii="Arial" w:hAnsi="Arial" w:cs="Arial"/>
              </w:rPr>
              <w:t>. Sheriff Fife asked the group if affidavits would be</w:t>
            </w:r>
            <w:r w:rsidR="00B12F1D">
              <w:rPr>
                <w:rFonts w:ascii="Arial" w:hAnsi="Arial" w:cs="Arial"/>
              </w:rPr>
              <w:t xml:space="preserve"> of use in PI actions to restrict the scope and length of the proof and w</w:t>
            </w:r>
            <w:r w:rsidR="00FD21A9">
              <w:rPr>
                <w:rFonts w:ascii="Arial" w:hAnsi="Arial" w:cs="Arial"/>
              </w:rPr>
              <w:t xml:space="preserve">hat evidence is </w:t>
            </w:r>
            <w:r w:rsidR="00243FBE">
              <w:rPr>
                <w:rFonts w:ascii="Arial" w:hAnsi="Arial" w:cs="Arial"/>
              </w:rPr>
              <w:t>t</w:t>
            </w:r>
            <w:r w:rsidR="00FD21A9">
              <w:rPr>
                <w:rFonts w:ascii="Arial" w:hAnsi="Arial" w:cs="Arial"/>
              </w:rPr>
              <w:t>o be led.</w:t>
            </w:r>
          </w:p>
          <w:p w:rsidR="00FD21A9" w:rsidRDefault="00FD21A9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FD21A9" w:rsidRDefault="00FD21A9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Sheriff Campbell KC </w:t>
            </w:r>
            <w:r w:rsidR="00D3637F">
              <w:rPr>
                <w:rFonts w:ascii="Arial" w:hAnsi="Arial" w:cs="Arial"/>
              </w:rPr>
              <w:t xml:space="preserve">advised </w:t>
            </w:r>
            <w:r>
              <w:rPr>
                <w:rFonts w:ascii="Arial" w:hAnsi="Arial" w:cs="Arial"/>
              </w:rPr>
              <w:t>he has canvased the use of affidavits and witness statement in chapter 36A cases at procedural hearings</w:t>
            </w:r>
            <w:r w:rsidR="00C2507D">
              <w:rPr>
                <w:rFonts w:ascii="Arial" w:hAnsi="Arial" w:cs="Arial"/>
              </w:rPr>
              <w:t xml:space="preserve">. </w:t>
            </w:r>
            <w:r w:rsidR="00D3637F">
              <w:rPr>
                <w:rFonts w:ascii="Arial" w:hAnsi="Arial" w:cs="Arial"/>
              </w:rPr>
              <w:t>T</w:t>
            </w:r>
            <w:r w:rsidR="00C2507D">
              <w:rPr>
                <w:rFonts w:ascii="Arial" w:hAnsi="Arial" w:cs="Arial"/>
              </w:rPr>
              <w:t>here</w:t>
            </w:r>
            <w:r>
              <w:rPr>
                <w:rFonts w:ascii="Arial" w:hAnsi="Arial" w:cs="Arial"/>
              </w:rPr>
              <w:t xml:space="preserve"> had </w:t>
            </w:r>
            <w:r w:rsidR="00C2507D">
              <w:rPr>
                <w:rFonts w:ascii="Arial" w:hAnsi="Arial" w:cs="Arial"/>
              </w:rPr>
              <w:t xml:space="preserve">been </w:t>
            </w:r>
            <w:r w:rsidR="00D3637F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receptive response to this. </w:t>
            </w:r>
          </w:p>
          <w:p w:rsidR="002C3709" w:rsidRDefault="002C3709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837DC7" w:rsidRDefault="002C3709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Sheriff Mundy </w:t>
            </w:r>
            <w:r w:rsidR="00D3637F">
              <w:rPr>
                <w:rFonts w:ascii="Arial" w:hAnsi="Arial" w:cs="Arial"/>
              </w:rPr>
              <w:t xml:space="preserve">said </w:t>
            </w:r>
            <w:r>
              <w:rPr>
                <w:rFonts w:ascii="Arial" w:hAnsi="Arial" w:cs="Arial"/>
              </w:rPr>
              <w:t xml:space="preserve">that affidavits </w:t>
            </w:r>
            <w:r w:rsidR="00D3637F">
              <w:rPr>
                <w:rFonts w:ascii="Arial" w:hAnsi="Arial" w:cs="Arial"/>
              </w:rPr>
              <w:t>can</w:t>
            </w:r>
            <w:r>
              <w:rPr>
                <w:rFonts w:ascii="Arial" w:hAnsi="Arial" w:cs="Arial"/>
              </w:rPr>
              <w:t xml:space="preserve"> be used for formal matters that are not contentious. </w:t>
            </w:r>
            <w:r w:rsidR="00D3637F">
              <w:rPr>
                <w:rFonts w:ascii="Arial" w:hAnsi="Arial" w:cs="Arial"/>
              </w:rPr>
              <w:t>He</w:t>
            </w:r>
            <w:r>
              <w:rPr>
                <w:rFonts w:ascii="Arial" w:hAnsi="Arial" w:cs="Arial"/>
              </w:rPr>
              <w:t xml:space="preserve"> explained affidavits become more problematic when d</w:t>
            </w:r>
            <w:r w:rsidR="00D3637F">
              <w:rPr>
                <w:rFonts w:ascii="Arial" w:hAnsi="Arial" w:cs="Arial"/>
              </w:rPr>
              <w:t>ealing with contentious issues. Their</w:t>
            </w:r>
            <w:r>
              <w:rPr>
                <w:rFonts w:ascii="Arial" w:hAnsi="Arial" w:cs="Arial"/>
              </w:rPr>
              <w:t xml:space="preserve"> value is less in these situations. </w:t>
            </w:r>
            <w:r w:rsidR="00D3637F">
              <w:rPr>
                <w:rFonts w:ascii="Arial" w:hAnsi="Arial" w:cs="Arial"/>
              </w:rPr>
              <w:t>Pu</w:t>
            </w:r>
            <w:r>
              <w:rPr>
                <w:rFonts w:ascii="Arial" w:hAnsi="Arial" w:cs="Arial"/>
              </w:rPr>
              <w:t xml:space="preserve">tting </w:t>
            </w:r>
            <w:r w:rsidR="00D3637F">
              <w:rPr>
                <w:rFonts w:ascii="Arial" w:hAnsi="Arial" w:cs="Arial"/>
              </w:rPr>
              <w:t xml:space="preserve">together affidavits can </w:t>
            </w:r>
            <w:r w:rsidR="00837DC7">
              <w:rPr>
                <w:rFonts w:ascii="Arial" w:hAnsi="Arial" w:cs="Arial"/>
              </w:rPr>
              <w:t>involve quite a bit of work</w:t>
            </w:r>
            <w:r w:rsidR="00B2376E">
              <w:rPr>
                <w:rFonts w:ascii="Arial" w:hAnsi="Arial" w:cs="Arial"/>
              </w:rPr>
              <w:t>,</w:t>
            </w:r>
            <w:r w:rsidR="00837DC7">
              <w:rPr>
                <w:rFonts w:ascii="Arial" w:hAnsi="Arial" w:cs="Arial"/>
              </w:rPr>
              <w:t xml:space="preserve"> but can be usefu</w:t>
            </w:r>
            <w:r w:rsidR="00C15401">
              <w:rPr>
                <w:rFonts w:ascii="Arial" w:hAnsi="Arial" w:cs="Arial"/>
              </w:rPr>
              <w:t xml:space="preserve">l as forming part of witness </w:t>
            </w:r>
            <w:r w:rsidR="00837DC7">
              <w:rPr>
                <w:rFonts w:ascii="Arial" w:hAnsi="Arial" w:cs="Arial"/>
              </w:rPr>
              <w:t>evidence or agreed evid</w:t>
            </w:r>
            <w:r w:rsidR="00B2376E">
              <w:rPr>
                <w:rFonts w:ascii="Arial" w:hAnsi="Arial" w:cs="Arial"/>
              </w:rPr>
              <w:t>ence. He</w:t>
            </w:r>
            <w:r w:rsidR="00837DC7">
              <w:rPr>
                <w:rFonts w:ascii="Arial" w:hAnsi="Arial" w:cs="Arial"/>
              </w:rPr>
              <w:t xml:space="preserve"> would be slightly wary of introducing affidavits in the manner they have been</w:t>
            </w:r>
            <w:r w:rsidR="00B2376E">
              <w:rPr>
                <w:rFonts w:ascii="Arial" w:hAnsi="Arial" w:cs="Arial"/>
              </w:rPr>
              <w:t xml:space="preserve"> used</w:t>
            </w:r>
            <w:r w:rsidR="00837DC7">
              <w:rPr>
                <w:rFonts w:ascii="Arial" w:hAnsi="Arial" w:cs="Arial"/>
              </w:rPr>
              <w:t xml:space="preserve"> in family cases. </w:t>
            </w:r>
          </w:p>
          <w:p w:rsidR="00C815C2" w:rsidRDefault="00C815C2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C815C2" w:rsidRDefault="00B2376E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C815C2">
              <w:rPr>
                <w:rFonts w:ascii="Arial" w:hAnsi="Arial" w:cs="Arial"/>
              </w:rPr>
              <w:t xml:space="preserve">his topic </w:t>
            </w:r>
            <w:r>
              <w:rPr>
                <w:rFonts w:ascii="Arial" w:hAnsi="Arial" w:cs="Arial"/>
              </w:rPr>
              <w:t>will</w:t>
            </w:r>
            <w:r w:rsidR="00C815C2">
              <w:rPr>
                <w:rFonts w:ascii="Arial" w:hAnsi="Arial" w:cs="Arial"/>
              </w:rPr>
              <w:t xml:space="preserve"> be put on the </w:t>
            </w:r>
            <w:r>
              <w:rPr>
                <w:rFonts w:ascii="Arial" w:hAnsi="Arial" w:cs="Arial"/>
              </w:rPr>
              <w:t xml:space="preserve">agenda for the next PIUG meeting </w:t>
            </w:r>
            <w:r w:rsidR="00C815C2">
              <w:rPr>
                <w:rFonts w:ascii="Arial" w:hAnsi="Arial" w:cs="Arial"/>
              </w:rPr>
              <w:t xml:space="preserve">for </w:t>
            </w:r>
            <w:r>
              <w:rPr>
                <w:rFonts w:ascii="Arial" w:hAnsi="Arial" w:cs="Arial"/>
              </w:rPr>
              <w:t xml:space="preserve">any </w:t>
            </w:r>
            <w:r w:rsidR="00C815C2">
              <w:rPr>
                <w:rFonts w:ascii="Arial" w:hAnsi="Arial" w:cs="Arial"/>
              </w:rPr>
              <w:t>further feedback</w:t>
            </w:r>
            <w:r w:rsidR="00243FBE">
              <w:rPr>
                <w:rFonts w:ascii="Arial" w:hAnsi="Arial" w:cs="Arial"/>
              </w:rPr>
              <w:t>.</w:t>
            </w:r>
          </w:p>
          <w:p w:rsidR="00C815C2" w:rsidRDefault="00C815C2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A36DC8" w:rsidRPr="00B2376E" w:rsidRDefault="00A36DC8" w:rsidP="00A36DC8">
            <w:pPr>
              <w:rPr>
                <w:rFonts w:ascii="Arial" w:hAnsi="Arial" w:cs="Arial"/>
                <w:b/>
              </w:rPr>
            </w:pPr>
            <w:r w:rsidRPr="00B2376E">
              <w:rPr>
                <w:rFonts w:ascii="Arial" w:hAnsi="Arial" w:cs="Arial"/>
                <w:b/>
              </w:rPr>
              <w:t>Recourses (sheriffs/generally)</w:t>
            </w:r>
          </w:p>
          <w:p w:rsidR="00B12F1D" w:rsidRDefault="00B12F1D" w:rsidP="003900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:rsidR="00832ED2" w:rsidRDefault="00B2376E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086EB0">
              <w:rPr>
                <w:rFonts w:ascii="Arial" w:hAnsi="Arial" w:cs="Arial"/>
              </w:rPr>
              <w:t xml:space="preserve"> new PI sheriff will be </w:t>
            </w:r>
            <w:r>
              <w:rPr>
                <w:rFonts w:ascii="Arial" w:hAnsi="Arial" w:cs="Arial"/>
              </w:rPr>
              <w:t>appointed</w:t>
            </w:r>
            <w:r w:rsidR="00086EB0">
              <w:rPr>
                <w:rFonts w:ascii="Arial" w:hAnsi="Arial" w:cs="Arial"/>
              </w:rPr>
              <w:t xml:space="preserve"> in September</w:t>
            </w:r>
            <w:r>
              <w:rPr>
                <w:rFonts w:ascii="Arial" w:hAnsi="Arial" w:cs="Arial"/>
              </w:rPr>
              <w:t xml:space="preserve"> 2023</w:t>
            </w:r>
            <w:r w:rsidR="00086EB0">
              <w:rPr>
                <w:rFonts w:ascii="Arial" w:hAnsi="Arial" w:cs="Arial"/>
              </w:rPr>
              <w:t xml:space="preserve"> and the intention is to have a full com</w:t>
            </w:r>
            <w:r>
              <w:rPr>
                <w:rFonts w:ascii="Arial" w:hAnsi="Arial" w:cs="Arial"/>
              </w:rPr>
              <w:t xml:space="preserve">plement of 6 PI sheriffs by </w:t>
            </w:r>
            <w:r w:rsidR="00086EB0">
              <w:rPr>
                <w:rFonts w:ascii="Arial" w:hAnsi="Arial" w:cs="Arial"/>
              </w:rPr>
              <w:t>Autumn</w:t>
            </w:r>
            <w:r>
              <w:rPr>
                <w:rFonts w:ascii="Arial" w:hAnsi="Arial" w:cs="Arial"/>
              </w:rPr>
              <w:t xml:space="preserve"> 2023</w:t>
            </w:r>
            <w:r w:rsidR="00086EB0">
              <w:rPr>
                <w:rFonts w:ascii="Arial" w:hAnsi="Arial" w:cs="Arial"/>
              </w:rPr>
              <w:t xml:space="preserve">. One sheriff </w:t>
            </w:r>
            <w:r w:rsidR="00D928D6">
              <w:rPr>
                <w:rFonts w:ascii="Arial" w:hAnsi="Arial" w:cs="Arial"/>
              </w:rPr>
              <w:t xml:space="preserve">will be appointed by JABS, while the other sheriff will be appointed from the cohort of new sheriffs coming to Edinburgh Sheriff Court. Sheriff Fife also </w:t>
            </w:r>
            <w:r w:rsidR="00243FBE">
              <w:rPr>
                <w:rFonts w:ascii="Arial" w:hAnsi="Arial" w:cs="Arial"/>
              </w:rPr>
              <w:t>said</w:t>
            </w:r>
            <w:r w:rsidR="00D928D6">
              <w:rPr>
                <w:rFonts w:ascii="Arial" w:hAnsi="Arial" w:cs="Arial"/>
              </w:rPr>
              <w:t xml:space="preserve"> that he wanted to ensure that the ASSPIC team was fully resourced</w:t>
            </w:r>
            <w:r w:rsidR="00AA5BB6">
              <w:rPr>
                <w:rFonts w:ascii="Arial" w:hAnsi="Arial" w:cs="Arial"/>
              </w:rPr>
              <w:t xml:space="preserve"> – continuing to train well and retaining</w:t>
            </w:r>
            <w:r w:rsidR="00373E1D">
              <w:rPr>
                <w:rFonts w:ascii="Arial" w:hAnsi="Arial" w:cs="Arial"/>
              </w:rPr>
              <w:t xml:space="preserve"> experienced members of staff was</w:t>
            </w:r>
            <w:r w:rsidR="00AA5BB6">
              <w:rPr>
                <w:rFonts w:ascii="Arial" w:hAnsi="Arial" w:cs="Arial"/>
              </w:rPr>
              <w:t xml:space="preserve"> a priority. </w:t>
            </w:r>
          </w:p>
          <w:p w:rsidR="00832ED2" w:rsidRDefault="00832ED2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466569" w:rsidRDefault="00466569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466569" w:rsidRDefault="00466569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815C2" w:rsidRPr="00466569" w:rsidRDefault="00832ED2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66569">
              <w:rPr>
                <w:rFonts w:ascii="Arial" w:hAnsi="Arial" w:cs="Arial"/>
                <w:b/>
              </w:rPr>
              <w:t xml:space="preserve">Training of young solicitors </w:t>
            </w:r>
            <w:r w:rsidR="00D928D6" w:rsidRPr="00466569">
              <w:rPr>
                <w:rFonts w:ascii="Arial" w:hAnsi="Arial" w:cs="Arial"/>
                <w:b/>
              </w:rPr>
              <w:t xml:space="preserve"> </w:t>
            </w:r>
          </w:p>
          <w:p w:rsidR="00832ED2" w:rsidRPr="00466569" w:rsidRDefault="00832ED2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B12F1D" w:rsidRDefault="00466569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After</w:t>
            </w:r>
            <w:r w:rsidR="00F51C57">
              <w:rPr>
                <w:rFonts w:ascii="Arial" w:hAnsi="Arial" w:cs="Arial"/>
              </w:rPr>
              <w:t xml:space="preserve"> the success of Sheriff Principal Ross’ project </w:t>
            </w:r>
            <w:r w:rsidR="008E7F24">
              <w:rPr>
                <w:rFonts w:ascii="Arial" w:hAnsi="Arial" w:cs="Arial"/>
              </w:rPr>
              <w:t xml:space="preserve">of sheriffs conducting </w:t>
            </w:r>
            <w:r w:rsidR="00243FBE">
              <w:rPr>
                <w:rFonts w:ascii="Arial" w:hAnsi="Arial" w:cs="Arial"/>
              </w:rPr>
              <w:t xml:space="preserve">civil </w:t>
            </w:r>
            <w:r w:rsidR="008E7F24">
              <w:rPr>
                <w:rFonts w:ascii="Arial" w:hAnsi="Arial" w:cs="Arial"/>
              </w:rPr>
              <w:t>training</w:t>
            </w:r>
            <w:r>
              <w:rPr>
                <w:rFonts w:ascii="Arial" w:hAnsi="Arial" w:cs="Arial"/>
              </w:rPr>
              <w:t xml:space="preserve"> sessions for junior solicitors,</w:t>
            </w:r>
            <w:r w:rsidR="008E7F24">
              <w:rPr>
                <w:rFonts w:ascii="Arial" w:hAnsi="Arial" w:cs="Arial"/>
              </w:rPr>
              <w:t xml:space="preserve"> it is the intention to repeat these sessions in 2024. </w:t>
            </w:r>
          </w:p>
          <w:p w:rsidR="008E7F24" w:rsidRDefault="008E7F24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FD216F" w:rsidRDefault="00466569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8E7F24">
              <w:rPr>
                <w:rFonts w:ascii="Arial" w:hAnsi="Arial" w:cs="Arial"/>
              </w:rPr>
              <w:t xml:space="preserve">fter </w:t>
            </w:r>
            <w:r>
              <w:rPr>
                <w:rFonts w:ascii="Arial" w:hAnsi="Arial" w:cs="Arial"/>
              </w:rPr>
              <w:t>canvassing views</w:t>
            </w:r>
            <w:r w:rsidR="00515E67">
              <w:rPr>
                <w:rFonts w:ascii="Arial" w:hAnsi="Arial" w:cs="Arial"/>
              </w:rPr>
              <w:t>, it is the intentio</w:t>
            </w:r>
            <w:r w:rsidR="00771E81">
              <w:rPr>
                <w:rFonts w:ascii="Arial" w:hAnsi="Arial" w:cs="Arial"/>
              </w:rPr>
              <w:t xml:space="preserve">n to offer </w:t>
            </w:r>
            <w:r>
              <w:rPr>
                <w:rFonts w:ascii="Arial" w:hAnsi="Arial" w:cs="Arial"/>
              </w:rPr>
              <w:t xml:space="preserve">personal injury </w:t>
            </w:r>
            <w:r w:rsidR="00771E81">
              <w:rPr>
                <w:rFonts w:ascii="Arial" w:hAnsi="Arial" w:cs="Arial"/>
              </w:rPr>
              <w:t>solicitors</w:t>
            </w:r>
            <w:r w:rsidR="00926ED5">
              <w:rPr>
                <w:rFonts w:ascii="Arial" w:hAnsi="Arial" w:cs="Arial"/>
              </w:rPr>
              <w:t xml:space="preserve"> some limited training. </w:t>
            </w:r>
            <w:r w:rsidR="00515E67">
              <w:rPr>
                <w:rFonts w:ascii="Arial" w:hAnsi="Arial" w:cs="Arial"/>
              </w:rPr>
              <w:t>Sheriff Fife confirmed that two training sessions</w:t>
            </w:r>
            <w:r w:rsidR="00243FBE">
              <w:rPr>
                <w:rFonts w:ascii="Arial" w:hAnsi="Arial" w:cs="Arial"/>
              </w:rPr>
              <w:t xml:space="preserve"> could</w:t>
            </w:r>
            <w:r w:rsidR="00926ED5">
              <w:rPr>
                <w:rFonts w:ascii="Arial" w:hAnsi="Arial" w:cs="Arial"/>
              </w:rPr>
              <w:t xml:space="preserve"> be organised </w:t>
            </w:r>
            <w:r w:rsidR="00771E81">
              <w:rPr>
                <w:rFonts w:ascii="Arial" w:hAnsi="Arial" w:cs="Arial"/>
              </w:rPr>
              <w:t>on topics such as</w:t>
            </w:r>
            <w:r w:rsidR="00926ED5">
              <w:rPr>
                <w:rFonts w:ascii="Arial" w:hAnsi="Arial" w:cs="Arial"/>
              </w:rPr>
              <w:t xml:space="preserve"> preparing for proof and preparing submissions.</w:t>
            </w:r>
            <w:r w:rsidR="00515E67">
              <w:rPr>
                <w:rFonts w:ascii="Arial" w:hAnsi="Arial" w:cs="Arial"/>
              </w:rPr>
              <w:t xml:space="preserve"> </w:t>
            </w:r>
          </w:p>
          <w:p w:rsidR="00771E81" w:rsidRDefault="00771E81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A4441D" w:rsidRDefault="00771E81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Sheriff Fife asked the group fo</w:t>
            </w:r>
            <w:r w:rsidR="00A4441D">
              <w:rPr>
                <w:rFonts w:ascii="Arial" w:hAnsi="Arial" w:cs="Arial"/>
              </w:rPr>
              <w:t>r views on this idea</w:t>
            </w:r>
            <w:r>
              <w:rPr>
                <w:rFonts w:ascii="Arial" w:hAnsi="Arial" w:cs="Arial"/>
              </w:rPr>
              <w:t>. Stephanie Watson mentioned that her junior colleagues had attended the previous sessions and</w:t>
            </w:r>
            <w:r w:rsidR="00A4441D">
              <w:rPr>
                <w:rFonts w:ascii="Arial" w:hAnsi="Arial" w:cs="Arial"/>
              </w:rPr>
              <w:t xml:space="preserve"> all</w:t>
            </w:r>
            <w:r>
              <w:rPr>
                <w:rFonts w:ascii="Arial" w:hAnsi="Arial" w:cs="Arial"/>
              </w:rPr>
              <w:t xml:space="preserve"> </w:t>
            </w:r>
            <w:r w:rsidR="00A4441D">
              <w:rPr>
                <w:rFonts w:ascii="Arial" w:hAnsi="Arial" w:cs="Arial"/>
              </w:rPr>
              <w:t xml:space="preserve">found them useful. </w:t>
            </w:r>
          </w:p>
          <w:p w:rsidR="00243FBE" w:rsidRDefault="00243FBE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771E81" w:rsidRDefault="00466569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Potential</w:t>
            </w:r>
            <w:r w:rsidR="005C3CC0">
              <w:rPr>
                <w:rFonts w:ascii="Arial" w:hAnsi="Arial" w:cs="Arial"/>
              </w:rPr>
              <w:t xml:space="preserve"> dates are to be explored</w:t>
            </w:r>
            <w:r w:rsidR="00F31435">
              <w:rPr>
                <w:rFonts w:ascii="Arial" w:hAnsi="Arial" w:cs="Arial"/>
              </w:rPr>
              <w:t xml:space="preserve"> </w:t>
            </w:r>
            <w:r w:rsidR="00271AE5">
              <w:rPr>
                <w:rFonts w:ascii="Arial" w:hAnsi="Arial" w:cs="Arial"/>
              </w:rPr>
              <w:t xml:space="preserve">in due course and will be shared with the group. </w:t>
            </w:r>
            <w:r w:rsidR="005C3CC0">
              <w:rPr>
                <w:rFonts w:ascii="Arial" w:hAnsi="Arial" w:cs="Arial"/>
              </w:rPr>
              <w:t xml:space="preserve"> </w:t>
            </w:r>
          </w:p>
          <w:p w:rsidR="00466569" w:rsidRPr="00466569" w:rsidRDefault="00466569" w:rsidP="003C721C">
            <w:pPr>
              <w:rPr>
                <w:rFonts w:ascii="Arial" w:hAnsi="Arial" w:cs="Arial"/>
                <w:b/>
              </w:rPr>
            </w:pPr>
          </w:p>
          <w:p w:rsidR="005C3CC0" w:rsidRPr="00466569" w:rsidRDefault="003C721C" w:rsidP="003C721C">
            <w:pPr>
              <w:rPr>
                <w:rFonts w:ascii="Arial" w:hAnsi="Arial" w:cs="Arial"/>
                <w:b/>
              </w:rPr>
            </w:pPr>
            <w:r w:rsidRPr="00466569">
              <w:rPr>
                <w:rFonts w:ascii="Arial" w:hAnsi="Arial" w:cs="Arial"/>
                <w:b/>
              </w:rPr>
              <w:t>Return of IW post service (Simon Hammond)</w:t>
            </w:r>
          </w:p>
          <w:p w:rsidR="005C3CC0" w:rsidRPr="00310AFF" w:rsidRDefault="005C3CC0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2554CC" w:rsidRDefault="005C3CC0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2554CC">
              <w:rPr>
                <w:rFonts w:ascii="Arial" w:hAnsi="Arial" w:cs="Arial"/>
              </w:rPr>
              <w:t>Simon Hammond</w:t>
            </w:r>
            <w:r w:rsidR="002554CC" w:rsidRPr="002554CC">
              <w:rPr>
                <w:rFonts w:ascii="Arial" w:hAnsi="Arial" w:cs="Arial"/>
              </w:rPr>
              <w:t xml:space="preserve"> </w:t>
            </w:r>
            <w:r w:rsidRPr="002554CC">
              <w:rPr>
                <w:rFonts w:ascii="Arial" w:hAnsi="Arial" w:cs="Arial"/>
              </w:rPr>
              <w:t xml:space="preserve">asked the group for their views on Rule </w:t>
            </w:r>
            <w:r w:rsidR="00745D96" w:rsidRPr="002554CC">
              <w:rPr>
                <w:rFonts w:ascii="Arial" w:hAnsi="Arial" w:cs="Arial"/>
              </w:rPr>
              <w:t>9.3 of the Ordinary Cause Rules</w:t>
            </w:r>
            <w:r w:rsidR="002554CC" w:rsidRPr="002554CC">
              <w:rPr>
                <w:rFonts w:ascii="Arial" w:hAnsi="Arial" w:cs="Arial"/>
              </w:rPr>
              <w:t xml:space="preserve">: </w:t>
            </w:r>
          </w:p>
          <w:p w:rsidR="00466569" w:rsidRDefault="00466569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2554CC" w:rsidRDefault="002554CC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2554CC">
              <w:rPr>
                <w:rFonts w:ascii="Arial" w:hAnsi="Arial" w:cs="Arial"/>
                <w:i/>
              </w:rPr>
              <w:t>“</w:t>
            </w:r>
            <w:r w:rsidRPr="002554CC">
              <w:rPr>
                <w:rFonts w:ascii="Arial" w:hAnsi="Arial" w:cs="Arial"/>
                <w:i/>
                <w:color w:val="000000"/>
              </w:rPr>
              <w:t>the pursuer shall return the initial writ, unbacked and unfolded, to the sheriff clerk within 7 days after the expiry of the period of notice”</w:t>
            </w:r>
            <w:r w:rsidR="00745D96" w:rsidRPr="002554CC">
              <w:rPr>
                <w:rFonts w:ascii="Arial" w:hAnsi="Arial" w:cs="Arial"/>
              </w:rPr>
              <w:t xml:space="preserve"> </w:t>
            </w:r>
          </w:p>
          <w:p w:rsidR="002554CC" w:rsidRDefault="002554CC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5C3CC0" w:rsidRDefault="00243FBE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</w:t>
            </w:r>
            <w:r w:rsidR="00745D96" w:rsidRPr="002554CC">
              <w:rPr>
                <w:rFonts w:ascii="Arial" w:hAnsi="Arial" w:cs="Arial"/>
              </w:rPr>
              <w:t xml:space="preserve"> mentioned that Digby Brown </w:t>
            </w:r>
            <w:r w:rsidR="002554CC" w:rsidRPr="002554CC">
              <w:rPr>
                <w:rFonts w:ascii="Arial" w:hAnsi="Arial" w:cs="Arial"/>
              </w:rPr>
              <w:t>do not</w:t>
            </w:r>
            <w:r w:rsidR="00745D96" w:rsidRPr="002554CC">
              <w:rPr>
                <w:rFonts w:ascii="Arial" w:hAnsi="Arial" w:cs="Arial"/>
              </w:rPr>
              <w:t xml:space="preserve"> usually comply with this rule due to not having a principal writ and </w:t>
            </w:r>
            <w:r w:rsidR="002554CC">
              <w:rPr>
                <w:rFonts w:ascii="Arial" w:hAnsi="Arial" w:cs="Arial"/>
              </w:rPr>
              <w:t xml:space="preserve">their </w:t>
            </w:r>
            <w:r w:rsidR="00466569">
              <w:rPr>
                <w:rFonts w:ascii="Arial" w:hAnsi="Arial" w:cs="Arial"/>
              </w:rPr>
              <w:t>normal practic</w:t>
            </w:r>
            <w:r w:rsidR="00745D96" w:rsidRPr="002554CC">
              <w:rPr>
                <w:rFonts w:ascii="Arial" w:hAnsi="Arial" w:cs="Arial"/>
              </w:rPr>
              <w:t xml:space="preserve">e </w:t>
            </w:r>
            <w:r w:rsidR="002554CC" w:rsidRPr="002554CC">
              <w:rPr>
                <w:rFonts w:ascii="Arial" w:hAnsi="Arial" w:cs="Arial"/>
              </w:rPr>
              <w:t>is to retu</w:t>
            </w:r>
            <w:r w:rsidR="002554CC">
              <w:rPr>
                <w:rFonts w:ascii="Arial" w:hAnsi="Arial" w:cs="Arial"/>
              </w:rPr>
              <w:t xml:space="preserve">rn the </w:t>
            </w:r>
            <w:r w:rsidR="00271AE5">
              <w:rPr>
                <w:rFonts w:ascii="Arial" w:hAnsi="Arial" w:cs="Arial"/>
              </w:rPr>
              <w:t>proof of service</w:t>
            </w:r>
            <w:r w:rsidR="002554CC" w:rsidRPr="002554CC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SH</w:t>
            </w:r>
            <w:r w:rsidR="00271AE5">
              <w:rPr>
                <w:rFonts w:ascii="Arial" w:hAnsi="Arial" w:cs="Arial"/>
              </w:rPr>
              <w:t xml:space="preserve"> asked if either of those steps were required. Sheriff Dickson </w:t>
            </w:r>
            <w:r w:rsidR="00466569">
              <w:rPr>
                <w:rFonts w:ascii="Arial" w:hAnsi="Arial" w:cs="Arial"/>
              </w:rPr>
              <w:t>stated</w:t>
            </w:r>
            <w:r w:rsidR="00271AE5">
              <w:rPr>
                <w:rFonts w:ascii="Arial" w:hAnsi="Arial" w:cs="Arial"/>
              </w:rPr>
              <w:t xml:space="preserve"> a proof of service should be lodged.</w:t>
            </w:r>
          </w:p>
          <w:p w:rsidR="00271AE5" w:rsidRDefault="00271AE5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271AE5" w:rsidRPr="00466569" w:rsidRDefault="00271AE5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66569">
              <w:rPr>
                <w:rFonts w:ascii="Arial" w:hAnsi="Arial" w:cs="Arial"/>
                <w:b/>
              </w:rPr>
              <w:t xml:space="preserve">Live PIUG Meeting </w:t>
            </w:r>
          </w:p>
          <w:p w:rsidR="00271AE5" w:rsidRDefault="00271AE5" w:rsidP="00390022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</w:p>
          <w:p w:rsidR="00B20E32" w:rsidRDefault="00B20E32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B20E32">
              <w:rPr>
                <w:rFonts w:ascii="Arial" w:hAnsi="Arial" w:cs="Arial"/>
              </w:rPr>
              <w:t xml:space="preserve">Sheriff Fife </w:t>
            </w:r>
            <w:r w:rsidR="00466569">
              <w:rPr>
                <w:rFonts w:ascii="Arial" w:hAnsi="Arial" w:cs="Arial"/>
              </w:rPr>
              <w:t>suggested</w:t>
            </w:r>
            <w:r>
              <w:rPr>
                <w:rFonts w:ascii="Arial" w:hAnsi="Arial" w:cs="Arial"/>
              </w:rPr>
              <w:t xml:space="preserve"> having an in-person PIUG meeting at least once a year. </w:t>
            </w:r>
            <w:r w:rsidR="00466569">
              <w:rPr>
                <w:rFonts w:ascii="Arial" w:hAnsi="Arial" w:cs="Arial"/>
              </w:rPr>
              <w:t>All agreed.</w:t>
            </w:r>
          </w:p>
          <w:p w:rsidR="00466569" w:rsidRDefault="00466569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271AE5" w:rsidRPr="00B20E32" w:rsidRDefault="00B20E32" w:rsidP="00390022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Sheriff Fife proposed the last meeting of the year. </w:t>
            </w:r>
            <w:r w:rsidR="00466569">
              <w:rPr>
                <w:rFonts w:ascii="Arial" w:hAnsi="Arial" w:cs="Arial"/>
              </w:rPr>
              <w:t>Agreed.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</w:p>
          <w:p w:rsidR="00A76DCF" w:rsidRDefault="00A76DC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3C721C" w:rsidRDefault="00FD216F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10AFF">
              <w:rPr>
                <w:rFonts w:ascii="Arial" w:hAnsi="Arial" w:cs="Arial"/>
                <w:b/>
              </w:rPr>
              <w:t xml:space="preserve">Date of next PIUG meeting: </w:t>
            </w:r>
          </w:p>
          <w:p w:rsidR="003C721C" w:rsidRDefault="003C721C" w:rsidP="0039002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FD216F" w:rsidRPr="003C721C" w:rsidRDefault="00271AE5" w:rsidP="00390022">
            <w:pPr>
              <w:spacing w:after="0" w:line="240" w:lineRule="auto"/>
              <w:rPr>
                <w:rFonts w:ascii="Arial" w:hAnsi="Arial" w:cs="Arial"/>
              </w:rPr>
            </w:pPr>
            <w:r w:rsidRPr="003C721C">
              <w:rPr>
                <w:rFonts w:ascii="Arial" w:hAnsi="Arial" w:cs="Arial"/>
              </w:rPr>
              <w:t>Tuesday 22 August</w:t>
            </w:r>
            <w:r w:rsidR="00FD216F" w:rsidRPr="003C721C">
              <w:rPr>
                <w:rFonts w:ascii="Arial" w:hAnsi="Arial" w:cs="Arial"/>
              </w:rPr>
              <w:t xml:space="preserve"> 2023</w:t>
            </w:r>
            <w:r w:rsidR="003C721C">
              <w:rPr>
                <w:rFonts w:ascii="Arial" w:hAnsi="Arial" w:cs="Arial"/>
              </w:rPr>
              <w:t xml:space="preserve"> at 4:15pm </w:t>
            </w:r>
          </w:p>
          <w:p w:rsidR="00FD216F" w:rsidRPr="00310AFF" w:rsidRDefault="00FD216F" w:rsidP="0039002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83" w:type="dxa"/>
          </w:tcPr>
          <w:p w:rsidR="00FD216F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FD216F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FD216F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FD216F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FD216F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FD216F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FD216F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FD216F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FD216F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FD216F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FD216F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FD216F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FD216F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FD216F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FD216F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FD216F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FD216F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  <w:p w:rsidR="00FD216F" w:rsidRPr="00137153" w:rsidRDefault="00FD216F" w:rsidP="00390022">
            <w:pPr>
              <w:spacing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3C721C" w:rsidRDefault="003C721C" w:rsidP="002E64F3">
      <w:pPr>
        <w:rPr>
          <w:rFonts w:ascii="Arial" w:hAnsi="Arial" w:cs="Arial"/>
          <w:sz w:val="32"/>
          <w:szCs w:val="32"/>
        </w:rPr>
      </w:pPr>
    </w:p>
    <w:p w:rsidR="002E64F3" w:rsidRDefault="002E64F3" w:rsidP="002E64F3">
      <w:pPr>
        <w:rPr>
          <w:rFonts w:ascii="Arial" w:hAnsi="Arial" w:cs="Arial"/>
          <w:sz w:val="32"/>
          <w:szCs w:val="32"/>
        </w:rPr>
      </w:pPr>
    </w:p>
    <w:p w:rsidR="007301F4" w:rsidRDefault="007301F4" w:rsidP="002E64F3">
      <w:pPr>
        <w:rPr>
          <w:rFonts w:ascii="Arial" w:hAnsi="Arial" w:cs="Arial"/>
          <w:sz w:val="32"/>
          <w:szCs w:val="32"/>
        </w:rPr>
      </w:pPr>
    </w:p>
    <w:p w:rsidR="007301F4" w:rsidRDefault="007301F4" w:rsidP="002E64F3">
      <w:pPr>
        <w:rPr>
          <w:rFonts w:ascii="Arial" w:hAnsi="Arial" w:cs="Arial"/>
          <w:sz w:val="32"/>
          <w:szCs w:val="32"/>
        </w:rPr>
      </w:pPr>
    </w:p>
    <w:p w:rsidR="007301F4" w:rsidRDefault="007301F4" w:rsidP="002E64F3">
      <w:pPr>
        <w:rPr>
          <w:rFonts w:ascii="Arial" w:hAnsi="Arial" w:cs="Arial"/>
          <w:sz w:val="32"/>
          <w:szCs w:val="32"/>
        </w:rPr>
      </w:pPr>
    </w:p>
    <w:p w:rsidR="007301F4" w:rsidRPr="00E62CF4" w:rsidRDefault="007301F4" w:rsidP="007301F4">
      <w:pPr>
        <w:jc w:val="center"/>
        <w:rPr>
          <w:rFonts w:ascii="Arial" w:hAnsi="Arial" w:cs="Arial"/>
          <w:sz w:val="32"/>
          <w:szCs w:val="32"/>
        </w:rPr>
      </w:pPr>
      <w:r w:rsidRPr="00E62CF4">
        <w:rPr>
          <w:rFonts w:ascii="Arial" w:hAnsi="Arial" w:cs="Arial"/>
          <w:sz w:val="32"/>
          <w:szCs w:val="32"/>
        </w:rPr>
        <w:t>Agenda</w:t>
      </w:r>
    </w:p>
    <w:p w:rsidR="007301F4" w:rsidRPr="00E62CF4" w:rsidRDefault="007301F4" w:rsidP="007301F4">
      <w:pPr>
        <w:jc w:val="center"/>
        <w:rPr>
          <w:rFonts w:ascii="Arial" w:hAnsi="Arial" w:cs="Arial"/>
          <w:b/>
        </w:rPr>
      </w:pPr>
      <w:r w:rsidRPr="00E62CF4">
        <w:rPr>
          <w:rFonts w:ascii="Arial" w:hAnsi="Arial" w:cs="Arial"/>
          <w:b/>
        </w:rPr>
        <w:t xml:space="preserve">Personal Injury User Group Meeting </w:t>
      </w:r>
    </w:p>
    <w:p w:rsidR="007301F4" w:rsidRPr="00E62CF4" w:rsidRDefault="007301F4" w:rsidP="007301F4">
      <w:pPr>
        <w:jc w:val="center"/>
        <w:rPr>
          <w:rFonts w:ascii="Arial" w:hAnsi="Arial" w:cs="Arial"/>
          <w:b/>
        </w:rPr>
      </w:pPr>
      <w:r w:rsidRPr="00E62CF4">
        <w:rPr>
          <w:rFonts w:ascii="Arial" w:hAnsi="Arial" w:cs="Arial"/>
          <w:b/>
        </w:rPr>
        <w:t xml:space="preserve">Tuesday, </w:t>
      </w:r>
      <w:r>
        <w:rPr>
          <w:rFonts w:ascii="Arial" w:hAnsi="Arial" w:cs="Arial"/>
          <w:b/>
        </w:rPr>
        <w:t>23 May</w:t>
      </w:r>
      <w:r w:rsidRPr="00E62CF4">
        <w:rPr>
          <w:rFonts w:ascii="Arial" w:hAnsi="Arial" w:cs="Arial"/>
          <w:b/>
        </w:rPr>
        <w:t xml:space="preserve"> 2023 at 4:15pm via WebEx</w:t>
      </w:r>
    </w:p>
    <w:p w:rsidR="007301F4" w:rsidRPr="00E62CF4" w:rsidRDefault="007301F4" w:rsidP="007301F4">
      <w:pPr>
        <w:jc w:val="center"/>
        <w:rPr>
          <w:rFonts w:ascii="Arial" w:hAnsi="Arial" w:cs="Arial"/>
        </w:rPr>
      </w:pPr>
    </w:p>
    <w:p w:rsidR="007301F4" w:rsidRDefault="007301F4" w:rsidP="007301F4">
      <w:pPr>
        <w:numPr>
          <w:ilvl w:val="0"/>
          <w:numId w:val="1"/>
        </w:numPr>
        <w:rPr>
          <w:rFonts w:ascii="Arial" w:hAnsi="Arial" w:cs="Arial"/>
        </w:rPr>
      </w:pPr>
      <w:r w:rsidRPr="00740687">
        <w:rPr>
          <w:rFonts w:ascii="Arial" w:hAnsi="Arial" w:cs="Arial"/>
        </w:rPr>
        <w:t>Apologies</w:t>
      </w:r>
    </w:p>
    <w:p w:rsidR="007301F4" w:rsidRPr="00740687" w:rsidRDefault="007301F4" w:rsidP="007301F4">
      <w:pPr>
        <w:numPr>
          <w:ilvl w:val="0"/>
          <w:numId w:val="1"/>
        </w:numPr>
        <w:rPr>
          <w:rFonts w:ascii="Arial" w:hAnsi="Arial" w:cs="Arial"/>
        </w:rPr>
      </w:pPr>
      <w:r w:rsidRPr="00740687">
        <w:rPr>
          <w:rFonts w:ascii="Arial" w:hAnsi="Arial" w:cs="Arial"/>
        </w:rPr>
        <w:t xml:space="preserve">Minutes of previous meeting </w:t>
      </w:r>
    </w:p>
    <w:p w:rsidR="007301F4" w:rsidRPr="00AD3526" w:rsidRDefault="007301F4" w:rsidP="007301F4">
      <w:pPr>
        <w:numPr>
          <w:ilvl w:val="0"/>
          <w:numId w:val="1"/>
        </w:numPr>
        <w:rPr>
          <w:rFonts w:ascii="Arial" w:hAnsi="Arial" w:cs="Arial"/>
        </w:rPr>
      </w:pPr>
      <w:r w:rsidRPr="00740687">
        <w:rPr>
          <w:rFonts w:ascii="Arial" w:hAnsi="Arial" w:cs="Arial"/>
        </w:rPr>
        <w:t>Matters arising, not otherwise on agenda</w:t>
      </w:r>
    </w:p>
    <w:p w:rsidR="007301F4" w:rsidRDefault="007301F4" w:rsidP="007301F4">
      <w:pPr>
        <w:numPr>
          <w:ilvl w:val="0"/>
          <w:numId w:val="1"/>
        </w:numPr>
        <w:rPr>
          <w:rFonts w:ascii="Arial" w:hAnsi="Arial" w:cs="Arial"/>
        </w:rPr>
      </w:pPr>
      <w:r w:rsidRPr="00740687">
        <w:rPr>
          <w:rFonts w:ascii="Arial" w:hAnsi="Arial" w:cs="Arial"/>
        </w:rPr>
        <w:t>Stats update</w:t>
      </w:r>
    </w:p>
    <w:p w:rsidR="007301F4" w:rsidRPr="008E6A23" w:rsidRDefault="007301F4" w:rsidP="007301F4">
      <w:pPr>
        <w:numPr>
          <w:ilvl w:val="0"/>
          <w:numId w:val="1"/>
        </w:numPr>
        <w:rPr>
          <w:rFonts w:ascii="Arial" w:hAnsi="Arial" w:cs="Arial"/>
          <w:b/>
        </w:rPr>
      </w:pPr>
      <w:r w:rsidRPr="008E6A23">
        <w:rPr>
          <w:rFonts w:ascii="Arial" w:hAnsi="Arial" w:cs="Arial"/>
          <w:b/>
        </w:rPr>
        <w:t>Civil Online update</w:t>
      </w:r>
    </w:p>
    <w:p w:rsidR="007301F4" w:rsidRDefault="007301F4" w:rsidP="007301F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Motions/Opposed motions</w:t>
      </w:r>
    </w:p>
    <w:p w:rsidR="007301F4" w:rsidRDefault="007301F4" w:rsidP="007301F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spec of docs furth of Scotland</w:t>
      </w:r>
    </w:p>
    <w:p w:rsidR="007301F4" w:rsidRPr="00076FA1" w:rsidRDefault="007301F4" w:rsidP="007301F4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hearings – delay/increased slots/early hearings</w:t>
      </w:r>
    </w:p>
    <w:p w:rsidR="007301F4" w:rsidRDefault="007301F4" w:rsidP="007301F4">
      <w:pPr>
        <w:numPr>
          <w:ilvl w:val="0"/>
          <w:numId w:val="1"/>
        </w:numPr>
        <w:rPr>
          <w:rFonts w:ascii="Arial" w:hAnsi="Arial" w:cs="Arial"/>
        </w:rPr>
      </w:pPr>
      <w:r w:rsidRPr="00E92195">
        <w:rPr>
          <w:rFonts w:ascii="Arial" w:hAnsi="Arial" w:cs="Arial"/>
        </w:rPr>
        <w:t>Proofs</w:t>
      </w:r>
    </w:p>
    <w:p w:rsidR="007301F4" w:rsidRDefault="007301F4" w:rsidP="007301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joint bundle</w:t>
      </w:r>
    </w:p>
    <w:p w:rsidR="007301F4" w:rsidRDefault="007301F4" w:rsidP="007301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ex tempore judgments</w:t>
      </w:r>
    </w:p>
    <w:p w:rsidR="007301F4" w:rsidRDefault="007301F4" w:rsidP="007301F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QOCS</w:t>
      </w:r>
    </w:p>
    <w:p w:rsidR="007301F4" w:rsidRDefault="007301F4" w:rsidP="007301F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Pr="001450D1">
        <w:rPr>
          <w:rFonts w:ascii="Arial" w:hAnsi="Arial" w:cs="Arial"/>
        </w:rPr>
        <w:t>xpenses motions</w:t>
      </w:r>
    </w:p>
    <w:p w:rsidR="007301F4" w:rsidRPr="001450D1" w:rsidRDefault="007301F4" w:rsidP="007301F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auditor’s fee (Stephanie Watson) </w:t>
      </w:r>
    </w:p>
    <w:p w:rsidR="007301F4" w:rsidRDefault="007301F4" w:rsidP="007301F4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Procedural Court </w:t>
      </w:r>
    </w:p>
    <w:p w:rsidR="007301F4" w:rsidRPr="001450D1" w:rsidRDefault="007301F4" w:rsidP="007301F4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loadings</w:t>
      </w:r>
    </w:p>
    <w:p w:rsidR="007301F4" w:rsidRDefault="007301F4" w:rsidP="007301F4">
      <w:pPr>
        <w:numPr>
          <w:ilvl w:val="0"/>
          <w:numId w:val="1"/>
        </w:numPr>
        <w:rPr>
          <w:rFonts w:ascii="Arial" w:hAnsi="Arial" w:cs="Arial"/>
        </w:rPr>
      </w:pPr>
      <w:r w:rsidRPr="00740687">
        <w:rPr>
          <w:rFonts w:ascii="Arial" w:hAnsi="Arial" w:cs="Arial"/>
        </w:rPr>
        <w:t>AOCB</w:t>
      </w:r>
    </w:p>
    <w:p w:rsidR="007301F4" w:rsidRDefault="007301F4" w:rsidP="007301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PIUG Court of Session</w:t>
      </w:r>
    </w:p>
    <w:p w:rsidR="007301F4" w:rsidRDefault="007301F4" w:rsidP="007301F4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8E6A23">
        <w:rPr>
          <w:rFonts w:ascii="Arial" w:hAnsi="Arial" w:cs="Arial"/>
          <w:b/>
        </w:rPr>
        <w:t>future of PI actions</w:t>
      </w:r>
    </w:p>
    <w:p w:rsidR="007301F4" w:rsidRPr="008E6A23" w:rsidRDefault="007301F4" w:rsidP="007301F4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use of affidavits?</w:t>
      </w:r>
    </w:p>
    <w:p w:rsidR="007301F4" w:rsidRDefault="007301F4" w:rsidP="007301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resources (sheriffs/generally)</w:t>
      </w:r>
    </w:p>
    <w:p w:rsidR="007301F4" w:rsidRDefault="007301F4" w:rsidP="007301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training of young solicitors</w:t>
      </w:r>
    </w:p>
    <w:p w:rsidR="007301F4" w:rsidRPr="004D3FB6" w:rsidRDefault="007301F4" w:rsidP="007301F4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return of IW post service (Simon Hammond)</w:t>
      </w:r>
    </w:p>
    <w:p w:rsidR="007301F4" w:rsidRPr="00740687" w:rsidRDefault="007301F4" w:rsidP="007301F4">
      <w:pPr>
        <w:numPr>
          <w:ilvl w:val="0"/>
          <w:numId w:val="1"/>
        </w:numPr>
        <w:rPr>
          <w:rFonts w:ascii="Arial" w:hAnsi="Arial" w:cs="Arial"/>
        </w:rPr>
      </w:pPr>
      <w:r w:rsidRPr="00740687">
        <w:rPr>
          <w:rFonts w:ascii="Arial" w:hAnsi="Arial" w:cs="Arial"/>
        </w:rPr>
        <w:t>Date of next meeting</w:t>
      </w:r>
    </w:p>
    <w:p w:rsidR="007301F4" w:rsidRDefault="007301F4" w:rsidP="007301F4"/>
    <w:p w:rsidR="007301F4" w:rsidRDefault="007301F4" w:rsidP="002E64F3">
      <w:pPr>
        <w:rPr>
          <w:rFonts w:ascii="Arial" w:hAnsi="Arial" w:cs="Arial"/>
          <w:sz w:val="32"/>
          <w:szCs w:val="32"/>
        </w:rPr>
      </w:pPr>
    </w:p>
    <w:p w:rsidR="00D3647E" w:rsidRDefault="007301F4"/>
    <w:sectPr w:rsidR="00D3647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85" w:rsidRDefault="00F90885" w:rsidP="00F90885">
      <w:pPr>
        <w:spacing w:after="0" w:line="240" w:lineRule="auto"/>
      </w:pPr>
      <w:r>
        <w:separator/>
      </w:r>
    </w:p>
  </w:endnote>
  <w:endnote w:type="continuationSeparator" w:id="0">
    <w:p w:rsidR="00F90885" w:rsidRDefault="00F90885" w:rsidP="00F9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10104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0885" w:rsidRDefault="00F9088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01F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F90885" w:rsidRDefault="00F908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85" w:rsidRDefault="00F90885" w:rsidP="00F90885">
      <w:pPr>
        <w:spacing w:after="0" w:line="240" w:lineRule="auto"/>
      </w:pPr>
      <w:r>
        <w:separator/>
      </w:r>
    </w:p>
  </w:footnote>
  <w:footnote w:type="continuationSeparator" w:id="0">
    <w:p w:rsidR="00F90885" w:rsidRDefault="00F90885" w:rsidP="00F90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7AAD"/>
    <w:multiLevelType w:val="hybridMultilevel"/>
    <w:tmpl w:val="843EC34A"/>
    <w:lvl w:ilvl="0" w:tplc="0C44015A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A008A0"/>
    <w:multiLevelType w:val="hybridMultilevel"/>
    <w:tmpl w:val="0270C7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11062BA"/>
    <w:multiLevelType w:val="hybridMultilevel"/>
    <w:tmpl w:val="CC02F3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4C143F"/>
    <w:multiLevelType w:val="hybridMultilevel"/>
    <w:tmpl w:val="E0AEF1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F523A01"/>
    <w:multiLevelType w:val="hybridMultilevel"/>
    <w:tmpl w:val="5FA47E0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16F"/>
    <w:rsid w:val="00002788"/>
    <w:rsid w:val="00081DAC"/>
    <w:rsid w:val="000822CA"/>
    <w:rsid w:val="00086EB0"/>
    <w:rsid w:val="00097C2E"/>
    <w:rsid w:val="000A5ABE"/>
    <w:rsid w:val="000B2EDE"/>
    <w:rsid w:val="000C4315"/>
    <w:rsid w:val="000E7F7C"/>
    <w:rsid w:val="000F4F7B"/>
    <w:rsid w:val="0012195D"/>
    <w:rsid w:val="0012520E"/>
    <w:rsid w:val="001D2E39"/>
    <w:rsid w:val="00202746"/>
    <w:rsid w:val="00205317"/>
    <w:rsid w:val="00223A1A"/>
    <w:rsid w:val="00234BBD"/>
    <w:rsid w:val="00235E4B"/>
    <w:rsid w:val="00243FBE"/>
    <w:rsid w:val="002554CC"/>
    <w:rsid w:val="00271AE5"/>
    <w:rsid w:val="002C3709"/>
    <w:rsid w:val="002E1FFC"/>
    <w:rsid w:val="002E64F3"/>
    <w:rsid w:val="002F2628"/>
    <w:rsid w:val="00310AFF"/>
    <w:rsid w:val="00354738"/>
    <w:rsid w:val="00373E1D"/>
    <w:rsid w:val="003C721C"/>
    <w:rsid w:val="003D6AF4"/>
    <w:rsid w:val="003E75EF"/>
    <w:rsid w:val="00466569"/>
    <w:rsid w:val="00472A83"/>
    <w:rsid w:val="00487626"/>
    <w:rsid w:val="004C25AD"/>
    <w:rsid w:val="00500A0F"/>
    <w:rsid w:val="00500CE1"/>
    <w:rsid w:val="00515E67"/>
    <w:rsid w:val="005368C4"/>
    <w:rsid w:val="005434A7"/>
    <w:rsid w:val="005C0728"/>
    <w:rsid w:val="005C13F8"/>
    <w:rsid w:val="005C3CC0"/>
    <w:rsid w:val="005C57BD"/>
    <w:rsid w:val="005C700C"/>
    <w:rsid w:val="00642A81"/>
    <w:rsid w:val="0065264F"/>
    <w:rsid w:val="006A79D6"/>
    <w:rsid w:val="006B325E"/>
    <w:rsid w:val="006B6238"/>
    <w:rsid w:val="00701847"/>
    <w:rsid w:val="007301F4"/>
    <w:rsid w:val="00745D96"/>
    <w:rsid w:val="007601E9"/>
    <w:rsid w:val="00771185"/>
    <w:rsid w:val="00771E81"/>
    <w:rsid w:val="008251E6"/>
    <w:rsid w:val="00832ED2"/>
    <w:rsid w:val="00837DC7"/>
    <w:rsid w:val="00842A73"/>
    <w:rsid w:val="008606B5"/>
    <w:rsid w:val="008A2674"/>
    <w:rsid w:val="008A58FB"/>
    <w:rsid w:val="008E7F24"/>
    <w:rsid w:val="009237C7"/>
    <w:rsid w:val="00926ED5"/>
    <w:rsid w:val="009B4B93"/>
    <w:rsid w:val="009C1749"/>
    <w:rsid w:val="009E5DB9"/>
    <w:rsid w:val="00A36DC8"/>
    <w:rsid w:val="00A4441D"/>
    <w:rsid w:val="00A47C13"/>
    <w:rsid w:val="00A51F70"/>
    <w:rsid w:val="00A57934"/>
    <w:rsid w:val="00A614CB"/>
    <w:rsid w:val="00A76DCF"/>
    <w:rsid w:val="00A927A2"/>
    <w:rsid w:val="00AA5BB6"/>
    <w:rsid w:val="00AF5FBB"/>
    <w:rsid w:val="00B12F1D"/>
    <w:rsid w:val="00B20E32"/>
    <w:rsid w:val="00B2376E"/>
    <w:rsid w:val="00B254B2"/>
    <w:rsid w:val="00B51DFA"/>
    <w:rsid w:val="00BF4EB4"/>
    <w:rsid w:val="00C15401"/>
    <w:rsid w:val="00C2507D"/>
    <w:rsid w:val="00C408F7"/>
    <w:rsid w:val="00C815C2"/>
    <w:rsid w:val="00C81D8E"/>
    <w:rsid w:val="00CC5067"/>
    <w:rsid w:val="00D038C9"/>
    <w:rsid w:val="00D3637F"/>
    <w:rsid w:val="00D70677"/>
    <w:rsid w:val="00D928D6"/>
    <w:rsid w:val="00DA2FB4"/>
    <w:rsid w:val="00DA4AF7"/>
    <w:rsid w:val="00DD493D"/>
    <w:rsid w:val="00DE436B"/>
    <w:rsid w:val="00E21AEE"/>
    <w:rsid w:val="00E43344"/>
    <w:rsid w:val="00E54C5C"/>
    <w:rsid w:val="00EF5B63"/>
    <w:rsid w:val="00F31435"/>
    <w:rsid w:val="00F51C57"/>
    <w:rsid w:val="00F90885"/>
    <w:rsid w:val="00FD06FA"/>
    <w:rsid w:val="00FD216F"/>
    <w:rsid w:val="00FD21A9"/>
    <w:rsid w:val="00FD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CE766"/>
  <w15:chartTrackingRefBased/>
  <w15:docId w15:val="{2379FF4A-F944-44FA-BE6D-63B2803D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16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A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0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8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908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088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F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F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1595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SCTS</Company>
  <LinksUpToDate>false</LinksUpToDate>
  <CharactersWithSpaces>10670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Malloy, Daniel</dc:creator>
  <cp:keywords/>
  <dc:description/>
  <cp:lastModifiedBy>Malloy, Daniel</cp:lastModifiedBy>
  <cp:revision>2</cp:revision>
  <cp:lastPrinted>2023-07-21T08:09:00Z</cp:lastPrinted>
  <dcterms:created xsi:type="dcterms:W3CDTF">2023-08-28T15:22:00Z</dcterms:created>
  <dcterms:modified xsi:type="dcterms:W3CDTF">2023-08-28T15:22:00Z</dcterms:modified>
</cp:coreProperties>
</file>