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73" w:rsidRPr="00ED3FBD" w:rsidRDefault="005F67E0" w:rsidP="00905251">
      <w:pPr>
        <w:jc w:val="both"/>
        <w:rPr>
          <w:rFonts w:ascii="Arial" w:hAnsi="Arial" w:cs="Arial"/>
          <w:b/>
          <w:lang w:val="en-GB"/>
        </w:rPr>
      </w:pPr>
      <w:r w:rsidRPr="00ED3FBD">
        <w:rPr>
          <w:rFonts w:ascii="Arial" w:hAnsi="Arial" w:cs="Arial"/>
          <w:b/>
          <w:lang w:val="en-GB"/>
        </w:rPr>
        <w:t>Minute of Meeting</w:t>
      </w:r>
    </w:p>
    <w:p w:rsidR="005F67E0" w:rsidRPr="00ED3FBD" w:rsidRDefault="005F67E0" w:rsidP="00905251">
      <w:pPr>
        <w:jc w:val="both"/>
        <w:rPr>
          <w:rFonts w:ascii="Arial" w:hAnsi="Arial" w:cs="Arial"/>
          <w:lang w:val="en-GB"/>
        </w:rPr>
      </w:pPr>
      <w:r w:rsidRPr="00ED3FBD">
        <w:rPr>
          <w:rFonts w:ascii="Arial" w:hAnsi="Arial" w:cs="Arial"/>
          <w:lang w:val="en-GB"/>
        </w:rPr>
        <w:t xml:space="preserve">A meeting of the Edinburgh Sheriff Court Personal Injury Users </w:t>
      </w:r>
      <w:r w:rsidR="00ED3FBD" w:rsidRPr="00ED3FBD">
        <w:rPr>
          <w:rFonts w:ascii="Arial" w:hAnsi="Arial" w:cs="Arial"/>
          <w:lang w:val="en-GB"/>
        </w:rPr>
        <w:t>Group was</w:t>
      </w:r>
      <w:r w:rsidRPr="00ED3FBD">
        <w:rPr>
          <w:rFonts w:ascii="Arial" w:hAnsi="Arial" w:cs="Arial"/>
          <w:lang w:val="en-GB"/>
        </w:rPr>
        <w:t xml:space="preserve"> held in the Sheriffs’ Conference Room at Edinburgh Sheriff Court </w:t>
      </w:r>
      <w:r w:rsidR="00C16D5D">
        <w:rPr>
          <w:rFonts w:ascii="Arial" w:hAnsi="Arial" w:cs="Arial"/>
          <w:lang w:val="en-GB"/>
        </w:rPr>
        <w:t>on 17</w:t>
      </w:r>
      <w:r w:rsidR="00C16D5D" w:rsidRPr="00DF3E2D">
        <w:rPr>
          <w:rFonts w:ascii="Arial" w:hAnsi="Arial" w:cs="Arial"/>
          <w:vertAlign w:val="superscript"/>
          <w:lang w:val="en-GB"/>
        </w:rPr>
        <w:t>th</w:t>
      </w:r>
      <w:r w:rsidR="00C16D5D">
        <w:rPr>
          <w:rFonts w:ascii="Arial" w:hAnsi="Arial" w:cs="Arial"/>
          <w:lang w:val="en-GB"/>
        </w:rPr>
        <w:t xml:space="preserve"> November 2014 </w:t>
      </w:r>
      <w:r w:rsidRPr="00ED3FBD">
        <w:rPr>
          <w:rFonts w:ascii="Arial" w:hAnsi="Arial" w:cs="Arial"/>
          <w:lang w:val="en-GB"/>
        </w:rPr>
        <w:t>at 4.00pm.</w:t>
      </w:r>
    </w:p>
    <w:p w:rsidR="005F67E0" w:rsidRDefault="005F67E0" w:rsidP="00905251">
      <w:pPr>
        <w:jc w:val="both"/>
        <w:rPr>
          <w:rFonts w:ascii="Arial" w:hAnsi="Arial" w:cs="Arial"/>
          <w:lang w:val="en-GB"/>
        </w:rPr>
      </w:pPr>
      <w:r w:rsidRPr="00ED3FBD">
        <w:rPr>
          <w:rFonts w:ascii="Arial" w:hAnsi="Arial" w:cs="Arial"/>
          <w:lang w:val="en-GB"/>
        </w:rPr>
        <w:t>Present:</w:t>
      </w:r>
    </w:p>
    <w:p w:rsidR="00BC7FBA" w:rsidRDefault="00BC7FBA" w:rsidP="00BC7FBA">
      <w:pPr>
        <w:spacing w:after="0" w:line="240" w:lineRule="auto"/>
        <w:jc w:val="both"/>
        <w:rPr>
          <w:rFonts w:ascii="Arial" w:hAnsi="Arial" w:cs="Arial"/>
          <w:lang w:val="en-GB"/>
        </w:rPr>
      </w:pPr>
      <w:r>
        <w:rPr>
          <w:rFonts w:ascii="Arial" w:hAnsi="Arial" w:cs="Arial"/>
          <w:lang w:val="en-GB"/>
        </w:rPr>
        <w:t>Sheriff Mackie – Chair</w:t>
      </w:r>
    </w:p>
    <w:p w:rsidR="00BC7FBA" w:rsidRDefault="00BC7FBA" w:rsidP="00BC7FBA">
      <w:pPr>
        <w:spacing w:after="0" w:line="240" w:lineRule="auto"/>
        <w:jc w:val="both"/>
        <w:rPr>
          <w:rFonts w:ascii="Arial" w:hAnsi="Arial" w:cs="Arial"/>
          <w:lang w:val="en-GB"/>
        </w:rPr>
      </w:pPr>
      <w:r>
        <w:rPr>
          <w:rFonts w:ascii="Arial" w:hAnsi="Arial" w:cs="Arial"/>
          <w:lang w:val="en-GB"/>
        </w:rPr>
        <w:t>Sheriff McColl</w:t>
      </w:r>
    </w:p>
    <w:p w:rsidR="00BC7FBA" w:rsidRDefault="00BC7FBA" w:rsidP="00BC7FBA">
      <w:pPr>
        <w:spacing w:after="0" w:line="240" w:lineRule="auto"/>
        <w:jc w:val="both"/>
        <w:rPr>
          <w:rFonts w:ascii="Arial" w:hAnsi="Arial" w:cs="Arial"/>
          <w:lang w:val="en-GB"/>
        </w:rPr>
      </w:pPr>
      <w:r>
        <w:rPr>
          <w:rFonts w:ascii="Arial" w:hAnsi="Arial" w:cs="Arial"/>
          <w:lang w:val="en-GB"/>
        </w:rPr>
        <w:t>Neil Rawlings – Head of Civil Department</w:t>
      </w:r>
    </w:p>
    <w:p w:rsidR="00BC7FBA" w:rsidRDefault="00BC7FBA" w:rsidP="00BC7FBA">
      <w:pPr>
        <w:spacing w:after="0" w:line="240" w:lineRule="auto"/>
        <w:jc w:val="both"/>
        <w:rPr>
          <w:rFonts w:ascii="Arial" w:hAnsi="Arial" w:cs="Arial"/>
          <w:lang w:val="en-GB"/>
        </w:rPr>
      </w:pPr>
      <w:r>
        <w:rPr>
          <w:rFonts w:ascii="Arial" w:hAnsi="Arial" w:cs="Arial"/>
          <w:lang w:val="en-GB"/>
        </w:rPr>
        <w:t>Gary White – PI Depute</w:t>
      </w:r>
    </w:p>
    <w:p w:rsidR="00BC7FBA" w:rsidRDefault="00BC7FBA" w:rsidP="00BC7FBA">
      <w:pPr>
        <w:spacing w:after="0" w:line="240" w:lineRule="auto"/>
        <w:jc w:val="both"/>
        <w:rPr>
          <w:rFonts w:ascii="Arial" w:hAnsi="Arial" w:cs="Arial"/>
          <w:lang w:val="en-GB"/>
        </w:rPr>
      </w:pPr>
      <w:r>
        <w:rPr>
          <w:rFonts w:ascii="Arial" w:hAnsi="Arial" w:cs="Arial"/>
          <w:lang w:val="en-GB"/>
        </w:rPr>
        <w:t>Scott Wood – PI Clerk</w:t>
      </w:r>
    </w:p>
    <w:p w:rsidR="00BC7FBA" w:rsidRDefault="00BC7FBA" w:rsidP="00BC7FBA">
      <w:pPr>
        <w:spacing w:after="0" w:line="240" w:lineRule="auto"/>
        <w:jc w:val="both"/>
        <w:rPr>
          <w:rFonts w:ascii="Arial" w:hAnsi="Arial" w:cs="Arial"/>
          <w:lang w:val="en-GB"/>
        </w:rPr>
      </w:pPr>
      <w:r>
        <w:rPr>
          <w:rFonts w:ascii="Arial" w:hAnsi="Arial" w:cs="Arial"/>
          <w:lang w:val="en-GB"/>
        </w:rPr>
        <w:t>Sam Jackson – PI Clerk</w:t>
      </w:r>
    </w:p>
    <w:p w:rsidR="00BC7FBA" w:rsidRDefault="00BC7FBA" w:rsidP="00BC7FBA">
      <w:pPr>
        <w:spacing w:after="0" w:line="240" w:lineRule="auto"/>
        <w:jc w:val="both"/>
        <w:rPr>
          <w:rFonts w:ascii="Arial" w:hAnsi="Arial" w:cs="Arial"/>
          <w:lang w:val="en-GB"/>
        </w:rPr>
      </w:pPr>
      <w:r>
        <w:rPr>
          <w:rFonts w:ascii="Arial" w:hAnsi="Arial" w:cs="Arial"/>
          <w:lang w:val="en-GB"/>
        </w:rPr>
        <w:t xml:space="preserve">Kim Leslie – </w:t>
      </w:r>
      <w:proofErr w:type="spellStart"/>
      <w:r>
        <w:rPr>
          <w:rFonts w:ascii="Arial" w:hAnsi="Arial" w:cs="Arial"/>
          <w:lang w:val="en-GB"/>
        </w:rPr>
        <w:t>Digby</w:t>
      </w:r>
      <w:proofErr w:type="spellEnd"/>
      <w:r>
        <w:rPr>
          <w:rFonts w:ascii="Arial" w:hAnsi="Arial" w:cs="Arial"/>
          <w:lang w:val="en-GB"/>
        </w:rPr>
        <w:t xml:space="preserve"> Brown</w:t>
      </w:r>
    </w:p>
    <w:p w:rsidR="00BC7FBA" w:rsidRDefault="00BC7FBA" w:rsidP="00BC7FBA">
      <w:pPr>
        <w:spacing w:after="0" w:line="240" w:lineRule="auto"/>
        <w:jc w:val="both"/>
        <w:rPr>
          <w:rFonts w:ascii="Arial" w:hAnsi="Arial" w:cs="Arial"/>
          <w:lang w:val="en-GB"/>
        </w:rPr>
      </w:pPr>
      <w:r>
        <w:rPr>
          <w:rFonts w:ascii="Arial" w:hAnsi="Arial" w:cs="Arial"/>
          <w:lang w:val="en-GB"/>
        </w:rPr>
        <w:t xml:space="preserve">Peter Crooks – </w:t>
      </w:r>
      <w:proofErr w:type="spellStart"/>
      <w:r>
        <w:rPr>
          <w:rFonts w:ascii="Arial" w:hAnsi="Arial" w:cs="Arial"/>
          <w:lang w:val="en-GB"/>
        </w:rPr>
        <w:t>Bonn</w:t>
      </w:r>
      <w:r w:rsidR="00C16D5D">
        <w:rPr>
          <w:rFonts w:ascii="Arial" w:hAnsi="Arial" w:cs="Arial"/>
          <w:lang w:val="en-GB"/>
        </w:rPr>
        <w:t>a</w:t>
      </w:r>
      <w:r>
        <w:rPr>
          <w:rFonts w:ascii="Arial" w:hAnsi="Arial" w:cs="Arial"/>
          <w:lang w:val="en-GB"/>
        </w:rPr>
        <w:t>r</w:t>
      </w:r>
      <w:proofErr w:type="spellEnd"/>
      <w:r>
        <w:rPr>
          <w:rFonts w:ascii="Arial" w:hAnsi="Arial" w:cs="Arial"/>
          <w:lang w:val="en-GB"/>
        </w:rPr>
        <w:t xml:space="preserve"> Accident Law</w:t>
      </w:r>
    </w:p>
    <w:p w:rsidR="00684CC0" w:rsidRDefault="00684CC0" w:rsidP="00BC7FBA">
      <w:pPr>
        <w:spacing w:after="0" w:line="240" w:lineRule="auto"/>
        <w:jc w:val="both"/>
        <w:rPr>
          <w:rFonts w:ascii="Arial" w:hAnsi="Arial" w:cs="Arial"/>
          <w:lang w:val="en-GB"/>
        </w:rPr>
      </w:pPr>
      <w:r>
        <w:rPr>
          <w:rFonts w:ascii="Arial" w:hAnsi="Arial" w:cs="Arial"/>
          <w:lang w:val="en-GB"/>
        </w:rPr>
        <w:t>Ian Leach - BLM</w:t>
      </w:r>
    </w:p>
    <w:p w:rsidR="00BC7FBA" w:rsidRDefault="00C16D5D" w:rsidP="00BC7FBA">
      <w:pPr>
        <w:spacing w:after="0" w:line="240" w:lineRule="auto"/>
        <w:jc w:val="both"/>
        <w:rPr>
          <w:rFonts w:ascii="Arial" w:hAnsi="Arial" w:cs="Arial"/>
          <w:lang w:val="en-GB"/>
        </w:rPr>
      </w:pPr>
      <w:r>
        <w:rPr>
          <w:rFonts w:ascii="Arial" w:hAnsi="Arial" w:cs="Arial"/>
          <w:lang w:val="en-GB"/>
        </w:rPr>
        <w:t>Catriona</w:t>
      </w:r>
      <w:r w:rsidR="00BC7FBA">
        <w:rPr>
          <w:rFonts w:ascii="Arial" w:hAnsi="Arial" w:cs="Arial"/>
          <w:lang w:val="en-GB"/>
        </w:rPr>
        <w:t xml:space="preserve"> Whyte – SLAB</w:t>
      </w:r>
    </w:p>
    <w:p w:rsidR="00BC7FBA" w:rsidRDefault="00BC7FBA" w:rsidP="00BC7FBA">
      <w:pPr>
        <w:spacing w:after="0" w:line="240" w:lineRule="auto"/>
        <w:jc w:val="both"/>
        <w:rPr>
          <w:rFonts w:ascii="Arial" w:hAnsi="Arial" w:cs="Arial"/>
          <w:lang w:val="en-GB"/>
        </w:rPr>
      </w:pPr>
      <w:r>
        <w:rPr>
          <w:rFonts w:ascii="Arial" w:hAnsi="Arial" w:cs="Arial"/>
          <w:lang w:val="en-GB"/>
        </w:rPr>
        <w:t xml:space="preserve">Mr </w:t>
      </w:r>
      <w:r w:rsidR="00C16D5D">
        <w:rPr>
          <w:rFonts w:ascii="Arial" w:hAnsi="Arial" w:cs="Arial"/>
          <w:lang w:val="en-GB"/>
        </w:rPr>
        <w:t xml:space="preserve">Bruce </w:t>
      </w:r>
      <w:proofErr w:type="spellStart"/>
      <w:r>
        <w:rPr>
          <w:rFonts w:ascii="Arial" w:hAnsi="Arial" w:cs="Arial"/>
          <w:lang w:val="en-GB"/>
        </w:rPr>
        <w:t>Goodbrand</w:t>
      </w:r>
      <w:proofErr w:type="spellEnd"/>
      <w:r>
        <w:rPr>
          <w:rFonts w:ascii="Arial" w:hAnsi="Arial" w:cs="Arial"/>
          <w:lang w:val="en-GB"/>
        </w:rPr>
        <w:t xml:space="preserve"> – Simpson and Marwick on behalf of Tanya Gordon</w:t>
      </w:r>
    </w:p>
    <w:p w:rsidR="00BC7FBA" w:rsidRDefault="00BC7FBA" w:rsidP="00BC7FBA">
      <w:pPr>
        <w:spacing w:after="0" w:line="240" w:lineRule="auto"/>
        <w:jc w:val="both"/>
        <w:rPr>
          <w:rFonts w:ascii="Arial" w:hAnsi="Arial" w:cs="Arial"/>
          <w:lang w:val="en-GB"/>
        </w:rPr>
      </w:pPr>
      <w:r>
        <w:rPr>
          <w:rFonts w:ascii="Arial" w:hAnsi="Arial" w:cs="Arial"/>
          <w:lang w:val="en-GB"/>
        </w:rPr>
        <w:t xml:space="preserve">Mr </w:t>
      </w:r>
      <w:r w:rsidR="00C16D5D">
        <w:rPr>
          <w:rFonts w:ascii="Arial" w:hAnsi="Arial" w:cs="Arial"/>
          <w:lang w:val="en-GB"/>
        </w:rPr>
        <w:t xml:space="preserve">Callum </w:t>
      </w:r>
      <w:r>
        <w:rPr>
          <w:rFonts w:ascii="Arial" w:hAnsi="Arial" w:cs="Arial"/>
          <w:lang w:val="en-GB"/>
        </w:rPr>
        <w:t xml:space="preserve">Wilson – Advocate on behalf of </w:t>
      </w:r>
      <w:r w:rsidR="00C16D5D">
        <w:rPr>
          <w:rFonts w:ascii="Arial" w:hAnsi="Arial" w:cs="Arial"/>
          <w:lang w:val="en-GB"/>
        </w:rPr>
        <w:t>Robert</w:t>
      </w:r>
      <w:r>
        <w:rPr>
          <w:rFonts w:ascii="Arial" w:hAnsi="Arial" w:cs="Arial"/>
          <w:lang w:val="en-GB"/>
        </w:rPr>
        <w:t xml:space="preserve"> Milligan </w:t>
      </w:r>
      <w:r w:rsidR="00C16D5D">
        <w:rPr>
          <w:rFonts w:ascii="Arial" w:hAnsi="Arial" w:cs="Arial"/>
          <w:lang w:val="en-GB"/>
        </w:rPr>
        <w:t>QC</w:t>
      </w:r>
    </w:p>
    <w:p w:rsidR="00BC7FBA" w:rsidRPr="00ED3FBD" w:rsidRDefault="00BC7FBA" w:rsidP="00905251">
      <w:pPr>
        <w:jc w:val="both"/>
        <w:rPr>
          <w:rFonts w:ascii="Arial" w:hAnsi="Arial" w:cs="Arial"/>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7921"/>
        <w:gridCol w:w="1096"/>
      </w:tblGrid>
      <w:tr w:rsidR="001B0C3A" w:rsidRPr="00ED3FBD" w:rsidTr="00DF3E2D">
        <w:tc>
          <w:tcPr>
            <w:tcW w:w="559" w:type="dxa"/>
          </w:tcPr>
          <w:p w:rsidR="001B0C3A" w:rsidRPr="00ED3FBD" w:rsidRDefault="001B0C3A" w:rsidP="00905251">
            <w:pPr>
              <w:jc w:val="both"/>
              <w:rPr>
                <w:rFonts w:ascii="Arial" w:hAnsi="Arial" w:cs="Arial"/>
                <w:lang w:val="en-GB"/>
              </w:rPr>
            </w:pPr>
            <w:bookmarkStart w:id="0" w:name="_GoBack"/>
            <w:bookmarkEnd w:id="0"/>
            <w:r w:rsidRPr="00ED3FBD">
              <w:rPr>
                <w:rFonts w:ascii="Arial" w:hAnsi="Arial" w:cs="Arial"/>
                <w:lang w:val="en-GB"/>
              </w:rPr>
              <w:t>No.</w:t>
            </w:r>
          </w:p>
        </w:tc>
        <w:tc>
          <w:tcPr>
            <w:tcW w:w="7921" w:type="dxa"/>
          </w:tcPr>
          <w:p w:rsidR="001B0C3A" w:rsidRPr="00ED3FBD" w:rsidRDefault="001B0C3A" w:rsidP="00905251">
            <w:pPr>
              <w:jc w:val="both"/>
              <w:rPr>
                <w:rFonts w:ascii="Arial" w:hAnsi="Arial" w:cs="Arial"/>
                <w:lang w:val="en-GB"/>
              </w:rPr>
            </w:pPr>
            <w:r w:rsidRPr="00ED3FBD">
              <w:rPr>
                <w:rFonts w:ascii="Arial" w:hAnsi="Arial" w:cs="Arial"/>
                <w:lang w:val="en-GB"/>
              </w:rPr>
              <w:t>Item</w:t>
            </w:r>
          </w:p>
        </w:tc>
        <w:tc>
          <w:tcPr>
            <w:tcW w:w="1096" w:type="dxa"/>
          </w:tcPr>
          <w:p w:rsidR="001B0C3A" w:rsidRPr="00ED3FBD" w:rsidRDefault="001B0C3A" w:rsidP="00905251">
            <w:pPr>
              <w:jc w:val="both"/>
              <w:rPr>
                <w:rFonts w:ascii="Arial" w:hAnsi="Arial" w:cs="Arial"/>
                <w:lang w:val="en-GB"/>
              </w:rPr>
            </w:pPr>
            <w:r w:rsidRPr="00ED3FBD">
              <w:rPr>
                <w:rFonts w:ascii="Arial" w:hAnsi="Arial" w:cs="Arial"/>
                <w:lang w:val="en-GB"/>
              </w:rPr>
              <w:t>Action</w:t>
            </w:r>
          </w:p>
        </w:tc>
      </w:tr>
      <w:tr w:rsidR="001B0C3A" w:rsidRPr="00ED3FBD" w:rsidTr="00DF3E2D">
        <w:trPr>
          <w:trHeight w:val="3622"/>
        </w:trPr>
        <w:tc>
          <w:tcPr>
            <w:tcW w:w="559" w:type="dxa"/>
          </w:tcPr>
          <w:p w:rsidR="00137153" w:rsidRDefault="00137153" w:rsidP="00905251">
            <w:pPr>
              <w:spacing w:after="0" w:line="240" w:lineRule="auto"/>
              <w:jc w:val="both"/>
              <w:rPr>
                <w:rFonts w:ascii="Arial" w:hAnsi="Arial" w:cs="Arial"/>
                <w:b/>
                <w:lang w:val="en-GB"/>
              </w:rPr>
            </w:pPr>
            <w:r>
              <w:rPr>
                <w:rFonts w:ascii="Arial" w:hAnsi="Arial" w:cs="Arial"/>
                <w:b/>
                <w:lang w:val="en-GB"/>
              </w:rPr>
              <w:t>1.</w:t>
            </w:r>
          </w:p>
          <w:p w:rsidR="00137153" w:rsidRDefault="00137153" w:rsidP="00905251">
            <w:pPr>
              <w:spacing w:after="0" w:line="240" w:lineRule="auto"/>
              <w:jc w:val="both"/>
              <w:rPr>
                <w:rFonts w:ascii="Arial" w:hAnsi="Arial" w:cs="Arial"/>
                <w:b/>
                <w:lang w:val="en-GB"/>
              </w:rPr>
            </w:pPr>
          </w:p>
          <w:p w:rsidR="00137153" w:rsidRDefault="00137153" w:rsidP="00905251">
            <w:pPr>
              <w:spacing w:after="0" w:line="240" w:lineRule="auto"/>
              <w:jc w:val="both"/>
              <w:rPr>
                <w:rFonts w:ascii="Arial" w:hAnsi="Arial" w:cs="Arial"/>
                <w:b/>
                <w:lang w:val="en-GB"/>
              </w:rPr>
            </w:pPr>
          </w:p>
          <w:p w:rsidR="00137153" w:rsidRDefault="00137153" w:rsidP="00905251">
            <w:pPr>
              <w:spacing w:after="0" w:line="240" w:lineRule="auto"/>
              <w:jc w:val="both"/>
              <w:rPr>
                <w:rFonts w:ascii="Arial" w:hAnsi="Arial" w:cs="Arial"/>
                <w:b/>
                <w:lang w:val="en-GB"/>
              </w:rPr>
            </w:pPr>
          </w:p>
          <w:p w:rsidR="00137153" w:rsidRDefault="00137153" w:rsidP="00905251">
            <w:pPr>
              <w:spacing w:after="0" w:line="240" w:lineRule="auto"/>
              <w:jc w:val="both"/>
              <w:rPr>
                <w:rFonts w:ascii="Arial" w:hAnsi="Arial" w:cs="Arial"/>
                <w:b/>
                <w:lang w:val="en-GB"/>
              </w:rPr>
            </w:pPr>
          </w:p>
          <w:p w:rsidR="001B0C3A" w:rsidRPr="00ED3FBD" w:rsidRDefault="001B0C3A" w:rsidP="00905251">
            <w:pPr>
              <w:spacing w:after="0" w:line="240" w:lineRule="auto"/>
              <w:jc w:val="both"/>
              <w:rPr>
                <w:rFonts w:ascii="Arial" w:hAnsi="Arial" w:cs="Arial"/>
                <w:b/>
                <w:lang w:val="en-GB"/>
              </w:rPr>
            </w:pPr>
          </w:p>
          <w:p w:rsidR="00811023" w:rsidRPr="00ED3FBD" w:rsidRDefault="00811023" w:rsidP="00905251">
            <w:pPr>
              <w:spacing w:after="0" w:line="240" w:lineRule="auto"/>
              <w:jc w:val="both"/>
              <w:rPr>
                <w:rFonts w:ascii="Arial" w:hAnsi="Arial" w:cs="Arial"/>
                <w:lang w:val="en-GB"/>
              </w:rPr>
            </w:pPr>
          </w:p>
          <w:p w:rsidR="00811023" w:rsidRDefault="00811023" w:rsidP="00905251">
            <w:pPr>
              <w:spacing w:after="0" w:line="240" w:lineRule="auto"/>
              <w:jc w:val="both"/>
              <w:rPr>
                <w:rFonts w:ascii="Arial" w:hAnsi="Arial" w:cs="Arial"/>
                <w:lang w:val="en-GB"/>
              </w:rPr>
            </w:pPr>
          </w:p>
          <w:p w:rsidR="00811023" w:rsidRDefault="00811023" w:rsidP="00905251">
            <w:pPr>
              <w:spacing w:after="0" w:line="240" w:lineRule="auto"/>
              <w:jc w:val="both"/>
              <w:rPr>
                <w:rFonts w:ascii="Arial" w:hAnsi="Arial" w:cs="Arial"/>
                <w:lang w:val="en-GB"/>
              </w:rPr>
            </w:pPr>
          </w:p>
          <w:p w:rsidR="00811023" w:rsidRPr="00ED3FBD" w:rsidRDefault="00F64CC4" w:rsidP="00905251">
            <w:pPr>
              <w:spacing w:after="0" w:line="240" w:lineRule="auto"/>
              <w:jc w:val="both"/>
              <w:rPr>
                <w:rFonts w:ascii="Arial" w:hAnsi="Arial" w:cs="Arial"/>
                <w:b/>
                <w:lang w:val="en-GB"/>
              </w:rPr>
            </w:pPr>
            <w:r>
              <w:rPr>
                <w:rFonts w:ascii="Arial" w:hAnsi="Arial" w:cs="Arial"/>
                <w:b/>
                <w:lang w:val="en-GB"/>
              </w:rPr>
              <w:t>2.</w:t>
            </w:r>
          </w:p>
          <w:p w:rsidR="00603967" w:rsidRPr="00ED3FBD" w:rsidRDefault="00603967" w:rsidP="00905251">
            <w:pPr>
              <w:spacing w:after="0" w:line="240" w:lineRule="auto"/>
              <w:jc w:val="both"/>
              <w:rPr>
                <w:rFonts w:ascii="Arial" w:hAnsi="Arial" w:cs="Arial"/>
                <w:lang w:val="en-GB"/>
              </w:rPr>
            </w:pPr>
          </w:p>
          <w:p w:rsidR="00603967" w:rsidRDefault="00603967" w:rsidP="00905251">
            <w:pPr>
              <w:spacing w:after="0" w:line="240" w:lineRule="auto"/>
              <w:jc w:val="both"/>
              <w:rPr>
                <w:rFonts w:ascii="Arial" w:hAnsi="Arial" w:cs="Arial"/>
                <w:lang w:val="en-GB"/>
              </w:rPr>
            </w:pPr>
          </w:p>
          <w:p w:rsidR="005F44EE" w:rsidRDefault="005F44EE" w:rsidP="00905251">
            <w:pPr>
              <w:spacing w:after="0" w:line="240" w:lineRule="auto"/>
              <w:jc w:val="both"/>
              <w:rPr>
                <w:rFonts w:ascii="Arial" w:hAnsi="Arial" w:cs="Arial"/>
                <w:b/>
                <w:lang w:val="en-GB"/>
              </w:rPr>
            </w:pPr>
          </w:p>
          <w:p w:rsidR="00CC3166" w:rsidRDefault="00F64CC4" w:rsidP="00905251">
            <w:pPr>
              <w:spacing w:after="0" w:line="240" w:lineRule="auto"/>
              <w:jc w:val="both"/>
              <w:rPr>
                <w:rFonts w:ascii="Arial" w:hAnsi="Arial" w:cs="Arial"/>
                <w:b/>
                <w:lang w:val="en-GB"/>
              </w:rPr>
            </w:pPr>
            <w:r>
              <w:rPr>
                <w:rFonts w:ascii="Arial" w:hAnsi="Arial" w:cs="Arial"/>
                <w:b/>
                <w:lang w:val="en-GB"/>
              </w:rPr>
              <w:t>3.</w:t>
            </w: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736990" w:rsidP="00905251">
            <w:pPr>
              <w:spacing w:after="0" w:line="240" w:lineRule="auto"/>
              <w:jc w:val="both"/>
              <w:rPr>
                <w:rFonts w:ascii="Arial" w:hAnsi="Arial" w:cs="Arial"/>
                <w:b/>
                <w:lang w:val="en-GB"/>
              </w:rPr>
            </w:pPr>
            <w:r>
              <w:rPr>
                <w:rFonts w:ascii="Arial" w:hAnsi="Arial" w:cs="Arial"/>
                <w:b/>
                <w:lang w:val="en-GB"/>
              </w:rPr>
              <w:t>4</w:t>
            </w:r>
            <w:r w:rsidR="00CE2A40">
              <w:rPr>
                <w:rFonts w:ascii="Arial" w:hAnsi="Arial" w:cs="Arial"/>
                <w:b/>
                <w:lang w:val="en-GB"/>
              </w:rPr>
              <w:t>.</w:t>
            </w: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D4473F" w:rsidRDefault="00D4473F" w:rsidP="00905251">
            <w:pPr>
              <w:spacing w:after="0" w:line="240" w:lineRule="auto"/>
              <w:jc w:val="both"/>
              <w:rPr>
                <w:rFonts w:ascii="Arial" w:hAnsi="Arial" w:cs="Arial"/>
                <w:b/>
                <w:lang w:val="en-GB"/>
              </w:rPr>
            </w:pPr>
          </w:p>
          <w:p w:rsidR="00D4473F" w:rsidRDefault="00D4473F" w:rsidP="00905251">
            <w:pPr>
              <w:spacing w:after="0" w:line="240" w:lineRule="auto"/>
              <w:jc w:val="both"/>
              <w:rPr>
                <w:rFonts w:ascii="Arial" w:hAnsi="Arial" w:cs="Arial"/>
                <w:b/>
                <w:lang w:val="en-GB"/>
              </w:rPr>
            </w:pPr>
          </w:p>
          <w:p w:rsidR="00D4473F" w:rsidRDefault="00D4473F" w:rsidP="00905251">
            <w:pPr>
              <w:spacing w:after="0" w:line="240" w:lineRule="auto"/>
              <w:jc w:val="both"/>
              <w:rPr>
                <w:rFonts w:ascii="Arial" w:hAnsi="Arial" w:cs="Arial"/>
                <w:b/>
                <w:lang w:val="en-GB"/>
              </w:rPr>
            </w:pPr>
          </w:p>
          <w:p w:rsidR="00D4473F" w:rsidRDefault="00D4473F" w:rsidP="00905251">
            <w:pPr>
              <w:spacing w:after="0" w:line="240" w:lineRule="auto"/>
              <w:jc w:val="both"/>
              <w:rPr>
                <w:rFonts w:ascii="Arial" w:hAnsi="Arial" w:cs="Arial"/>
                <w:b/>
                <w:lang w:val="en-GB"/>
              </w:rPr>
            </w:pPr>
          </w:p>
          <w:p w:rsidR="00682BE1" w:rsidRDefault="00682BE1" w:rsidP="00905251">
            <w:pPr>
              <w:spacing w:after="0" w:line="240" w:lineRule="auto"/>
              <w:jc w:val="both"/>
              <w:rPr>
                <w:rFonts w:ascii="Arial" w:hAnsi="Arial" w:cs="Arial"/>
                <w:b/>
                <w:lang w:val="en-GB"/>
              </w:rPr>
            </w:pPr>
          </w:p>
          <w:p w:rsidR="00682BE1" w:rsidRDefault="00682BE1" w:rsidP="00905251">
            <w:pPr>
              <w:spacing w:after="0" w:line="240" w:lineRule="auto"/>
              <w:jc w:val="both"/>
              <w:rPr>
                <w:rFonts w:ascii="Arial" w:hAnsi="Arial" w:cs="Arial"/>
                <w:b/>
                <w:lang w:val="en-GB"/>
              </w:rPr>
            </w:pPr>
          </w:p>
          <w:p w:rsidR="00D4473F" w:rsidRDefault="00D4473F"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01124" w:rsidRDefault="00C01124" w:rsidP="00905251">
            <w:pPr>
              <w:spacing w:after="0" w:line="240" w:lineRule="auto"/>
              <w:jc w:val="both"/>
              <w:rPr>
                <w:rFonts w:ascii="Arial" w:hAnsi="Arial" w:cs="Arial"/>
                <w:b/>
                <w:lang w:val="en-GB"/>
              </w:rPr>
            </w:pPr>
          </w:p>
          <w:p w:rsidR="00C01124" w:rsidRDefault="00C01124" w:rsidP="00905251">
            <w:pPr>
              <w:spacing w:after="0" w:line="240" w:lineRule="auto"/>
              <w:jc w:val="both"/>
              <w:rPr>
                <w:rFonts w:ascii="Arial" w:hAnsi="Arial" w:cs="Arial"/>
                <w:b/>
                <w:lang w:val="en-GB"/>
              </w:rPr>
            </w:pPr>
          </w:p>
          <w:p w:rsidR="00C01124" w:rsidRDefault="00C01124" w:rsidP="00905251">
            <w:pPr>
              <w:spacing w:after="0" w:line="240" w:lineRule="auto"/>
              <w:jc w:val="both"/>
              <w:rPr>
                <w:rFonts w:ascii="Arial" w:hAnsi="Arial" w:cs="Arial"/>
                <w:b/>
                <w:lang w:val="en-GB"/>
              </w:rPr>
            </w:pPr>
          </w:p>
          <w:p w:rsidR="00C01124" w:rsidRDefault="00C01124" w:rsidP="00905251">
            <w:pPr>
              <w:spacing w:after="0" w:line="240" w:lineRule="auto"/>
              <w:jc w:val="both"/>
              <w:rPr>
                <w:rFonts w:ascii="Arial" w:hAnsi="Arial" w:cs="Arial"/>
                <w:b/>
                <w:lang w:val="en-GB"/>
              </w:rPr>
            </w:pPr>
          </w:p>
          <w:p w:rsidR="00C01124" w:rsidRDefault="00C01124" w:rsidP="00905251">
            <w:pPr>
              <w:spacing w:after="0" w:line="240" w:lineRule="auto"/>
              <w:jc w:val="both"/>
              <w:rPr>
                <w:rFonts w:ascii="Arial" w:hAnsi="Arial" w:cs="Arial"/>
                <w:b/>
                <w:lang w:val="en-GB"/>
              </w:rPr>
            </w:pPr>
          </w:p>
          <w:p w:rsidR="00DF3E2D" w:rsidRDefault="00DF3E2D" w:rsidP="00905251">
            <w:pPr>
              <w:spacing w:after="0" w:line="240" w:lineRule="auto"/>
              <w:jc w:val="both"/>
              <w:rPr>
                <w:rFonts w:ascii="Arial" w:hAnsi="Arial" w:cs="Arial"/>
                <w:b/>
                <w:lang w:val="en-GB"/>
              </w:rPr>
            </w:pPr>
          </w:p>
          <w:p w:rsidR="00DF3E2D" w:rsidRDefault="00DF3E2D" w:rsidP="00905251">
            <w:pPr>
              <w:spacing w:after="0" w:line="240" w:lineRule="auto"/>
              <w:jc w:val="both"/>
              <w:rPr>
                <w:rFonts w:ascii="Arial" w:hAnsi="Arial" w:cs="Arial"/>
                <w:b/>
                <w:lang w:val="en-GB"/>
              </w:rPr>
            </w:pPr>
          </w:p>
          <w:p w:rsidR="00DF3E2D" w:rsidRDefault="00DF3E2D" w:rsidP="00905251">
            <w:pPr>
              <w:spacing w:after="0" w:line="240" w:lineRule="auto"/>
              <w:jc w:val="both"/>
              <w:rPr>
                <w:rFonts w:ascii="Arial" w:hAnsi="Arial" w:cs="Arial"/>
                <w:b/>
                <w:lang w:val="en-GB"/>
              </w:rPr>
            </w:pPr>
          </w:p>
          <w:p w:rsidR="00905251" w:rsidRDefault="00EC32DC" w:rsidP="00905251">
            <w:pPr>
              <w:spacing w:after="0" w:line="240" w:lineRule="auto"/>
              <w:jc w:val="both"/>
              <w:rPr>
                <w:rFonts w:ascii="Arial" w:hAnsi="Arial" w:cs="Arial"/>
                <w:b/>
                <w:lang w:val="en-GB"/>
              </w:rPr>
            </w:pPr>
            <w:r>
              <w:rPr>
                <w:rFonts w:ascii="Arial" w:hAnsi="Arial" w:cs="Arial"/>
                <w:b/>
                <w:lang w:val="en-GB"/>
              </w:rPr>
              <w:t>5.</w:t>
            </w:r>
          </w:p>
          <w:p w:rsidR="00C01124" w:rsidRDefault="00C01124" w:rsidP="00905251">
            <w:pPr>
              <w:spacing w:after="0" w:line="240" w:lineRule="auto"/>
              <w:jc w:val="both"/>
              <w:rPr>
                <w:rFonts w:ascii="Arial" w:hAnsi="Arial" w:cs="Arial"/>
                <w:b/>
                <w:lang w:val="en-GB"/>
              </w:rPr>
            </w:pPr>
          </w:p>
          <w:p w:rsidR="008B3016" w:rsidRDefault="008B3016"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DF3E2D" w:rsidRDefault="00DF3E2D" w:rsidP="00905251">
            <w:pPr>
              <w:spacing w:after="0" w:line="240" w:lineRule="auto"/>
              <w:jc w:val="both"/>
              <w:rPr>
                <w:rFonts w:ascii="Arial" w:hAnsi="Arial" w:cs="Arial"/>
                <w:b/>
                <w:lang w:val="en-GB"/>
              </w:rPr>
            </w:pPr>
          </w:p>
          <w:p w:rsidR="00DF3E2D" w:rsidRDefault="00DF3E2D" w:rsidP="00905251">
            <w:pPr>
              <w:spacing w:after="0" w:line="240" w:lineRule="auto"/>
              <w:jc w:val="both"/>
              <w:rPr>
                <w:rFonts w:ascii="Arial" w:hAnsi="Arial" w:cs="Arial"/>
                <w:b/>
                <w:lang w:val="en-GB"/>
              </w:rPr>
            </w:pPr>
          </w:p>
          <w:p w:rsidR="00DF3E2D" w:rsidRDefault="00DF3E2D" w:rsidP="00905251">
            <w:pPr>
              <w:spacing w:after="0" w:line="240" w:lineRule="auto"/>
              <w:jc w:val="both"/>
              <w:rPr>
                <w:rFonts w:ascii="Arial" w:hAnsi="Arial" w:cs="Arial"/>
                <w:b/>
                <w:lang w:val="en-GB"/>
              </w:rPr>
            </w:pPr>
          </w:p>
          <w:p w:rsidR="001518AA" w:rsidRDefault="0076346A" w:rsidP="00905251">
            <w:pPr>
              <w:spacing w:after="0" w:line="240" w:lineRule="auto"/>
              <w:jc w:val="both"/>
              <w:rPr>
                <w:rFonts w:ascii="Arial" w:hAnsi="Arial" w:cs="Arial"/>
                <w:b/>
                <w:lang w:val="en-GB"/>
              </w:rPr>
            </w:pPr>
            <w:r>
              <w:rPr>
                <w:rFonts w:ascii="Arial" w:hAnsi="Arial" w:cs="Arial"/>
                <w:b/>
                <w:lang w:val="en-GB"/>
              </w:rPr>
              <w:t>6.</w:t>
            </w: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76346A" w:rsidP="00905251">
            <w:pPr>
              <w:spacing w:after="0" w:line="240" w:lineRule="auto"/>
              <w:jc w:val="both"/>
              <w:rPr>
                <w:rFonts w:ascii="Arial" w:hAnsi="Arial" w:cs="Arial"/>
                <w:b/>
                <w:lang w:val="en-GB"/>
              </w:rPr>
            </w:pPr>
            <w:r>
              <w:rPr>
                <w:rFonts w:ascii="Arial" w:hAnsi="Arial" w:cs="Arial"/>
                <w:b/>
                <w:lang w:val="en-GB"/>
              </w:rPr>
              <w:t>7.</w:t>
            </w: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Pr="001518AA" w:rsidRDefault="001518AA" w:rsidP="00905251">
            <w:pPr>
              <w:spacing w:after="0" w:line="240" w:lineRule="auto"/>
              <w:jc w:val="both"/>
              <w:rPr>
                <w:rFonts w:ascii="Arial" w:hAnsi="Arial" w:cs="Arial"/>
                <w:b/>
                <w:lang w:val="en-GB"/>
              </w:rPr>
            </w:pPr>
          </w:p>
          <w:p w:rsidR="003C68C4" w:rsidRDefault="003C68C4" w:rsidP="00905251">
            <w:pPr>
              <w:spacing w:after="0" w:line="240" w:lineRule="auto"/>
              <w:jc w:val="both"/>
              <w:rPr>
                <w:rFonts w:ascii="Arial" w:hAnsi="Arial" w:cs="Arial"/>
                <w:b/>
                <w:lang w:val="en-GB"/>
              </w:rPr>
            </w:pPr>
          </w:p>
          <w:p w:rsidR="001F6766" w:rsidRDefault="001F6766" w:rsidP="00905251">
            <w:pPr>
              <w:spacing w:after="0" w:line="240" w:lineRule="auto"/>
              <w:jc w:val="both"/>
              <w:rPr>
                <w:rFonts w:ascii="Arial" w:hAnsi="Arial" w:cs="Arial"/>
                <w:b/>
                <w:lang w:val="en-GB"/>
              </w:rPr>
            </w:pPr>
          </w:p>
          <w:p w:rsidR="001F6766" w:rsidRDefault="001F6766" w:rsidP="00905251">
            <w:pPr>
              <w:spacing w:after="0" w:line="240" w:lineRule="auto"/>
              <w:jc w:val="both"/>
              <w:rPr>
                <w:rFonts w:ascii="Arial" w:hAnsi="Arial" w:cs="Arial"/>
                <w:b/>
                <w:lang w:val="en-GB"/>
              </w:rPr>
            </w:pPr>
          </w:p>
          <w:p w:rsidR="001F6766" w:rsidRPr="00ED3FBD" w:rsidRDefault="001F6766" w:rsidP="00905251">
            <w:pPr>
              <w:spacing w:after="0" w:line="240" w:lineRule="auto"/>
              <w:jc w:val="both"/>
              <w:rPr>
                <w:rFonts w:ascii="Arial" w:hAnsi="Arial" w:cs="Arial"/>
                <w:b/>
                <w:lang w:val="en-GB"/>
              </w:rPr>
            </w:pPr>
            <w:r>
              <w:rPr>
                <w:rFonts w:ascii="Arial" w:hAnsi="Arial" w:cs="Arial"/>
                <w:b/>
                <w:lang w:val="en-GB"/>
              </w:rPr>
              <w:t>8.</w:t>
            </w:r>
          </w:p>
        </w:tc>
        <w:tc>
          <w:tcPr>
            <w:tcW w:w="7921" w:type="dxa"/>
          </w:tcPr>
          <w:p w:rsidR="001B0C3A" w:rsidRDefault="009B1B4D" w:rsidP="00905251">
            <w:pPr>
              <w:spacing w:after="0" w:line="240" w:lineRule="auto"/>
              <w:jc w:val="both"/>
              <w:rPr>
                <w:rFonts w:ascii="Arial" w:hAnsi="Arial" w:cs="Arial"/>
                <w:b/>
                <w:lang w:val="en-GB"/>
              </w:rPr>
            </w:pPr>
            <w:r>
              <w:rPr>
                <w:rFonts w:ascii="Arial" w:hAnsi="Arial" w:cs="Arial"/>
                <w:b/>
                <w:lang w:val="en-GB"/>
              </w:rPr>
              <w:lastRenderedPageBreak/>
              <w:t>Apologies</w:t>
            </w:r>
          </w:p>
          <w:p w:rsidR="00ED3FBD" w:rsidRPr="00ED3FBD" w:rsidRDefault="00ED3FBD" w:rsidP="00905251">
            <w:pPr>
              <w:spacing w:after="0" w:line="240" w:lineRule="auto"/>
              <w:jc w:val="both"/>
              <w:rPr>
                <w:rFonts w:ascii="Arial" w:hAnsi="Arial" w:cs="Arial"/>
                <w:b/>
                <w:lang w:val="en-GB"/>
              </w:rPr>
            </w:pPr>
          </w:p>
          <w:p w:rsidR="001B0C3A" w:rsidRDefault="001B0C3A" w:rsidP="00905251">
            <w:pPr>
              <w:spacing w:after="0" w:line="240" w:lineRule="auto"/>
              <w:jc w:val="both"/>
              <w:rPr>
                <w:rFonts w:ascii="Arial" w:hAnsi="Arial" w:cs="Arial"/>
                <w:lang w:val="en-GB"/>
              </w:rPr>
            </w:pPr>
            <w:r w:rsidRPr="00ED3FBD">
              <w:rPr>
                <w:rFonts w:ascii="Arial" w:hAnsi="Arial" w:cs="Arial"/>
                <w:lang w:val="en-GB"/>
              </w:rPr>
              <w:t xml:space="preserve">Apologies were received from </w:t>
            </w:r>
            <w:r w:rsidR="00BC7FBA">
              <w:rPr>
                <w:rFonts w:ascii="Arial" w:hAnsi="Arial" w:cs="Arial"/>
                <w:lang w:val="en-GB"/>
              </w:rPr>
              <w:t>Sheriff Arthurson QC</w:t>
            </w:r>
            <w:r w:rsidR="00EC3A40">
              <w:rPr>
                <w:rFonts w:ascii="Arial" w:hAnsi="Arial" w:cs="Arial"/>
                <w:lang w:val="en-GB"/>
              </w:rPr>
              <w:t>, Sheriff Principal Stephen</w:t>
            </w:r>
            <w:r w:rsidR="00F64CC4">
              <w:rPr>
                <w:rFonts w:ascii="Arial" w:hAnsi="Arial" w:cs="Arial"/>
                <w:lang w:val="en-GB"/>
              </w:rPr>
              <w:t xml:space="preserve"> and Isobel Duff.</w:t>
            </w:r>
          </w:p>
          <w:p w:rsidR="00F64CC4" w:rsidRDefault="00F64CC4" w:rsidP="00905251">
            <w:pPr>
              <w:spacing w:after="0" w:line="240" w:lineRule="auto"/>
              <w:jc w:val="both"/>
              <w:rPr>
                <w:rFonts w:ascii="Arial" w:hAnsi="Arial" w:cs="Arial"/>
                <w:lang w:val="en-GB"/>
              </w:rPr>
            </w:pPr>
          </w:p>
          <w:p w:rsidR="00F64CC4" w:rsidRDefault="00F64CC4" w:rsidP="00905251">
            <w:pPr>
              <w:spacing w:after="0" w:line="240" w:lineRule="auto"/>
              <w:jc w:val="both"/>
              <w:rPr>
                <w:rFonts w:ascii="Arial" w:hAnsi="Arial" w:cs="Arial"/>
                <w:lang w:val="en-GB"/>
              </w:rPr>
            </w:pPr>
            <w:r>
              <w:rPr>
                <w:rFonts w:ascii="Arial" w:hAnsi="Arial" w:cs="Arial"/>
                <w:lang w:val="en-GB"/>
              </w:rPr>
              <w:t xml:space="preserve">The group welcomed back </w:t>
            </w:r>
            <w:r w:rsidR="00804E0F">
              <w:rPr>
                <w:rFonts w:ascii="Arial" w:hAnsi="Arial" w:cs="Arial"/>
                <w:lang w:val="en-GB"/>
              </w:rPr>
              <w:t xml:space="preserve">Kim </w:t>
            </w:r>
            <w:r>
              <w:rPr>
                <w:rFonts w:ascii="Arial" w:hAnsi="Arial" w:cs="Arial"/>
                <w:lang w:val="en-GB"/>
              </w:rPr>
              <w:t xml:space="preserve">Leslie and also welcomed Mr Goodbrand and Mr Wilson who attended the meeting on behalf of Tanya Gordon and </w:t>
            </w:r>
            <w:r w:rsidR="00804E0F">
              <w:rPr>
                <w:rFonts w:ascii="Arial" w:hAnsi="Arial" w:cs="Arial"/>
                <w:lang w:val="en-GB"/>
              </w:rPr>
              <w:t xml:space="preserve">Robert </w:t>
            </w:r>
            <w:r>
              <w:rPr>
                <w:rFonts w:ascii="Arial" w:hAnsi="Arial" w:cs="Arial"/>
                <w:lang w:val="en-GB"/>
              </w:rPr>
              <w:t xml:space="preserve">Milligan respectively. </w:t>
            </w:r>
          </w:p>
          <w:p w:rsidR="00ED3FBD" w:rsidRPr="00ED3FBD" w:rsidRDefault="00ED3FBD" w:rsidP="00905251">
            <w:pPr>
              <w:spacing w:after="0" w:line="240" w:lineRule="auto"/>
              <w:jc w:val="both"/>
              <w:rPr>
                <w:rFonts w:ascii="Arial" w:hAnsi="Arial" w:cs="Arial"/>
                <w:lang w:val="en-GB"/>
              </w:rPr>
            </w:pPr>
          </w:p>
          <w:p w:rsidR="001B0C3A" w:rsidRDefault="00A628BF" w:rsidP="00905251">
            <w:pPr>
              <w:spacing w:after="0" w:line="240" w:lineRule="auto"/>
              <w:jc w:val="both"/>
              <w:rPr>
                <w:rFonts w:ascii="Arial" w:hAnsi="Arial" w:cs="Arial"/>
                <w:b/>
                <w:lang w:val="en-GB"/>
              </w:rPr>
            </w:pPr>
            <w:r>
              <w:rPr>
                <w:rFonts w:ascii="Arial" w:hAnsi="Arial" w:cs="Arial"/>
                <w:b/>
                <w:lang w:val="en-GB"/>
              </w:rPr>
              <w:t>Minute</w:t>
            </w:r>
            <w:r w:rsidR="00804E0F">
              <w:rPr>
                <w:rFonts w:ascii="Arial" w:hAnsi="Arial" w:cs="Arial"/>
                <w:b/>
                <w:lang w:val="en-GB"/>
              </w:rPr>
              <w:t xml:space="preserve"> of Previous Meeting</w:t>
            </w:r>
          </w:p>
          <w:p w:rsidR="00ED3FBD" w:rsidRPr="00ED3FBD" w:rsidRDefault="00ED3FBD" w:rsidP="00905251">
            <w:pPr>
              <w:spacing w:after="0" w:line="240" w:lineRule="auto"/>
              <w:jc w:val="both"/>
              <w:rPr>
                <w:rFonts w:ascii="Arial" w:hAnsi="Arial" w:cs="Arial"/>
                <w:b/>
                <w:lang w:val="en-GB"/>
              </w:rPr>
            </w:pPr>
          </w:p>
          <w:p w:rsidR="00ED3FBD" w:rsidRPr="00ED3FBD" w:rsidRDefault="00A628BF" w:rsidP="00905251">
            <w:pPr>
              <w:spacing w:after="0" w:line="240" w:lineRule="auto"/>
              <w:jc w:val="both"/>
              <w:rPr>
                <w:rFonts w:ascii="Arial" w:hAnsi="Arial" w:cs="Arial"/>
                <w:lang w:val="en-GB"/>
              </w:rPr>
            </w:pPr>
            <w:r>
              <w:rPr>
                <w:rFonts w:ascii="Arial" w:hAnsi="Arial" w:cs="Arial"/>
                <w:lang w:val="en-GB"/>
              </w:rPr>
              <w:t xml:space="preserve">The minute of </w:t>
            </w:r>
            <w:r w:rsidR="00F64CC4">
              <w:rPr>
                <w:rFonts w:ascii="Arial" w:hAnsi="Arial" w:cs="Arial"/>
                <w:lang w:val="en-GB"/>
              </w:rPr>
              <w:t>19 June 2014</w:t>
            </w:r>
            <w:r>
              <w:rPr>
                <w:rFonts w:ascii="Arial" w:hAnsi="Arial" w:cs="Arial"/>
                <w:lang w:val="en-GB"/>
              </w:rPr>
              <w:t xml:space="preserve"> </w:t>
            </w:r>
            <w:r w:rsidR="00804E0F">
              <w:rPr>
                <w:rFonts w:ascii="Arial" w:hAnsi="Arial" w:cs="Arial"/>
                <w:lang w:val="en-GB"/>
              </w:rPr>
              <w:t xml:space="preserve">was </w:t>
            </w:r>
            <w:r>
              <w:rPr>
                <w:rFonts w:ascii="Arial" w:hAnsi="Arial" w:cs="Arial"/>
                <w:lang w:val="en-GB"/>
              </w:rPr>
              <w:t xml:space="preserve">approved </w:t>
            </w:r>
          </w:p>
          <w:p w:rsidR="00DF3E2D" w:rsidRDefault="00DF3E2D" w:rsidP="00F64CC4">
            <w:pPr>
              <w:spacing w:after="0" w:line="240" w:lineRule="auto"/>
              <w:jc w:val="both"/>
              <w:rPr>
                <w:rFonts w:ascii="Arial" w:hAnsi="Arial" w:cs="Arial"/>
                <w:b/>
                <w:lang w:val="en-GB"/>
              </w:rPr>
            </w:pPr>
          </w:p>
          <w:p w:rsidR="00F64CC4" w:rsidRDefault="00F64CC4" w:rsidP="00F64CC4">
            <w:pPr>
              <w:spacing w:after="0" w:line="240" w:lineRule="auto"/>
              <w:jc w:val="both"/>
              <w:rPr>
                <w:rFonts w:ascii="Arial" w:hAnsi="Arial" w:cs="Arial"/>
                <w:b/>
                <w:lang w:val="en-GB"/>
              </w:rPr>
            </w:pPr>
            <w:r>
              <w:rPr>
                <w:rFonts w:ascii="Arial" w:hAnsi="Arial" w:cs="Arial"/>
                <w:b/>
                <w:lang w:val="en-GB"/>
              </w:rPr>
              <w:t>Emailing Interlocutors</w:t>
            </w:r>
          </w:p>
          <w:p w:rsidR="00ED3FBD" w:rsidRDefault="00ED3FBD" w:rsidP="00905251">
            <w:pPr>
              <w:spacing w:after="0" w:line="240" w:lineRule="auto"/>
              <w:jc w:val="both"/>
              <w:rPr>
                <w:rFonts w:ascii="Arial" w:hAnsi="Arial" w:cs="Arial"/>
                <w:b/>
                <w:lang w:val="en-GB"/>
              </w:rPr>
            </w:pPr>
          </w:p>
          <w:p w:rsidR="00F64CC4" w:rsidRDefault="00684CC0" w:rsidP="00905251">
            <w:pPr>
              <w:spacing w:after="0" w:line="240" w:lineRule="auto"/>
              <w:jc w:val="both"/>
              <w:rPr>
                <w:rFonts w:ascii="Arial" w:hAnsi="Arial" w:cs="Arial"/>
                <w:lang w:val="en-GB"/>
              </w:rPr>
            </w:pPr>
            <w:r>
              <w:rPr>
                <w:rFonts w:ascii="Arial" w:hAnsi="Arial" w:cs="Arial"/>
                <w:lang w:val="en-GB"/>
              </w:rPr>
              <w:t>NR</w:t>
            </w:r>
            <w:r w:rsidR="00F64CC4" w:rsidRPr="008E03E9">
              <w:rPr>
                <w:rFonts w:ascii="Arial" w:hAnsi="Arial" w:cs="Arial"/>
                <w:lang w:val="en-GB"/>
              </w:rPr>
              <w:t xml:space="preserve"> advised that emailing interlocutors in princip</w:t>
            </w:r>
            <w:r w:rsidR="00804E0F">
              <w:rPr>
                <w:rFonts w:ascii="Arial" w:hAnsi="Arial" w:cs="Arial"/>
                <w:lang w:val="en-GB"/>
              </w:rPr>
              <w:t>le</w:t>
            </w:r>
            <w:r w:rsidR="00F64CC4" w:rsidRPr="008E03E9">
              <w:rPr>
                <w:rFonts w:ascii="Arial" w:hAnsi="Arial" w:cs="Arial"/>
                <w:lang w:val="en-GB"/>
              </w:rPr>
              <w:t xml:space="preserve"> is not a</w:t>
            </w:r>
            <w:r w:rsidR="00804E0F">
              <w:rPr>
                <w:rFonts w:ascii="Arial" w:hAnsi="Arial" w:cs="Arial"/>
                <w:lang w:val="en-GB"/>
              </w:rPr>
              <w:t>n</w:t>
            </w:r>
            <w:r w:rsidR="00F64CC4" w:rsidRPr="008E03E9">
              <w:rPr>
                <w:rFonts w:ascii="Arial" w:hAnsi="Arial" w:cs="Arial"/>
                <w:lang w:val="en-GB"/>
              </w:rPr>
              <w:t xml:space="preserve"> issue.</w:t>
            </w:r>
            <w:r w:rsidR="00804E0F">
              <w:rPr>
                <w:rFonts w:ascii="Arial" w:hAnsi="Arial" w:cs="Arial"/>
                <w:lang w:val="en-GB"/>
              </w:rPr>
              <w:t xml:space="preserve"> </w:t>
            </w:r>
            <w:r w:rsidR="00F64CC4" w:rsidRPr="008E03E9">
              <w:rPr>
                <w:rFonts w:ascii="Arial" w:hAnsi="Arial" w:cs="Arial"/>
                <w:lang w:val="en-GB"/>
              </w:rPr>
              <w:t xml:space="preserve">It was suggested that if agents want interlocutors emailed to them they needed to provide the PI team with a generic email address. </w:t>
            </w:r>
            <w:r w:rsidR="008E03E9" w:rsidRPr="008E03E9">
              <w:rPr>
                <w:rFonts w:ascii="Arial" w:hAnsi="Arial" w:cs="Arial"/>
                <w:lang w:val="en-GB"/>
              </w:rPr>
              <w:t xml:space="preserve">This was agreed by the group and it would be down to each </w:t>
            </w:r>
            <w:r w:rsidR="00804E0F">
              <w:rPr>
                <w:rFonts w:ascii="Arial" w:hAnsi="Arial" w:cs="Arial"/>
                <w:lang w:val="en-GB"/>
              </w:rPr>
              <w:t>firm</w:t>
            </w:r>
            <w:r w:rsidR="00804E0F" w:rsidRPr="008E03E9">
              <w:rPr>
                <w:rFonts w:ascii="Arial" w:hAnsi="Arial" w:cs="Arial"/>
                <w:lang w:val="en-GB"/>
              </w:rPr>
              <w:t xml:space="preserve"> </w:t>
            </w:r>
            <w:r w:rsidR="008E03E9" w:rsidRPr="008E03E9">
              <w:rPr>
                <w:rFonts w:ascii="Arial" w:hAnsi="Arial" w:cs="Arial"/>
                <w:lang w:val="en-GB"/>
              </w:rPr>
              <w:t>to pass the interlocutor onto the appropriate fee earner.</w:t>
            </w:r>
          </w:p>
          <w:p w:rsidR="008E03E9" w:rsidRDefault="008E03E9" w:rsidP="00905251">
            <w:pPr>
              <w:spacing w:after="0" w:line="240" w:lineRule="auto"/>
              <w:jc w:val="both"/>
              <w:rPr>
                <w:rFonts w:ascii="Arial" w:hAnsi="Arial" w:cs="Arial"/>
                <w:lang w:val="en-GB"/>
              </w:rPr>
            </w:pPr>
          </w:p>
          <w:p w:rsidR="008E03E9" w:rsidRDefault="008E03E9" w:rsidP="00905251">
            <w:pPr>
              <w:spacing w:after="0" w:line="240" w:lineRule="auto"/>
              <w:jc w:val="both"/>
              <w:rPr>
                <w:rFonts w:ascii="Arial" w:hAnsi="Arial" w:cs="Arial"/>
                <w:lang w:val="en-GB"/>
              </w:rPr>
            </w:pPr>
            <w:r>
              <w:rPr>
                <w:rFonts w:ascii="Arial" w:hAnsi="Arial" w:cs="Arial"/>
                <w:lang w:val="en-GB"/>
              </w:rPr>
              <w:t xml:space="preserve">Any interlocutors emailed would only be </w:t>
            </w:r>
            <w:r w:rsidR="00804E0F">
              <w:rPr>
                <w:rFonts w:ascii="Arial" w:hAnsi="Arial" w:cs="Arial"/>
                <w:lang w:val="en-GB"/>
              </w:rPr>
              <w:t xml:space="preserve">from </w:t>
            </w:r>
            <w:r>
              <w:rPr>
                <w:rFonts w:ascii="Arial" w:hAnsi="Arial" w:cs="Arial"/>
                <w:lang w:val="en-GB"/>
              </w:rPr>
              <w:t xml:space="preserve">motions granted in chambers </w:t>
            </w:r>
            <w:r w:rsidR="00D26CE6">
              <w:rPr>
                <w:rFonts w:ascii="Arial" w:hAnsi="Arial" w:cs="Arial"/>
                <w:lang w:val="en-GB"/>
              </w:rPr>
              <w:t xml:space="preserve">for which there would be no fee </w:t>
            </w:r>
            <w:r>
              <w:rPr>
                <w:rFonts w:ascii="Arial" w:hAnsi="Arial" w:cs="Arial"/>
                <w:lang w:val="en-GB"/>
              </w:rPr>
              <w:t xml:space="preserve">and any interlocutors </w:t>
            </w:r>
            <w:r w:rsidR="00804E0F">
              <w:rPr>
                <w:rFonts w:ascii="Arial" w:hAnsi="Arial" w:cs="Arial"/>
                <w:lang w:val="en-GB"/>
              </w:rPr>
              <w:t xml:space="preserve">following a hearing in </w:t>
            </w:r>
            <w:r>
              <w:rPr>
                <w:rFonts w:ascii="Arial" w:hAnsi="Arial" w:cs="Arial"/>
                <w:lang w:val="en-GB"/>
              </w:rPr>
              <w:t xml:space="preserve">court would require the copy charge or agents to come to court and borrow part 4 of process. </w:t>
            </w:r>
          </w:p>
          <w:p w:rsidR="008E03E9" w:rsidRDefault="008E03E9" w:rsidP="00905251">
            <w:pPr>
              <w:spacing w:after="0" w:line="240" w:lineRule="auto"/>
              <w:jc w:val="both"/>
              <w:rPr>
                <w:rFonts w:ascii="Arial" w:hAnsi="Arial" w:cs="Arial"/>
                <w:lang w:val="en-GB"/>
              </w:rPr>
            </w:pPr>
          </w:p>
          <w:p w:rsidR="008E03E9" w:rsidRDefault="00684CC0" w:rsidP="00905251">
            <w:pPr>
              <w:spacing w:after="0" w:line="240" w:lineRule="auto"/>
              <w:jc w:val="both"/>
              <w:rPr>
                <w:rFonts w:ascii="Arial" w:hAnsi="Arial" w:cs="Arial"/>
                <w:lang w:val="en-GB"/>
              </w:rPr>
            </w:pPr>
            <w:r>
              <w:rPr>
                <w:rFonts w:ascii="Arial" w:hAnsi="Arial" w:cs="Arial"/>
                <w:lang w:val="en-GB"/>
              </w:rPr>
              <w:t>NR</w:t>
            </w:r>
            <w:r w:rsidR="00DF3E2D">
              <w:rPr>
                <w:rFonts w:ascii="Arial" w:hAnsi="Arial" w:cs="Arial"/>
                <w:lang w:val="en-GB"/>
              </w:rPr>
              <w:t xml:space="preserve"> </w:t>
            </w:r>
            <w:r w:rsidR="008E03E9">
              <w:rPr>
                <w:rFonts w:ascii="Arial" w:hAnsi="Arial" w:cs="Arial"/>
                <w:lang w:val="en-GB"/>
              </w:rPr>
              <w:t xml:space="preserve">reminded the group to use the PI email address to ensure any emails to the court are dealt with in a timely manner. </w:t>
            </w:r>
            <w:hyperlink r:id="rId5" w:history="1">
              <w:r w:rsidR="008E03E9" w:rsidRPr="00B41D08">
                <w:rPr>
                  <w:rStyle w:val="Hyperlink"/>
                  <w:rFonts w:ascii="Arial" w:hAnsi="Arial" w:cs="Arial"/>
                  <w:lang w:val="en-GB"/>
                </w:rPr>
                <w:t>edinburghpersonalinjury@scotcourts.gov.uk</w:t>
              </w:r>
            </w:hyperlink>
            <w:r w:rsidR="008E03E9">
              <w:rPr>
                <w:rFonts w:ascii="Arial" w:hAnsi="Arial" w:cs="Arial"/>
                <w:lang w:val="en-GB"/>
              </w:rPr>
              <w:t xml:space="preserve">  </w:t>
            </w:r>
          </w:p>
          <w:p w:rsidR="008E03E9" w:rsidRDefault="008E03E9" w:rsidP="00905251">
            <w:pPr>
              <w:spacing w:after="0" w:line="240" w:lineRule="auto"/>
              <w:jc w:val="both"/>
              <w:rPr>
                <w:rFonts w:ascii="Arial" w:hAnsi="Arial" w:cs="Arial"/>
                <w:lang w:val="en-GB"/>
              </w:rPr>
            </w:pPr>
          </w:p>
          <w:p w:rsidR="008E03E9" w:rsidRDefault="00684CC0" w:rsidP="00905251">
            <w:pPr>
              <w:spacing w:after="0" w:line="240" w:lineRule="auto"/>
              <w:jc w:val="both"/>
              <w:rPr>
                <w:rFonts w:ascii="Arial" w:hAnsi="Arial" w:cs="Arial"/>
                <w:lang w:val="en-GB"/>
              </w:rPr>
            </w:pPr>
            <w:r>
              <w:rPr>
                <w:rFonts w:ascii="Arial" w:hAnsi="Arial" w:cs="Arial"/>
                <w:lang w:val="en-GB"/>
              </w:rPr>
              <w:t>IL</w:t>
            </w:r>
            <w:r w:rsidR="008E03E9">
              <w:rPr>
                <w:rFonts w:ascii="Arial" w:hAnsi="Arial" w:cs="Arial"/>
                <w:lang w:val="en-GB"/>
              </w:rPr>
              <w:t xml:space="preserve"> pointed </w:t>
            </w:r>
            <w:r w:rsidR="00736990">
              <w:rPr>
                <w:rFonts w:ascii="Arial" w:hAnsi="Arial" w:cs="Arial"/>
                <w:lang w:val="en-GB"/>
              </w:rPr>
              <w:t xml:space="preserve">out that the link </w:t>
            </w:r>
            <w:r>
              <w:rPr>
                <w:rFonts w:ascii="Arial" w:hAnsi="Arial" w:cs="Arial"/>
                <w:lang w:val="en-GB"/>
              </w:rPr>
              <w:t xml:space="preserve">from </w:t>
            </w:r>
            <w:r w:rsidR="00736990">
              <w:rPr>
                <w:rFonts w:ascii="Arial" w:hAnsi="Arial" w:cs="Arial"/>
                <w:lang w:val="en-GB"/>
              </w:rPr>
              <w:t xml:space="preserve">the Scottish Court Service website to the PI section </w:t>
            </w:r>
            <w:r>
              <w:rPr>
                <w:rFonts w:ascii="Arial" w:hAnsi="Arial" w:cs="Arial"/>
                <w:lang w:val="en-GB"/>
              </w:rPr>
              <w:t xml:space="preserve">is not </w:t>
            </w:r>
            <w:r w:rsidR="00736990">
              <w:rPr>
                <w:rFonts w:ascii="Arial" w:hAnsi="Arial" w:cs="Arial"/>
                <w:lang w:val="en-GB"/>
              </w:rPr>
              <w:t xml:space="preserve">working </w:t>
            </w:r>
            <w:r w:rsidR="00D26CE6">
              <w:rPr>
                <w:rFonts w:ascii="Arial" w:hAnsi="Arial" w:cs="Arial"/>
                <w:lang w:val="en-GB"/>
              </w:rPr>
              <w:t xml:space="preserve">well </w:t>
            </w:r>
            <w:r>
              <w:rPr>
                <w:rFonts w:ascii="Arial" w:hAnsi="Arial" w:cs="Arial"/>
                <w:lang w:val="en-GB"/>
              </w:rPr>
              <w:t xml:space="preserve">and access involves </w:t>
            </w:r>
            <w:r w:rsidR="00736990">
              <w:rPr>
                <w:rFonts w:ascii="Arial" w:hAnsi="Arial" w:cs="Arial"/>
                <w:lang w:val="en-GB"/>
              </w:rPr>
              <w:t xml:space="preserve">a Google search. GW will take this forward </w:t>
            </w:r>
            <w:r>
              <w:rPr>
                <w:rFonts w:ascii="Arial" w:hAnsi="Arial" w:cs="Arial"/>
                <w:lang w:val="en-GB"/>
              </w:rPr>
              <w:t xml:space="preserve">to </w:t>
            </w:r>
            <w:r w:rsidR="00736990">
              <w:rPr>
                <w:rFonts w:ascii="Arial" w:hAnsi="Arial" w:cs="Arial"/>
                <w:lang w:val="en-GB"/>
              </w:rPr>
              <w:t>ensure the link is back up and running</w:t>
            </w:r>
            <w:r>
              <w:rPr>
                <w:rFonts w:ascii="Arial" w:hAnsi="Arial" w:cs="Arial"/>
                <w:lang w:val="en-GB"/>
              </w:rPr>
              <w:t xml:space="preserve"> </w:t>
            </w:r>
            <w:proofErr w:type="gramStart"/>
            <w:r>
              <w:rPr>
                <w:rFonts w:ascii="Arial" w:hAnsi="Arial" w:cs="Arial"/>
                <w:lang w:val="en-GB"/>
              </w:rPr>
              <w:t xml:space="preserve">and </w:t>
            </w:r>
            <w:r w:rsidR="00736990">
              <w:rPr>
                <w:rFonts w:ascii="Arial" w:hAnsi="Arial" w:cs="Arial"/>
                <w:lang w:val="en-GB"/>
              </w:rPr>
              <w:t>.</w:t>
            </w:r>
            <w:proofErr w:type="gramEnd"/>
            <w:r w:rsidR="00736990">
              <w:rPr>
                <w:rFonts w:ascii="Arial" w:hAnsi="Arial" w:cs="Arial"/>
                <w:lang w:val="en-GB"/>
              </w:rPr>
              <w:t xml:space="preserve"> </w:t>
            </w:r>
            <w:r>
              <w:rPr>
                <w:rFonts w:ascii="Arial" w:hAnsi="Arial" w:cs="Arial"/>
                <w:lang w:val="en-GB"/>
              </w:rPr>
              <w:t>to get the names of the group updated</w:t>
            </w:r>
          </w:p>
          <w:p w:rsidR="008E03E9" w:rsidRDefault="008E03E9" w:rsidP="00905251">
            <w:pPr>
              <w:spacing w:after="0" w:line="240" w:lineRule="auto"/>
              <w:jc w:val="both"/>
              <w:rPr>
                <w:rFonts w:ascii="Arial" w:hAnsi="Arial" w:cs="Arial"/>
                <w:lang w:val="en-GB"/>
              </w:rPr>
            </w:pPr>
          </w:p>
          <w:p w:rsidR="004B56E2" w:rsidRPr="00016258" w:rsidRDefault="00736990" w:rsidP="00905251">
            <w:pPr>
              <w:spacing w:after="0" w:line="240" w:lineRule="auto"/>
              <w:jc w:val="both"/>
              <w:rPr>
                <w:rFonts w:ascii="Arial" w:hAnsi="Arial" w:cs="Arial"/>
                <w:b/>
                <w:lang w:val="en-GB"/>
              </w:rPr>
            </w:pPr>
            <w:r>
              <w:rPr>
                <w:rFonts w:ascii="Arial" w:hAnsi="Arial" w:cs="Arial"/>
                <w:b/>
                <w:lang w:val="en-GB"/>
              </w:rPr>
              <w:t>PI Practice note</w:t>
            </w:r>
          </w:p>
          <w:p w:rsidR="004B56E2" w:rsidRDefault="004B56E2" w:rsidP="00905251">
            <w:pPr>
              <w:spacing w:after="0" w:line="240" w:lineRule="auto"/>
              <w:jc w:val="both"/>
              <w:rPr>
                <w:rFonts w:ascii="Arial" w:hAnsi="Arial" w:cs="Arial"/>
                <w:lang w:val="en-GB"/>
              </w:rPr>
            </w:pPr>
          </w:p>
          <w:p w:rsidR="00736990" w:rsidRDefault="00EC32DC" w:rsidP="00905251">
            <w:pPr>
              <w:spacing w:after="0" w:line="240" w:lineRule="auto"/>
              <w:jc w:val="both"/>
              <w:rPr>
                <w:rFonts w:ascii="Arial" w:hAnsi="Arial" w:cs="Arial"/>
                <w:lang w:val="en-GB"/>
              </w:rPr>
            </w:pPr>
            <w:r>
              <w:rPr>
                <w:rFonts w:ascii="Arial" w:hAnsi="Arial" w:cs="Arial"/>
                <w:lang w:val="en-GB"/>
              </w:rPr>
              <w:t xml:space="preserve">Sheriff Mackie spoke about the background behind </w:t>
            </w:r>
            <w:r w:rsidR="00684CC0">
              <w:rPr>
                <w:rFonts w:ascii="Arial" w:hAnsi="Arial" w:cs="Arial"/>
                <w:lang w:val="en-GB"/>
              </w:rPr>
              <w:t xml:space="preserve">drafting </w:t>
            </w:r>
            <w:r>
              <w:rPr>
                <w:rFonts w:ascii="Arial" w:hAnsi="Arial" w:cs="Arial"/>
                <w:lang w:val="en-GB"/>
              </w:rPr>
              <w:t xml:space="preserve">the practice note. </w:t>
            </w:r>
          </w:p>
          <w:p w:rsidR="00EC32DC" w:rsidRDefault="00EC32DC" w:rsidP="00905251">
            <w:pPr>
              <w:spacing w:after="0" w:line="240" w:lineRule="auto"/>
              <w:jc w:val="both"/>
              <w:rPr>
                <w:rFonts w:ascii="Arial" w:hAnsi="Arial" w:cs="Arial"/>
                <w:lang w:val="en-GB"/>
              </w:rPr>
            </w:pPr>
          </w:p>
          <w:p w:rsidR="00EC32DC" w:rsidRDefault="00EC32DC" w:rsidP="00905251">
            <w:pPr>
              <w:spacing w:after="0" w:line="240" w:lineRule="auto"/>
              <w:jc w:val="both"/>
              <w:rPr>
                <w:rFonts w:ascii="Arial" w:hAnsi="Arial" w:cs="Arial"/>
                <w:lang w:val="en-GB"/>
              </w:rPr>
            </w:pPr>
            <w:r>
              <w:rPr>
                <w:rFonts w:ascii="Arial" w:hAnsi="Arial" w:cs="Arial"/>
                <w:lang w:val="en-GB"/>
              </w:rPr>
              <w:t xml:space="preserve">KL </w:t>
            </w:r>
            <w:r w:rsidR="00684CC0">
              <w:rPr>
                <w:rFonts w:ascii="Arial" w:hAnsi="Arial" w:cs="Arial"/>
                <w:lang w:val="en-GB"/>
              </w:rPr>
              <w:t>and</w:t>
            </w:r>
            <w:r>
              <w:rPr>
                <w:rFonts w:ascii="Arial" w:hAnsi="Arial" w:cs="Arial"/>
                <w:lang w:val="en-GB"/>
              </w:rPr>
              <w:t xml:space="preserve"> PC explained that </w:t>
            </w:r>
            <w:r w:rsidR="00D26CE6">
              <w:rPr>
                <w:rFonts w:ascii="Arial" w:hAnsi="Arial" w:cs="Arial"/>
                <w:lang w:val="en-GB"/>
              </w:rPr>
              <w:t xml:space="preserve">with regard to motions in the Court of Session most firms operated a system whereby they were reviewed before being presented to the court. </w:t>
            </w:r>
            <w:r>
              <w:rPr>
                <w:rFonts w:ascii="Arial" w:hAnsi="Arial" w:cs="Arial"/>
                <w:lang w:val="en-GB"/>
              </w:rPr>
              <w:t xml:space="preserve"> </w:t>
            </w:r>
            <w:r w:rsidR="00D26CE6">
              <w:rPr>
                <w:rFonts w:ascii="Arial" w:hAnsi="Arial" w:cs="Arial"/>
                <w:lang w:val="en-GB"/>
              </w:rPr>
              <w:t xml:space="preserve">This may not be happening </w:t>
            </w:r>
            <w:proofErr w:type="gramStart"/>
            <w:r w:rsidR="00D26CE6">
              <w:rPr>
                <w:rFonts w:ascii="Arial" w:hAnsi="Arial" w:cs="Arial"/>
                <w:lang w:val="en-GB"/>
              </w:rPr>
              <w:t xml:space="preserve">with </w:t>
            </w:r>
            <w:r>
              <w:rPr>
                <w:rFonts w:ascii="Arial" w:hAnsi="Arial" w:cs="Arial"/>
                <w:lang w:val="en-GB"/>
              </w:rPr>
              <w:t xml:space="preserve"> motions</w:t>
            </w:r>
            <w:proofErr w:type="gramEnd"/>
            <w:r>
              <w:rPr>
                <w:rFonts w:ascii="Arial" w:hAnsi="Arial" w:cs="Arial"/>
                <w:lang w:val="en-GB"/>
              </w:rPr>
              <w:t xml:space="preserve"> </w:t>
            </w:r>
            <w:r w:rsidR="00D26CE6">
              <w:rPr>
                <w:rFonts w:ascii="Arial" w:hAnsi="Arial" w:cs="Arial"/>
                <w:lang w:val="en-GB"/>
              </w:rPr>
              <w:t>in</w:t>
            </w:r>
            <w:r>
              <w:rPr>
                <w:rFonts w:ascii="Arial" w:hAnsi="Arial" w:cs="Arial"/>
                <w:lang w:val="en-GB"/>
              </w:rPr>
              <w:t xml:space="preserve"> the Sheriff Court </w:t>
            </w:r>
            <w:r w:rsidR="00D26CE6">
              <w:rPr>
                <w:rFonts w:ascii="Arial" w:hAnsi="Arial" w:cs="Arial"/>
                <w:lang w:val="en-GB"/>
              </w:rPr>
              <w:t xml:space="preserve">and </w:t>
            </w:r>
            <w:r>
              <w:rPr>
                <w:rFonts w:ascii="Arial" w:hAnsi="Arial" w:cs="Arial"/>
                <w:lang w:val="en-GB"/>
              </w:rPr>
              <w:t xml:space="preserve">that could explain the issue of the standard of motions being received by the court. </w:t>
            </w:r>
          </w:p>
          <w:p w:rsidR="00EC32DC" w:rsidRDefault="00EC32DC" w:rsidP="00905251">
            <w:pPr>
              <w:spacing w:after="0" w:line="240" w:lineRule="auto"/>
              <w:jc w:val="both"/>
              <w:rPr>
                <w:rFonts w:ascii="Arial" w:hAnsi="Arial" w:cs="Arial"/>
                <w:lang w:val="en-GB"/>
              </w:rPr>
            </w:pPr>
          </w:p>
          <w:p w:rsidR="00EC32DC" w:rsidRDefault="00EC32DC" w:rsidP="00905251">
            <w:pPr>
              <w:spacing w:after="0" w:line="240" w:lineRule="auto"/>
              <w:jc w:val="both"/>
              <w:rPr>
                <w:rFonts w:ascii="Arial" w:hAnsi="Arial" w:cs="Arial"/>
                <w:lang w:val="en-GB"/>
              </w:rPr>
            </w:pPr>
            <w:r>
              <w:rPr>
                <w:rFonts w:ascii="Arial" w:hAnsi="Arial" w:cs="Arial"/>
                <w:lang w:val="en-GB"/>
              </w:rPr>
              <w:t xml:space="preserve">It was agreed </w:t>
            </w:r>
            <w:r w:rsidR="00D26CE6">
              <w:rPr>
                <w:rFonts w:ascii="Arial" w:hAnsi="Arial" w:cs="Arial"/>
                <w:lang w:val="en-GB"/>
              </w:rPr>
              <w:t>that it was a good idea for the court to set out its expectations of parties</w:t>
            </w:r>
            <w:r w:rsidR="00DA0E1F">
              <w:rPr>
                <w:rFonts w:ascii="Arial" w:hAnsi="Arial" w:cs="Arial"/>
                <w:lang w:val="en-GB"/>
              </w:rPr>
              <w:t>’ agents.  A</w:t>
            </w:r>
            <w:r>
              <w:rPr>
                <w:rFonts w:ascii="Arial" w:hAnsi="Arial" w:cs="Arial"/>
                <w:lang w:val="en-GB"/>
              </w:rPr>
              <w:t xml:space="preserve">gents </w:t>
            </w:r>
            <w:r w:rsidR="00DA0E1F">
              <w:rPr>
                <w:rFonts w:ascii="Arial" w:hAnsi="Arial" w:cs="Arial"/>
                <w:lang w:val="en-GB"/>
              </w:rPr>
              <w:t>wished an opportunity to consider the terms of the proposed Practice Note.  It was agreed that any further comments would be</w:t>
            </w:r>
            <w:r>
              <w:rPr>
                <w:rFonts w:ascii="Arial" w:hAnsi="Arial" w:cs="Arial"/>
                <w:lang w:val="en-GB"/>
              </w:rPr>
              <w:t xml:space="preserve"> email</w:t>
            </w:r>
            <w:r w:rsidR="00DA0E1F">
              <w:rPr>
                <w:rFonts w:ascii="Arial" w:hAnsi="Arial" w:cs="Arial"/>
                <w:lang w:val="en-GB"/>
              </w:rPr>
              <w:t>ed to</w:t>
            </w:r>
            <w:r>
              <w:rPr>
                <w:rFonts w:ascii="Arial" w:hAnsi="Arial" w:cs="Arial"/>
                <w:lang w:val="en-GB"/>
              </w:rPr>
              <w:t xml:space="preserve"> GW within two weeks and these comments would be passed to the Sheriff’s.</w:t>
            </w:r>
          </w:p>
          <w:p w:rsidR="00EC32DC" w:rsidRDefault="00EC32DC" w:rsidP="00905251">
            <w:pPr>
              <w:spacing w:after="0" w:line="240" w:lineRule="auto"/>
              <w:jc w:val="both"/>
              <w:rPr>
                <w:rFonts w:ascii="Arial" w:hAnsi="Arial" w:cs="Arial"/>
                <w:lang w:val="en-GB"/>
              </w:rPr>
            </w:pPr>
          </w:p>
          <w:p w:rsidR="00EC32DC" w:rsidRDefault="00EC32DC" w:rsidP="00905251">
            <w:pPr>
              <w:spacing w:after="0" w:line="240" w:lineRule="auto"/>
              <w:jc w:val="both"/>
              <w:rPr>
                <w:rFonts w:ascii="Arial" w:hAnsi="Arial" w:cs="Arial"/>
                <w:lang w:val="en-GB"/>
              </w:rPr>
            </w:pPr>
            <w:r>
              <w:rPr>
                <w:rFonts w:ascii="Arial" w:hAnsi="Arial" w:cs="Arial"/>
                <w:lang w:val="en-GB"/>
              </w:rPr>
              <w:t xml:space="preserve">NR to </w:t>
            </w:r>
            <w:r w:rsidR="00DA0E1F">
              <w:rPr>
                <w:rFonts w:ascii="Arial" w:hAnsi="Arial" w:cs="Arial"/>
                <w:lang w:val="en-GB"/>
              </w:rPr>
              <w:t>consider an appropriate form of</w:t>
            </w:r>
            <w:r>
              <w:rPr>
                <w:rFonts w:ascii="Arial" w:hAnsi="Arial" w:cs="Arial"/>
                <w:lang w:val="en-GB"/>
              </w:rPr>
              <w:t xml:space="preserve"> wording for the emailing of interlocutors in relation to fees chargeable. </w:t>
            </w:r>
          </w:p>
          <w:p w:rsidR="00736990" w:rsidRDefault="00736990" w:rsidP="00905251">
            <w:pPr>
              <w:spacing w:after="0" w:line="240" w:lineRule="auto"/>
              <w:jc w:val="both"/>
              <w:rPr>
                <w:rFonts w:ascii="Arial" w:hAnsi="Arial" w:cs="Arial"/>
                <w:lang w:val="en-GB"/>
              </w:rPr>
            </w:pPr>
          </w:p>
          <w:p w:rsidR="00736990" w:rsidRDefault="007C14B5" w:rsidP="00905251">
            <w:pPr>
              <w:spacing w:after="0" w:line="240" w:lineRule="auto"/>
              <w:jc w:val="both"/>
              <w:rPr>
                <w:rFonts w:ascii="Arial" w:hAnsi="Arial" w:cs="Arial"/>
                <w:b/>
                <w:lang w:val="en-GB"/>
              </w:rPr>
            </w:pPr>
            <w:r w:rsidRPr="007C14B5">
              <w:rPr>
                <w:rFonts w:ascii="Arial" w:hAnsi="Arial" w:cs="Arial"/>
                <w:b/>
                <w:lang w:val="en-GB"/>
              </w:rPr>
              <w:t>Chapter 36 Report</w:t>
            </w:r>
          </w:p>
          <w:p w:rsidR="007C14B5" w:rsidRDefault="007C14B5" w:rsidP="00905251">
            <w:pPr>
              <w:spacing w:after="0" w:line="240" w:lineRule="auto"/>
              <w:jc w:val="both"/>
              <w:rPr>
                <w:rFonts w:ascii="Arial" w:hAnsi="Arial" w:cs="Arial"/>
                <w:b/>
                <w:lang w:val="en-GB"/>
              </w:rPr>
            </w:pPr>
          </w:p>
          <w:p w:rsidR="007C14B5" w:rsidRDefault="007C14B5" w:rsidP="00905251">
            <w:pPr>
              <w:spacing w:after="0" w:line="240" w:lineRule="auto"/>
              <w:jc w:val="both"/>
              <w:rPr>
                <w:rFonts w:ascii="Arial" w:hAnsi="Arial" w:cs="Arial"/>
                <w:lang w:val="en-GB"/>
              </w:rPr>
            </w:pPr>
            <w:r w:rsidRPr="007C14B5">
              <w:rPr>
                <w:rFonts w:ascii="Arial" w:hAnsi="Arial" w:cs="Arial"/>
                <w:lang w:val="en-GB"/>
              </w:rPr>
              <w:t>Sheriff Mackie gave the group an overview of the difficulties the court had in collating the data. It was explained that the current report was work in progress and GW is currently working towards preparing a report similar to that of the Court to Session. It is also hoped that in future that the report would record the reasons for the discharge of proof.</w:t>
            </w:r>
          </w:p>
          <w:p w:rsidR="007C14B5" w:rsidRDefault="007C14B5" w:rsidP="00905251">
            <w:pPr>
              <w:spacing w:after="0" w:line="240" w:lineRule="auto"/>
              <w:jc w:val="both"/>
              <w:rPr>
                <w:rFonts w:ascii="Arial" w:hAnsi="Arial" w:cs="Arial"/>
                <w:lang w:val="en-GB"/>
              </w:rPr>
            </w:pPr>
          </w:p>
          <w:p w:rsidR="007C14B5" w:rsidRDefault="007C14B5" w:rsidP="00905251">
            <w:pPr>
              <w:spacing w:after="0" w:line="240" w:lineRule="auto"/>
              <w:jc w:val="both"/>
              <w:rPr>
                <w:rFonts w:ascii="Arial" w:hAnsi="Arial" w:cs="Arial"/>
                <w:lang w:val="en-GB"/>
              </w:rPr>
            </w:pPr>
            <w:r>
              <w:rPr>
                <w:rFonts w:ascii="Arial" w:hAnsi="Arial" w:cs="Arial"/>
                <w:lang w:val="en-GB"/>
              </w:rPr>
              <w:t xml:space="preserve">The group spoke about the settlement of actions in this court being either very early on in the process or very close to the date of </w:t>
            </w:r>
            <w:r w:rsidR="00714291">
              <w:rPr>
                <w:rFonts w:ascii="Arial" w:hAnsi="Arial" w:cs="Arial"/>
                <w:lang w:val="en-GB"/>
              </w:rPr>
              <w:t>proof</w:t>
            </w:r>
            <w:r>
              <w:rPr>
                <w:rFonts w:ascii="Arial" w:hAnsi="Arial" w:cs="Arial"/>
                <w:lang w:val="en-GB"/>
              </w:rPr>
              <w:t xml:space="preserve">.  </w:t>
            </w:r>
            <w:r w:rsidR="00DA0E1F">
              <w:rPr>
                <w:rFonts w:ascii="Arial" w:hAnsi="Arial" w:cs="Arial"/>
                <w:lang w:val="en-GB"/>
              </w:rPr>
              <w:t>There was concern that</w:t>
            </w:r>
            <w:r>
              <w:rPr>
                <w:rFonts w:ascii="Arial" w:hAnsi="Arial" w:cs="Arial"/>
                <w:lang w:val="en-GB"/>
              </w:rPr>
              <w:t xml:space="preserve"> the Pre Proof Conference Meeting </w:t>
            </w:r>
            <w:r w:rsidR="00DA0E1F">
              <w:rPr>
                <w:rFonts w:ascii="Arial" w:hAnsi="Arial" w:cs="Arial"/>
                <w:lang w:val="en-GB"/>
              </w:rPr>
              <w:t xml:space="preserve">was not </w:t>
            </w:r>
            <w:r w:rsidR="00714291">
              <w:rPr>
                <w:rFonts w:ascii="Arial" w:hAnsi="Arial" w:cs="Arial"/>
                <w:lang w:val="en-GB"/>
              </w:rPr>
              <w:t>helping to settle actions.</w:t>
            </w:r>
          </w:p>
          <w:p w:rsidR="00714291" w:rsidRDefault="00714291" w:rsidP="00905251">
            <w:pPr>
              <w:spacing w:after="0" w:line="240" w:lineRule="auto"/>
              <w:jc w:val="both"/>
              <w:rPr>
                <w:rFonts w:ascii="Arial" w:hAnsi="Arial" w:cs="Arial"/>
                <w:lang w:val="en-GB"/>
              </w:rPr>
            </w:pPr>
          </w:p>
          <w:p w:rsidR="00714291" w:rsidRDefault="00714291" w:rsidP="00905251">
            <w:pPr>
              <w:spacing w:after="0" w:line="240" w:lineRule="auto"/>
              <w:jc w:val="both"/>
              <w:rPr>
                <w:rFonts w:ascii="Arial" w:hAnsi="Arial" w:cs="Arial"/>
                <w:lang w:val="en-GB"/>
              </w:rPr>
            </w:pPr>
            <w:r>
              <w:rPr>
                <w:rFonts w:ascii="Arial" w:hAnsi="Arial" w:cs="Arial"/>
                <w:lang w:val="en-GB"/>
              </w:rPr>
              <w:t>IL advised that</w:t>
            </w:r>
            <w:r w:rsidR="00DA0E1F">
              <w:rPr>
                <w:rFonts w:ascii="Arial" w:hAnsi="Arial" w:cs="Arial"/>
                <w:lang w:val="en-GB"/>
              </w:rPr>
              <w:t xml:space="preserve"> in</w:t>
            </w:r>
            <w:r>
              <w:rPr>
                <w:rFonts w:ascii="Arial" w:hAnsi="Arial" w:cs="Arial"/>
                <w:lang w:val="en-GB"/>
              </w:rPr>
              <w:t xml:space="preserve"> the Court of Session </w:t>
            </w:r>
            <w:r w:rsidR="00DA0E1F">
              <w:rPr>
                <w:rFonts w:ascii="Arial" w:hAnsi="Arial" w:cs="Arial"/>
                <w:lang w:val="en-GB"/>
              </w:rPr>
              <w:t>because of different timescales there was</w:t>
            </w:r>
            <w:r>
              <w:rPr>
                <w:rFonts w:ascii="Arial" w:hAnsi="Arial" w:cs="Arial"/>
                <w:lang w:val="en-GB"/>
              </w:rPr>
              <w:t xml:space="preserve"> more time to prepare for proof</w:t>
            </w:r>
            <w:r w:rsidR="00DA0E1F">
              <w:rPr>
                <w:rFonts w:ascii="Arial" w:hAnsi="Arial" w:cs="Arial"/>
                <w:lang w:val="en-GB"/>
              </w:rPr>
              <w:t xml:space="preserve">.  </w:t>
            </w:r>
            <w:r w:rsidR="00701A51">
              <w:rPr>
                <w:rFonts w:ascii="Arial" w:hAnsi="Arial" w:cs="Arial"/>
                <w:lang w:val="en-GB"/>
              </w:rPr>
              <w:t xml:space="preserve">Having regard to the level of expenses it made sense there to </w:t>
            </w:r>
            <w:r>
              <w:rPr>
                <w:rFonts w:ascii="Arial" w:hAnsi="Arial" w:cs="Arial"/>
                <w:lang w:val="en-GB"/>
              </w:rPr>
              <w:t xml:space="preserve"> </w:t>
            </w:r>
            <w:r w:rsidR="00701A51">
              <w:rPr>
                <w:rFonts w:ascii="Arial" w:hAnsi="Arial" w:cs="Arial"/>
                <w:lang w:val="en-GB"/>
              </w:rPr>
              <w:t>settle</w:t>
            </w:r>
            <w:r>
              <w:rPr>
                <w:rFonts w:ascii="Arial" w:hAnsi="Arial" w:cs="Arial"/>
                <w:lang w:val="en-GB"/>
              </w:rPr>
              <w:t xml:space="preserve"> before the proof </w:t>
            </w:r>
            <w:r w:rsidR="00701A51">
              <w:rPr>
                <w:rFonts w:ascii="Arial" w:hAnsi="Arial" w:cs="Arial"/>
                <w:lang w:val="en-GB"/>
              </w:rPr>
              <w:t xml:space="preserve"> In addition Counsel were fully prepared and face to face meetings took place with the pursuer present.  This then became a significant event.  Replication of the Court of Session culture would probably assist.  The PPC should be seen as the end rather than the start of preparations.</w:t>
            </w:r>
          </w:p>
          <w:p w:rsidR="00714291" w:rsidRDefault="00714291" w:rsidP="00905251">
            <w:pPr>
              <w:spacing w:after="0" w:line="240" w:lineRule="auto"/>
              <w:jc w:val="both"/>
              <w:rPr>
                <w:rFonts w:ascii="Arial" w:hAnsi="Arial" w:cs="Arial"/>
                <w:lang w:val="en-GB"/>
              </w:rPr>
            </w:pPr>
            <w:r>
              <w:rPr>
                <w:rFonts w:ascii="Arial" w:hAnsi="Arial" w:cs="Arial"/>
                <w:lang w:val="en-GB"/>
              </w:rPr>
              <w:t xml:space="preserve">PC advised that not all agents are using the PPC </w:t>
            </w:r>
            <w:r w:rsidR="0076346A">
              <w:rPr>
                <w:rFonts w:ascii="Arial" w:hAnsi="Arial" w:cs="Arial"/>
                <w:lang w:val="en-GB"/>
              </w:rPr>
              <w:t>appropriately</w:t>
            </w:r>
            <w:r>
              <w:rPr>
                <w:rFonts w:ascii="Arial" w:hAnsi="Arial" w:cs="Arial"/>
                <w:lang w:val="en-GB"/>
              </w:rPr>
              <w:t xml:space="preserve">. This view was shared by Sheriff Mackie and Sheriff McColl and it was felt that it is often a box ticking exercise. </w:t>
            </w:r>
          </w:p>
          <w:p w:rsidR="00714291" w:rsidRDefault="00714291" w:rsidP="00905251">
            <w:pPr>
              <w:spacing w:after="0" w:line="240" w:lineRule="auto"/>
              <w:jc w:val="both"/>
              <w:rPr>
                <w:rFonts w:ascii="Arial" w:hAnsi="Arial" w:cs="Arial"/>
                <w:lang w:val="en-GB"/>
              </w:rPr>
            </w:pPr>
          </w:p>
          <w:p w:rsidR="00714291" w:rsidRDefault="00714291" w:rsidP="00905251">
            <w:pPr>
              <w:spacing w:after="0" w:line="240" w:lineRule="auto"/>
              <w:jc w:val="both"/>
              <w:rPr>
                <w:rFonts w:ascii="Arial" w:hAnsi="Arial" w:cs="Arial"/>
                <w:lang w:val="en-GB"/>
              </w:rPr>
            </w:pPr>
            <w:r>
              <w:rPr>
                <w:rFonts w:ascii="Arial" w:hAnsi="Arial" w:cs="Arial"/>
                <w:lang w:val="en-GB"/>
              </w:rPr>
              <w:t xml:space="preserve">Sheriff Mackie spoke about how few actions in this court proceed to proof. </w:t>
            </w:r>
            <w:r w:rsidR="0076346A">
              <w:rPr>
                <w:rFonts w:ascii="Arial" w:hAnsi="Arial" w:cs="Arial"/>
                <w:lang w:val="en-GB"/>
              </w:rPr>
              <w:t xml:space="preserve">It was pointed out to the group a lot of actions settle after the PPCM is due to be </w:t>
            </w:r>
            <w:r w:rsidR="0076346A">
              <w:rPr>
                <w:rFonts w:ascii="Arial" w:hAnsi="Arial" w:cs="Arial"/>
                <w:lang w:val="en-GB"/>
              </w:rPr>
              <w:lastRenderedPageBreak/>
              <w:t xml:space="preserve">lodged but before the diet of proof. </w:t>
            </w:r>
          </w:p>
          <w:p w:rsidR="0076346A" w:rsidRDefault="0076346A" w:rsidP="00905251">
            <w:pPr>
              <w:spacing w:after="0" w:line="240" w:lineRule="auto"/>
              <w:jc w:val="both"/>
              <w:rPr>
                <w:rFonts w:ascii="Arial" w:hAnsi="Arial" w:cs="Arial"/>
                <w:lang w:val="en-GB"/>
              </w:rPr>
            </w:pPr>
          </w:p>
          <w:p w:rsidR="0076346A" w:rsidRPr="007C14B5" w:rsidRDefault="0076346A" w:rsidP="00905251">
            <w:pPr>
              <w:spacing w:after="0" w:line="240" w:lineRule="auto"/>
              <w:jc w:val="both"/>
              <w:rPr>
                <w:rFonts w:ascii="Arial" w:hAnsi="Arial" w:cs="Arial"/>
                <w:lang w:val="en-GB"/>
              </w:rPr>
            </w:pPr>
            <w:r>
              <w:rPr>
                <w:rFonts w:ascii="Arial" w:hAnsi="Arial" w:cs="Arial"/>
                <w:lang w:val="en-GB"/>
              </w:rPr>
              <w:t xml:space="preserve">The group agreed that </w:t>
            </w:r>
            <w:r w:rsidR="00701A51">
              <w:rPr>
                <w:rFonts w:ascii="Arial" w:hAnsi="Arial" w:cs="Arial"/>
                <w:lang w:val="en-GB"/>
              </w:rPr>
              <w:t xml:space="preserve">Chapter 36 </w:t>
            </w:r>
            <w:r>
              <w:rPr>
                <w:rFonts w:ascii="Arial" w:hAnsi="Arial" w:cs="Arial"/>
                <w:lang w:val="en-GB"/>
              </w:rPr>
              <w:t xml:space="preserve">reports are useful. The reports will be improved before the next meeting. </w:t>
            </w:r>
          </w:p>
          <w:p w:rsidR="00736990" w:rsidRDefault="00736990" w:rsidP="00905251">
            <w:pPr>
              <w:spacing w:after="0" w:line="240" w:lineRule="auto"/>
              <w:jc w:val="both"/>
              <w:rPr>
                <w:rFonts w:ascii="Arial" w:hAnsi="Arial" w:cs="Arial"/>
                <w:lang w:val="en-GB"/>
              </w:rPr>
            </w:pPr>
          </w:p>
          <w:p w:rsidR="00736990" w:rsidRPr="0076346A" w:rsidRDefault="0076346A" w:rsidP="00905251">
            <w:pPr>
              <w:spacing w:after="0" w:line="240" w:lineRule="auto"/>
              <w:jc w:val="both"/>
              <w:rPr>
                <w:rFonts w:ascii="Arial" w:hAnsi="Arial" w:cs="Arial"/>
                <w:b/>
                <w:lang w:val="en-GB"/>
              </w:rPr>
            </w:pPr>
            <w:r>
              <w:rPr>
                <w:rFonts w:ascii="Arial" w:hAnsi="Arial" w:cs="Arial"/>
                <w:b/>
                <w:lang w:val="en-GB"/>
              </w:rPr>
              <w:t xml:space="preserve">Clinical Negligence </w:t>
            </w:r>
          </w:p>
          <w:p w:rsidR="00736990" w:rsidRDefault="00736990" w:rsidP="00905251">
            <w:pPr>
              <w:spacing w:after="0" w:line="240" w:lineRule="auto"/>
              <w:jc w:val="both"/>
              <w:rPr>
                <w:rFonts w:ascii="Arial" w:hAnsi="Arial" w:cs="Arial"/>
                <w:lang w:val="en-GB"/>
              </w:rPr>
            </w:pPr>
          </w:p>
          <w:p w:rsidR="00736990" w:rsidRDefault="0076346A" w:rsidP="00905251">
            <w:pPr>
              <w:spacing w:after="0" w:line="240" w:lineRule="auto"/>
              <w:jc w:val="both"/>
              <w:rPr>
                <w:rFonts w:ascii="Arial" w:hAnsi="Arial" w:cs="Arial"/>
                <w:lang w:val="en-GB"/>
              </w:rPr>
            </w:pPr>
            <w:r>
              <w:rPr>
                <w:rFonts w:ascii="Arial" w:hAnsi="Arial" w:cs="Arial"/>
                <w:lang w:val="en-GB"/>
              </w:rPr>
              <w:t>Sheriff McColl has yet to address this but is hoping to have a note issued prior to the next meeting. It will attempt to reflect that of the Court of Session process.</w:t>
            </w:r>
          </w:p>
          <w:p w:rsidR="003A6C74" w:rsidRDefault="003A6C74" w:rsidP="00905251">
            <w:pPr>
              <w:spacing w:after="0" w:line="240" w:lineRule="auto"/>
              <w:jc w:val="both"/>
              <w:rPr>
                <w:rFonts w:ascii="Arial" w:hAnsi="Arial" w:cs="Arial"/>
                <w:lang w:val="en-GB"/>
              </w:rPr>
            </w:pPr>
          </w:p>
          <w:p w:rsidR="00016258" w:rsidRDefault="007375FA" w:rsidP="00905251">
            <w:pPr>
              <w:spacing w:after="0" w:line="240" w:lineRule="auto"/>
              <w:jc w:val="both"/>
              <w:rPr>
                <w:rFonts w:ascii="Arial" w:hAnsi="Arial" w:cs="Arial"/>
                <w:b/>
                <w:lang w:val="en-GB"/>
              </w:rPr>
            </w:pPr>
            <w:r w:rsidRPr="007375FA">
              <w:rPr>
                <w:rFonts w:ascii="Arial" w:hAnsi="Arial" w:cs="Arial"/>
                <w:b/>
                <w:lang w:val="en-GB"/>
              </w:rPr>
              <w:t>Court Reform (Scotland) Act</w:t>
            </w:r>
          </w:p>
          <w:p w:rsidR="007375FA" w:rsidRDefault="007375FA" w:rsidP="00905251">
            <w:pPr>
              <w:spacing w:after="0" w:line="240" w:lineRule="auto"/>
              <w:jc w:val="both"/>
              <w:rPr>
                <w:rFonts w:ascii="Arial" w:hAnsi="Arial" w:cs="Arial"/>
                <w:b/>
                <w:lang w:val="en-GB"/>
              </w:rPr>
            </w:pPr>
          </w:p>
          <w:p w:rsidR="007375FA" w:rsidRPr="00BD43FD" w:rsidRDefault="007375FA" w:rsidP="00905251">
            <w:pPr>
              <w:spacing w:after="0" w:line="240" w:lineRule="auto"/>
              <w:jc w:val="both"/>
              <w:rPr>
                <w:rFonts w:ascii="Arial" w:hAnsi="Arial" w:cs="Arial"/>
                <w:lang w:val="en-GB"/>
              </w:rPr>
            </w:pPr>
            <w:r w:rsidRPr="00BD43FD">
              <w:rPr>
                <w:rFonts w:ascii="Arial" w:hAnsi="Arial" w:cs="Arial"/>
                <w:lang w:val="en-GB"/>
              </w:rPr>
              <w:t xml:space="preserve">The group </w:t>
            </w:r>
            <w:r w:rsidR="00701A51">
              <w:rPr>
                <w:rFonts w:ascii="Arial" w:hAnsi="Arial" w:cs="Arial"/>
                <w:lang w:val="en-GB"/>
              </w:rPr>
              <w:t>were</w:t>
            </w:r>
            <w:r w:rsidR="00701A51" w:rsidRPr="00BD43FD">
              <w:rPr>
                <w:rFonts w:ascii="Arial" w:hAnsi="Arial" w:cs="Arial"/>
                <w:lang w:val="en-GB"/>
              </w:rPr>
              <w:t xml:space="preserve"> </w:t>
            </w:r>
            <w:r w:rsidRPr="00BD43FD">
              <w:rPr>
                <w:rFonts w:ascii="Arial" w:hAnsi="Arial" w:cs="Arial"/>
                <w:lang w:val="en-GB"/>
              </w:rPr>
              <w:t xml:space="preserve">aware of discussions going on with Court of </w:t>
            </w:r>
            <w:r w:rsidR="00701A51">
              <w:rPr>
                <w:rFonts w:ascii="Arial" w:hAnsi="Arial" w:cs="Arial"/>
                <w:lang w:val="en-GB"/>
              </w:rPr>
              <w:t>S</w:t>
            </w:r>
            <w:r w:rsidRPr="00BD43FD">
              <w:rPr>
                <w:rFonts w:ascii="Arial" w:hAnsi="Arial" w:cs="Arial"/>
                <w:lang w:val="en-GB"/>
              </w:rPr>
              <w:t xml:space="preserve">ession clerks but NR confirmed </w:t>
            </w:r>
            <w:r w:rsidR="00701A51">
              <w:rPr>
                <w:rFonts w:ascii="Arial" w:hAnsi="Arial" w:cs="Arial"/>
                <w:lang w:val="en-GB"/>
              </w:rPr>
              <w:t>nothing</w:t>
            </w:r>
            <w:r w:rsidR="00701A51" w:rsidRPr="00BD43FD">
              <w:rPr>
                <w:rFonts w:ascii="Arial" w:hAnsi="Arial" w:cs="Arial"/>
                <w:lang w:val="en-GB"/>
              </w:rPr>
              <w:t xml:space="preserve"> </w:t>
            </w:r>
            <w:r w:rsidRPr="00BD43FD">
              <w:rPr>
                <w:rFonts w:ascii="Arial" w:hAnsi="Arial" w:cs="Arial"/>
                <w:lang w:val="en-GB"/>
              </w:rPr>
              <w:t xml:space="preserve">has yet been set in stone. NR </w:t>
            </w:r>
            <w:r w:rsidR="00701A51">
              <w:rPr>
                <w:rFonts w:ascii="Arial" w:hAnsi="Arial" w:cs="Arial"/>
                <w:lang w:val="en-GB"/>
              </w:rPr>
              <w:t>a</w:t>
            </w:r>
            <w:r w:rsidRPr="00BD43FD">
              <w:rPr>
                <w:rFonts w:ascii="Arial" w:hAnsi="Arial" w:cs="Arial"/>
                <w:lang w:val="en-GB"/>
              </w:rPr>
              <w:t xml:space="preserve">dvised that the national PI court is likely to commence in September 2015 </w:t>
            </w:r>
            <w:r w:rsidR="00701A51">
              <w:rPr>
                <w:rFonts w:ascii="Arial" w:hAnsi="Arial" w:cs="Arial"/>
                <w:lang w:val="en-GB"/>
              </w:rPr>
              <w:t xml:space="preserve">and </w:t>
            </w:r>
            <w:r w:rsidRPr="00BD43FD">
              <w:rPr>
                <w:rFonts w:ascii="Arial" w:hAnsi="Arial" w:cs="Arial"/>
                <w:lang w:val="en-GB"/>
              </w:rPr>
              <w:t>that i</w:t>
            </w:r>
            <w:r w:rsidR="00701A51">
              <w:rPr>
                <w:rFonts w:ascii="Arial" w:hAnsi="Arial" w:cs="Arial"/>
                <w:lang w:val="en-GB"/>
              </w:rPr>
              <w:t>t</w:t>
            </w:r>
            <w:r w:rsidRPr="00BD43FD">
              <w:rPr>
                <w:rFonts w:ascii="Arial" w:hAnsi="Arial" w:cs="Arial"/>
                <w:lang w:val="en-GB"/>
              </w:rPr>
              <w:t xml:space="preserve"> will be held in Edinburgh.</w:t>
            </w:r>
          </w:p>
          <w:p w:rsidR="007375FA" w:rsidRPr="00BD43FD" w:rsidRDefault="007375FA" w:rsidP="00905251">
            <w:pPr>
              <w:spacing w:after="0" w:line="240" w:lineRule="auto"/>
              <w:jc w:val="both"/>
              <w:rPr>
                <w:rFonts w:ascii="Arial" w:hAnsi="Arial" w:cs="Arial"/>
                <w:lang w:val="en-GB"/>
              </w:rPr>
            </w:pPr>
          </w:p>
          <w:p w:rsidR="007375FA" w:rsidRPr="00BD43FD" w:rsidRDefault="007375FA" w:rsidP="00905251">
            <w:pPr>
              <w:spacing w:after="0" w:line="240" w:lineRule="auto"/>
              <w:jc w:val="both"/>
              <w:rPr>
                <w:rFonts w:ascii="Arial" w:hAnsi="Arial" w:cs="Arial"/>
                <w:lang w:val="en-GB"/>
              </w:rPr>
            </w:pPr>
            <w:r w:rsidRPr="00BD43FD">
              <w:rPr>
                <w:rFonts w:ascii="Arial" w:hAnsi="Arial" w:cs="Arial"/>
                <w:lang w:val="en-GB"/>
              </w:rPr>
              <w:t xml:space="preserve">NR advised that </w:t>
            </w:r>
            <w:r w:rsidR="00415172">
              <w:rPr>
                <w:rFonts w:ascii="Arial" w:hAnsi="Arial" w:cs="Arial"/>
                <w:lang w:val="en-GB"/>
              </w:rPr>
              <w:t>a new Head of IT for SCS had been appointed and that there was a project</w:t>
            </w:r>
            <w:r w:rsidRPr="00BD43FD">
              <w:rPr>
                <w:rFonts w:ascii="Arial" w:hAnsi="Arial" w:cs="Arial"/>
                <w:lang w:val="en-GB"/>
              </w:rPr>
              <w:t xml:space="preserve"> to upgrade the IT systems </w:t>
            </w:r>
            <w:r w:rsidR="00415172">
              <w:rPr>
                <w:rFonts w:ascii="Arial" w:hAnsi="Arial" w:cs="Arial"/>
                <w:lang w:val="en-GB"/>
              </w:rPr>
              <w:t>across the whole estate.  This would include upgrading the CMS system.  The timescale for the project could not be confirmed.</w:t>
            </w:r>
          </w:p>
          <w:p w:rsidR="00891D02" w:rsidRDefault="007375FA" w:rsidP="00905251">
            <w:pPr>
              <w:spacing w:after="0" w:line="240" w:lineRule="auto"/>
              <w:jc w:val="both"/>
              <w:rPr>
                <w:rFonts w:ascii="Arial" w:hAnsi="Arial" w:cs="Arial"/>
                <w:lang w:val="en-GB"/>
              </w:rPr>
            </w:pPr>
            <w:r w:rsidRPr="00BD43FD">
              <w:rPr>
                <w:rFonts w:ascii="Arial" w:hAnsi="Arial" w:cs="Arial"/>
                <w:lang w:val="en-GB"/>
              </w:rPr>
              <w:t xml:space="preserve">The group discussed </w:t>
            </w:r>
            <w:r w:rsidR="00BD43FD" w:rsidRPr="00BD43FD">
              <w:rPr>
                <w:rFonts w:ascii="Arial" w:hAnsi="Arial" w:cs="Arial"/>
                <w:lang w:val="en-GB"/>
              </w:rPr>
              <w:t>Edinburgh</w:t>
            </w:r>
            <w:r w:rsidRPr="00BD43FD">
              <w:rPr>
                <w:rFonts w:ascii="Arial" w:hAnsi="Arial" w:cs="Arial"/>
                <w:lang w:val="en-GB"/>
              </w:rPr>
              <w:t xml:space="preserve"> being a </w:t>
            </w:r>
            <w:r w:rsidR="00415172">
              <w:rPr>
                <w:rFonts w:ascii="Arial" w:hAnsi="Arial" w:cs="Arial"/>
                <w:lang w:val="en-GB"/>
              </w:rPr>
              <w:t>l</w:t>
            </w:r>
            <w:r w:rsidRPr="00BD43FD">
              <w:rPr>
                <w:rFonts w:ascii="Arial" w:hAnsi="Arial" w:cs="Arial"/>
                <w:lang w:val="en-GB"/>
              </w:rPr>
              <w:t xml:space="preserve">ocal Court and a national court when the changes happen. Kim Leslie </w:t>
            </w:r>
            <w:r w:rsidR="00415172">
              <w:rPr>
                <w:rFonts w:ascii="Arial" w:hAnsi="Arial" w:cs="Arial"/>
                <w:lang w:val="en-GB"/>
              </w:rPr>
              <w:t xml:space="preserve">agreed </w:t>
            </w:r>
            <w:r w:rsidR="00891D02">
              <w:rPr>
                <w:rFonts w:ascii="Arial" w:hAnsi="Arial" w:cs="Arial"/>
                <w:lang w:val="en-GB"/>
              </w:rPr>
              <w:t xml:space="preserve">to provide a summary of what the </w:t>
            </w:r>
            <w:r w:rsidR="00415172">
              <w:rPr>
                <w:rFonts w:ascii="Arial" w:hAnsi="Arial" w:cs="Arial"/>
                <w:lang w:val="en-GB"/>
              </w:rPr>
              <w:t xml:space="preserve">position </w:t>
            </w:r>
            <w:r w:rsidR="00891D02">
              <w:rPr>
                <w:rFonts w:ascii="Arial" w:hAnsi="Arial" w:cs="Arial"/>
                <w:lang w:val="en-GB"/>
              </w:rPr>
              <w:t xml:space="preserve">would be in </w:t>
            </w:r>
            <w:r w:rsidR="00415172">
              <w:rPr>
                <w:rFonts w:ascii="Arial" w:hAnsi="Arial" w:cs="Arial"/>
                <w:lang w:val="en-GB"/>
              </w:rPr>
              <w:t>relation to actions under the Simplified Procedure.</w:t>
            </w:r>
          </w:p>
          <w:p w:rsidR="00891D02" w:rsidRPr="00BD43FD" w:rsidRDefault="00891D02" w:rsidP="00905251">
            <w:pPr>
              <w:spacing w:after="0" w:line="240" w:lineRule="auto"/>
              <w:jc w:val="both"/>
              <w:rPr>
                <w:rFonts w:ascii="Arial" w:hAnsi="Arial" w:cs="Arial"/>
                <w:lang w:val="en-GB"/>
              </w:rPr>
            </w:pPr>
            <w:r>
              <w:rPr>
                <w:rFonts w:ascii="Arial" w:hAnsi="Arial" w:cs="Arial"/>
                <w:lang w:val="en-GB"/>
              </w:rPr>
              <w:t xml:space="preserve">The group </w:t>
            </w:r>
            <w:r w:rsidR="00415172">
              <w:rPr>
                <w:rFonts w:ascii="Arial" w:hAnsi="Arial" w:cs="Arial"/>
                <w:lang w:val="en-GB"/>
              </w:rPr>
              <w:t>discussed</w:t>
            </w:r>
            <w:r w:rsidR="001F6766">
              <w:rPr>
                <w:rFonts w:ascii="Arial" w:hAnsi="Arial" w:cs="Arial"/>
                <w:lang w:val="en-GB"/>
              </w:rPr>
              <w:t xml:space="preserve"> certification of Counsel in the Sheriff </w:t>
            </w:r>
            <w:proofErr w:type="spellStart"/>
            <w:r w:rsidR="001F6766">
              <w:rPr>
                <w:rFonts w:ascii="Arial" w:hAnsi="Arial" w:cs="Arial"/>
                <w:lang w:val="en-GB"/>
              </w:rPr>
              <w:t>Court</w:t>
            </w:r>
            <w:r w:rsidR="000837DD">
              <w:rPr>
                <w:rFonts w:ascii="Arial" w:hAnsi="Arial" w:cs="Arial"/>
                <w:lang w:val="en-GB"/>
              </w:rPr>
              <w:t>The</w:t>
            </w:r>
            <w:proofErr w:type="spellEnd"/>
            <w:r w:rsidR="000837DD">
              <w:rPr>
                <w:rFonts w:ascii="Arial" w:hAnsi="Arial" w:cs="Arial"/>
                <w:lang w:val="en-GB"/>
              </w:rPr>
              <w:t xml:space="preserve"> Sheriffs indicated that the </w:t>
            </w:r>
            <w:r w:rsidR="001F6766">
              <w:rPr>
                <w:rFonts w:ascii="Arial" w:hAnsi="Arial" w:cs="Arial"/>
                <w:lang w:val="en-GB"/>
              </w:rPr>
              <w:t xml:space="preserve">court </w:t>
            </w:r>
            <w:r w:rsidR="000837DD">
              <w:rPr>
                <w:rFonts w:ascii="Arial" w:hAnsi="Arial" w:cs="Arial"/>
                <w:lang w:val="en-GB"/>
              </w:rPr>
              <w:t xml:space="preserve">is </w:t>
            </w:r>
            <w:r w:rsidR="001F6766">
              <w:rPr>
                <w:rFonts w:ascii="Arial" w:hAnsi="Arial" w:cs="Arial"/>
                <w:lang w:val="en-GB"/>
              </w:rPr>
              <w:t>sympathetic to counsel being instructed in PI cases.</w:t>
            </w:r>
          </w:p>
          <w:p w:rsidR="007375FA" w:rsidRDefault="007375FA" w:rsidP="00905251">
            <w:pPr>
              <w:spacing w:after="0" w:line="240" w:lineRule="auto"/>
              <w:jc w:val="both"/>
              <w:rPr>
                <w:rFonts w:ascii="Arial" w:hAnsi="Arial" w:cs="Arial"/>
                <w:b/>
                <w:lang w:val="en-GB"/>
              </w:rPr>
            </w:pPr>
          </w:p>
          <w:p w:rsidR="007375FA" w:rsidRPr="007375FA" w:rsidRDefault="001F6766" w:rsidP="00905251">
            <w:pPr>
              <w:spacing w:after="0" w:line="240" w:lineRule="auto"/>
              <w:jc w:val="both"/>
              <w:rPr>
                <w:rFonts w:ascii="Arial" w:hAnsi="Arial" w:cs="Arial"/>
                <w:b/>
                <w:lang w:val="en-GB"/>
              </w:rPr>
            </w:pPr>
            <w:r>
              <w:rPr>
                <w:rFonts w:ascii="Arial" w:hAnsi="Arial" w:cs="Arial"/>
                <w:b/>
                <w:lang w:val="en-GB"/>
              </w:rPr>
              <w:t>Any Other Business</w:t>
            </w:r>
          </w:p>
          <w:p w:rsidR="00C22836" w:rsidRDefault="00C22836" w:rsidP="00905251">
            <w:pPr>
              <w:spacing w:after="0" w:line="240" w:lineRule="auto"/>
              <w:jc w:val="both"/>
              <w:rPr>
                <w:rFonts w:ascii="Arial" w:hAnsi="Arial" w:cs="Arial"/>
                <w:lang w:val="en-GB"/>
              </w:rPr>
            </w:pPr>
          </w:p>
          <w:p w:rsidR="001F6766" w:rsidRDefault="001F6766" w:rsidP="00905251">
            <w:pPr>
              <w:spacing w:after="0" w:line="240" w:lineRule="auto"/>
              <w:jc w:val="both"/>
              <w:rPr>
                <w:rFonts w:ascii="Arial" w:hAnsi="Arial" w:cs="Arial"/>
                <w:lang w:val="en-GB"/>
              </w:rPr>
            </w:pPr>
            <w:r>
              <w:rPr>
                <w:rFonts w:ascii="Arial" w:hAnsi="Arial" w:cs="Arial"/>
                <w:lang w:val="en-GB"/>
              </w:rPr>
              <w:t xml:space="preserve">Sheriff Mackie </w:t>
            </w:r>
            <w:r w:rsidR="000837DD">
              <w:rPr>
                <w:rFonts w:ascii="Arial" w:hAnsi="Arial" w:cs="Arial"/>
                <w:lang w:val="en-GB"/>
              </w:rPr>
              <w:t>raised</w:t>
            </w:r>
            <w:r>
              <w:rPr>
                <w:rFonts w:ascii="Arial" w:hAnsi="Arial" w:cs="Arial"/>
                <w:lang w:val="en-GB"/>
              </w:rPr>
              <w:t xml:space="preserve"> the topic of </w:t>
            </w:r>
            <w:r w:rsidR="000837DD">
              <w:rPr>
                <w:rFonts w:ascii="Arial" w:hAnsi="Arial" w:cs="Arial"/>
                <w:lang w:val="en-GB"/>
              </w:rPr>
              <w:t xml:space="preserve">enrolling </w:t>
            </w:r>
            <w:r>
              <w:rPr>
                <w:rFonts w:ascii="Arial" w:hAnsi="Arial" w:cs="Arial"/>
                <w:lang w:val="en-GB"/>
              </w:rPr>
              <w:t>motions</w:t>
            </w:r>
            <w:r w:rsidR="000837DD">
              <w:rPr>
                <w:rFonts w:ascii="Arial" w:hAnsi="Arial" w:cs="Arial"/>
                <w:lang w:val="en-GB"/>
              </w:rPr>
              <w:t xml:space="preserve"> by email as in the Court of Session</w:t>
            </w:r>
            <w:r>
              <w:rPr>
                <w:rFonts w:ascii="Arial" w:hAnsi="Arial" w:cs="Arial"/>
                <w:lang w:val="en-GB"/>
              </w:rPr>
              <w:t xml:space="preserve">. NR advised </w:t>
            </w:r>
            <w:r w:rsidR="000837DD">
              <w:rPr>
                <w:rFonts w:ascii="Arial" w:hAnsi="Arial" w:cs="Arial"/>
                <w:lang w:val="en-GB"/>
              </w:rPr>
              <w:t xml:space="preserve">that </w:t>
            </w:r>
            <w:r>
              <w:rPr>
                <w:rFonts w:ascii="Arial" w:hAnsi="Arial" w:cs="Arial"/>
                <w:lang w:val="en-GB"/>
              </w:rPr>
              <w:t xml:space="preserve">the likely issue </w:t>
            </w:r>
            <w:r w:rsidR="000837DD">
              <w:rPr>
                <w:rFonts w:ascii="Arial" w:hAnsi="Arial" w:cs="Arial"/>
                <w:lang w:val="en-GB"/>
              </w:rPr>
              <w:t>in this regard</w:t>
            </w:r>
            <w:r>
              <w:rPr>
                <w:rFonts w:ascii="Arial" w:hAnsi="Arial" w:cs="Arial"/>
                <w:lang w:val="en-GB"/>
              </w:rPr>
              <w:t xml:space="preserve"> would be </w:t>
            </w:r>
            <w:r w:rsidR="000837DD">
              <w:rPr>
                <w:rFonts w:ascii="Arial" w:hAnsi="Arial" w:cs="Arial"/>
                <w:lang w:val="en-GB"/>
              </w:rPr>
              <w:t xml:space="preserve">in relation to </w:t>
            </w:r>
            <w:r>
              <w:rPr>
                <w:rFonts w:ascii="Arial" w:hAnsi="Arial" w:cs="Arial"/>
                <w:lang w:val="en-GB"/>
              </w:rPr>
              <w:t>fees. Agents advised that Court of Session emailing of motions ha</w:t>
            </w:r>
            <w:r w:rsidR="000837DD">
              <w:rPr>
                <w:rFonts w:ascii="Arial" w:hAnsi="Arial" w:cs="Arial"/>
                <w:lang w:val="en-GB"/>
              </w:rPr>
              <w:t>d</w:t>
            </w:r>
            <w:r>
              <w:rPr>
                <w:rFonts w:ascii="Arial" w:hAnsi="Arial" w:cs="Arial"/>
                <w:lang w:val="en-GB"/>
              </w:rPr>
              <w:t xml:space="preserve"> been a big help to streamline the process. It works </w:t>
            </w:r>
            <w:proofErr w:type="gramStart"/>
            <w:r>
              <w:rPr>
                <w:rFonts w:ascii="Arial" w:hAnsi="Arial" w:cs="Arial"/>
                <w:lang w:val="en-GB"/>
              </w:rPr>
              <w:t>well .</w:t>
            </w:r>
            <w:proofErr w:type="gramEnd"/>
            <w:r>
              <w:rPr>
                <w:rFonts w:ascii="Arial" w:hAnsi="Arial" w:cs="Arial"/>
                <w:lang w:val="en-GB"/>
              </w:rPr>
              <w:t xml:space="preserve"> NR advised that this is being discussed for Sheriff Court actions.</w:t>
            </w:r>
          </w:p>
          <w:p w:rsidR="001F6766" w:rsidRDefault="001F6766" w:rsidP="00905251">
            <w:pPr>
              <w:spacing w:after="0" w:line="240" w:lineRule="auto"/>
              <w:jc w:val="both"/>
              <w:rPr>
                <w:rFonts w:ascii="Arial" w:hAnsi="Arial" w:cs="Arial"/>
                <w:lang w:val="en-GB"/>
              </w:rPr>
            </w:pPr>
          </w:p>
          <w:p w:rsidR="001F6766" w:rsidRDefault="001F6766" w:rsidP="00905251">
            <w:pPr>
              <w:spacing w:after="0" w:line="240" w:lineRule="auto"/>
              <w:jc w:val="both"/>
              <w:rPr>
                <w:rFonts w:ascii="Arial" w:hAnsi="Arial" w:cs="Arial"/>
                <w:lang w:val="en-GB"/>
              </w:rPr>
            </w:pPr>
            <w:r>
              <w:rPr>
                <w:rFonts w:ascii="Arial" w:hAnsi="Arial" w:cs="Arial"/>
                <w:lang w:val="en-GB"/>
              </w:rPr>
              <w:t xml:space="preserve">KL advised asked about the numbering of productions. Sheriff </w:t>
            </w:r>
            <w:r w:rsidR="004C0946">
              <w:rPr>
                <w:rFonts w:ascii="Arial" w:hAnsi="Arial" w:cs="Arial"/>
                <w:lang w:val="en-GB"/>
              </w:rPr>
              <w:t>Ma</w:t>
            </w:r>
            <w:r>
              <w:rPr>
                <w:rFonts w:ascii="Arial" w:hAnsi="Arial" w:cs="Arial"/>
                <w:lang w:val="en-GB"/>
              </w:rPr>
              <w:t xml:space="preserve">ckie advised that </w:t>
            </w:r>
            <w:r w:rsidR="000837DD">
              <w:rPr>
                <w:rFonts w:ascii="Arial" w:hAnsi="Arial" w:cs="Arial"/>
                <w:lang w:val="en-GB"/>
              </w:rPr>
              <w:t>th</w:t>
            </w:r>
            <w:r>
              <w:rPr>
                <w:rFonts w:ascii="Arial" w:hAnsi="Arial" w:cs="Arial"/>
                <w:lang w:val="en-GB"/>
              </w:rPr>
              <w:t xml:space="preserve">is would be addressed </w:t>
            </w:r>
            <w:r w:rsidR="000837DD">
              <w:rPr>
                <w:rFonts w:ascii="Arial" w:hAnsi="Arial" w:cs="Arial"/>
                <w:lang w:val="en-GB"/>
              </w:rPr>
              <w:t xml:space="preserve">in </w:t>
            </w:r>
            <w:r>
              <w:rPr>
                <w:rFonts w:ascii="Arial" w:hAnsi="Arial" w:cs="Arial"/>
                <w:lang w:val="en-GB"/>
              </w:rPr>
              <w:t xml:space="preserve">the practice note and that </w:t>
            </w:r>
            <w:r w:rsidR="000837DD">
              <w:rPr>
                <w:rFonts w:ascii="Arial" w:hAnsi="Arial" w:cs="Arial"/>
                <w:lang w:val="en-GB"/>
              </w:rPr>
              <w:t xml:space="preserve">the </w:t>
            </w:r>
            <w:r>
              <w:rPr>
                <w:rFonts w:ascii="Arial" w:hAnsi="Arial" w:cs="Arial"/>
                <w:lang w:val="en-GB"/>
              </w:rPr>
              <w:t>PI team would speak with the Sheriffs about this.</w:t>
            </w:r>
          </w:p>
          <w:p w:rsidR="001F6766" w:rsidRDefault="001F6766" w:rsidP="00905251">
            <w:pPr>
              <w:spacing w:after="0" w:line="240" w:lineRule="auto"/>
              <w:jc w:val="both"/>
              <w:rPr>
                <w:rFonts w:ascii="Arial" w:hAnsi="Arial" w:cs="Arial"/>
                <w:lang w:val="en-GB"/>
              </w:rPr>
            </w:pPr>
          </w:p>
          <w:p w:rsidR="001F6766" w:rsidRDefault="001F6766" w:rsidP="00905251">
            <w:pPr>
              <w:spacing w:after="0" w:line="240" w:lineRule="auto"/>
              <w:jc w:val="both"/>
              <w:rPr>
                <w:rFonts w:ascii="Arial" w:hAnsi="Arial" w:cs="Arial"/>
                <w:lang w:val="en-GB"/>
              </w:rPr>
            </w:pPr>
            <w:r>
              <w:rPr>
                <w:rFonts w:ascii="Arial" w:hAnsi="Arial" w:cs="Arial"/>
                <w:lang w:val="en-GB"/>
              </w:rPr>
              <w:t>GW brought</w:t>
            </w:r>
            <w:r w:rsidR="00F86DC8">
              <w:rPr>
                <w:rFonts w:ascii="Arial" w:hAnsi="Arial" w:cs="Arial"/>
                <w:lang w:val="en-GB"/>
              </w:rPr>
              <w:t xml:space="preserve"> up the difficulties the clerks</w:t>
            </w:r>
            <w:r w:rsidR="000837DD">
              <w:rPr>
                <w:rFonts w:ascii="Arial" w:hAnsi="Arial" w:cs="Arial"/>
                <w:lang w:val="en-GB"/>
              </w:rPr>
              <w:t>’</w:t>
            </w:r>
            <w:r w:rsidR="00F86DC8">
              <w:rPr>
                <w:rFonts w:ascii="Arial" w:hAnsi="Arial" w:cs="Arial"/>
                <w:lang w:val="en-GB"/>
              </w:rPr>
              <w:t xml:space="preserve"> </w:t>
            </w:r>
            <w:r>
              <w:rPr>
                <w:rFonts w:ascii="Arial" w:hAnsi="Arial" w:cs="Arial"/>
                <w:lang w:val="en-GB"/>
              </w:rPr>
              <w:t xml:space="preserve">office </w:t>
            </w:r>
            <w:r w:rsidR="000837DD">
              <w:rPr>
                <w:rFonts w:ascii="Arial" w:hAnsi="Arial" w:cs="Arial"/>
                <w:lang w:val="en-GB"/>
              </w:rPr>
              <w:t xml:space="preserve">were </w:t>
            </w:r>
            <w:r>
              <w:rPr>
                <w:rFonts w:ascii="Arial" w:hAnsi="Arial" w:cs="Arial"/>
                <w:lang w:val="en-GB"/>
              </w:rPr>
              <w:t xml:space="preserve">having with </w:t>
            </w:r>
            <w:r w:rsidR="000837DD">
              <w:rPr>
                <w:rFonts w:ascii="Arial" w:hAnsi="Arial" w:cs="Arial"/>
                <w:lang w:val="en-GB"/>
              </w:rPr>
              <w:t>B</w:t>
            </w:r>
            <w:r>
              <w:rPr>
                <w:rFonts w:ascii="Arial" w:hAnsi="Arial" w:cs="Arial"/>
                <w:lang w:val="en-GB"/>
              </w:rPr>
              <w:t xml:space="preserve">y </w:t>
            </w:r>
            <w:r w:rsidR="000837DD">
              <w:rPr>
                <w:rFonts w:ascii="Arial" w:hAnsi="Arial" w:cs="Arial"/>
                <w:lang w:val="en-GB"/>
              </w:rPr>
              <w:t>O</w:t>
            </w:r>
            <w:r>
              <w:rPr>
                <w:rFonts w:ascii="Arial" w:hAnsi="Arial" w:cs="Arial"/>
                <w:lang w:val="en-GB"/>
              </w:rPr>
              <w:t>rder hearings for failure to comply with the time</w:t>
            </w:r>
            <w:r w:rsidR="00F86DC8">
              <w:rPr>
                <w:rFonts w:ascii="Arial" w:hAnsi="Arial" w:cs="Arial"/>
                <w:lang w:val="en-GB"/>
              </w:rPr>
              <w:t>table</w:t>
            </w:r>
            <w:r>
              <w:rPr>
                <w:rFonts w:ascii="Arial" w:hAnsi="Arial" w:cs="Arial"/>
                <w:lang w:val="en-GB"/>
              </w:rPr>
              <w:t xml:space="preserve">. In </w:t>
            </w:r>
            <w:r w:rsidR="000837DD">
              <w:rPr>
                <w:rFonts w:ascii="Arial" w:hAnsi="Arial" w:cs="Arial"/>
                <w:lang w:val="en-GB"/>
              </w:rPr>
              <w:t>particular</w:t>
            </w:r>
            <w:r>
              <w:rPr>
                <w:rFonts w:ascii="Arial" w:hAnsi="Arial" w:cs="Arial"/>
                <w:lang w:val="en-GB"/>
              </w:rPr>
              <w:t xml:space="preserve"> the number of calls being received</w:t>
            </w:r>
            <w:r w:rsidR="00F86DC8">
              <w:rPr>
                <w:rFonts w:ascii="Arial" w:hAnsi="Arial" w:cs="Arial"/>
                <w:lang w:val="en-GB"/>
              </w:rPr>
              <w:t xml:space="preserve"> asking if parties need</w:t>
            </w:r>
            <w:r w:rsidR="000837DD">
              <w:rPr>
                <w:rFonts w:ascii="Arial" w:hAnsi="Arial" w:cs="Arial"/>
                <w:lang w:val="en-GB"/>
              </w:rPr>
              <w:t>ed</w:t>
            </w:r>
            <w:r w:rsidR="00F86DC8">
              <w:rPr>
                <w:rFonts w:ascii="Arial" w:hAnsi="Arial" w:cs="Arial"/>
                <w:lang w:val="en-GB"/>
              </w:rPr>
              <w:t xml:space="preserve"> to attend or how </w:t>
            </w:r>
            <w:r w:rsidR="000837DD">
              <w:rPr>
                <w:rFonts w:ascii="Arial" w:hAnsi="Arial" w:cs="Arial"/>
                <w:lang w:val="en-GB"/>
              </w:rPr>
              <w:t>the hearing might be</w:t>
            </w:r>
            <w:r w:rsidR="00F86DC8">
              <w:rPr>
                <w:rFonts w:ascii="Arial" w:hAnsi="Arial" w:cs="Arial"/>
                <w:lang w:val="en-GB"/>
              </w:rPr>
              <w:t xml:space="preserve"> discharged. The group agreed that </w:t>
            </w:r>
            <w:r w:rsidR="000837DD">
              <w:rPr>
                <w:rFonts w:ascii="Arial" w:hAnsi="Arial" w:cs="Arial"/>
                <w:lang w:val="en-GB"/>
              </w:rPr>
              <w:t>B</w:t>
            </w:r>
            <w:r w:rsidR="00F86DC8">
              <w:rPr>
                <w:rFonts w:ascii="Arial" w:hAnsi="Arial" w:cs="Arial"/>
                <w:lang w:val="en-GB"/>
              </w:rPr>
              <w:t xml:space="preserve">y </w:t>
            </w:r>
            <w:r w:rsidR="000837DD">
              <w:rPr>
                <w:rFonts w:ascii="Arial" w:hAnsi="Arial" w:cs="Arial"/>
                <w:lang w:val="en-GB"/>
              </w:rPr>
              <w:t>O</w:t>
            </w:r>
            <w:r w:rsidR="00F86DC8">
              <w:rPr>
                <w:rFonts w:ascii="Arial" w:hAnsi="Arial" w:cs="Arial"/>
                <w:lang w:val="en-GB"/>
              </w:rPr>
              <w:t xml:space="preserve">rder hearings would not be discharged and that parties would be expected to attend </w:t>
            </w:r>
            <w:r w:rsidR="000837DD">
              <w:rPr>
                <w:rFonts w:ascii="Arial" w:hAnsi="Arial" w:cs="Arial"/>
                <w:lang w:val="en-GB"/>
              </w:rPr>
              <w:t>them</w:t>
            </w:r>
            <w:r w:rsidR="00F86DC8">
              <w:rPr>
                <w:rFonts w:ascii="Arial" w:hAnsi="Arial" w:cs="Arial"/>
                <w:lang w:val="en-GB"/>
              </w:rPr>
              <w:t xml:space="preserve">. </w:t>
            </w:r>
          </w:p>
          <w:p w:rsidR="001F6766" w:rsidRDefault="001F6766" w:rsidP="00905251">
            <w:pPr>
              <w:spacing w:after="0" w:line="240" w:lineRule="auto"/>
              <w:jc w:val="both"/>
              <w:rPr>
                <w:rFonts w:ascii="Arial" w:hAnsi="Arial" w:cs="Arial"/>
                <w:lang w:val="en-GB"/>
              </w:rPr>
            </w:pPr>
          </w:p>
          <w:p w:rsidR="000334AA" w:rsidRPr="003C68C4" w:rsidRDefault="003C68C4" w:rsidP="00905251">
            <w:pPr>
              <w:spacing w:after="0" w:line="240" w:lineRule="auto"/>
              <w:jc w:val="both"/>
              <w:rPr>
                <w:rFonts w:ascii="Arial" w:hAnsi="Arial" w:cs="Arial"/>
                <w:b/>
                <w:lang w:val="en-GB"/>
              </w:rPr>
            </w:pPr>
            <w:r w:rsidRPr="003C68C4">
              <w:rPr>
                <w:rFonts w:ascii="Arial" w:hAnsi="Arial" w:cs="Arial"/>
                <w:b/>
                <w:lang w:val="en-GB"/>
              </w:rPr>
              <w:t>Date of Next Meeting</w:t>
            </w:r>
          </w:p>
          <w:p w:rsidR="003C68C4" w:rsidRDefault="003C68C4" w:rsidP="00905251">
            <w:pPr>
              <w:spacing w:after="0" w:line="240" w:lineRule="auto"/>
              <w:jc w:val="both"/>
              <w:rPr>
                <w:rFonts w:ascii="Arial" w:hAnsi="Arial" w:cs="Arial"/>
                <w:lang w:val="en-GB"/>
              </w:rPr>
            </w:pPr>
          </w:p>
          <w:p w:rsidR="00ED3FBD" w:rsidRPr="00ED3FBD" w:rsidRDefault="00F86DC8" w:rsidP="00DF3E2D">
            <w:pPr>
              <w:spacing w:after="0" w:line="240" w:lineRule="auto"/>
              <w:jc w:val="both"/>
              <w:rPr>
                <w:rFonts w:ascii="Arial" w:hAnsi="Arial" w:cs="Arial"/>
                <w:lang w:val="en-GB"/>
              </w:rPr>
            </w:pPr>
            <w:r>
              <w:rPr>
                <w:rFonts w:ascii="Arial" w:hAnsi="Arial" w:cs="Arial"/>
                <w:lang w:val="en-GB"/>
              </w:rPr>
              <w:t>TBC</w:t>
            </w:r>
          </w:p>
        </w:tc>
        <w:tc>
          <w:tcPr>
            <w:tcW w:w="1096" w:type="dxa"/>
          </w:tcPr>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DF3E2D" w:rsidRDefault="00DF3E2D" w:rsidP="00905251">
            <w:pPr>
              <w:spacing w:line="240" w:lineRule="auto"/>
              <w:jc w:val="both"/>
              <w:rPr>
                <w:rFonts w:ascii="Arial" w:hAnsi="Arial" w:cs="Arial"/>
                <w:b/>
                <w:lang w:val="en-GB"/>
              </w:rPr>
            </w:pPr>
          </w:p>
          <w:p w:rsidR="00180D1B" w:rsidRDefault="00736990" w:rsidP="00905251">
            <w:pPr>
              <w:spacing w:line="240" w:lineRule="auto"/>
              <w:jc w:val="both"/>
              <w:rPr>
                <w:rFonts w:ascii="Arial" w:hAnsi="Arial" w:cs="Arial"/>
                <w:b/>
                <w:lang w:val="en-GB"/>
              </w:rPr>
            </w:pPr>
            <w:r>
              <w:rPr>
                <w:rFonts w:ascii="Arial" w:hAnsi="Arial" w:cs="Arial"/>
                <w:b/>
                <w:lang w:val="en-GB"/>
              </w:rPr>
              <w:t>GW</w:t>
            </w: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905251" w:rsidRDefault="00905251"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4147E2" w:rsidRDefault="004147E2" w:rsidP="00905251">
            <w:pPr>
              <w:spacing w:line="240" w:lineRule="auto"/>
              <w:jc w:val="both"/>
              <w:rPr>
                <w:rFonts w:ascii="Arial" w:hAnsi="Arial" w:cs="Arial"/>
                <w:b/>
                <w:lang w:val="en-GB"/>
              </w:rPr>
            </w:pPr>
          </w:p>
          <w:p w:rsidR="004147E2" w:rsidRDefault="004147E2" w:rsidP="00905251">
            <w:pPr>
              <w:spacing w:line="240" w:lineRule="auto"/>
              <w:jc w:val="both"/>
              <w:rPr>
                <w:rFonts w:ascii="Arial" w:hAnsi="Arial" w:cs="Arial"/>
                <w:b/>
                <w:lang w:val="en-GB"/>
              </w:rPr>
            </w:pPr>
          </w:p>
          <w:p w:rsidR="004147E2" w:rsidRDefault="004147E2" w:rsidP="00905251">
            <w:pPr>
              <w:spacing w:line="240" w:lineRule="auto"/>
              <w:jc w:val="both"/>
              <w:rPr>
                <w:rFonts w:ascii="Arial" w:hAnsi="Arial" w:cs="Arial"/>
                <w:b/>
                <w:lang w:val="en-GB"/>
              </w:rPr>
            </w:pPr>
          </w:p>
          <w:p w:rsidR="001518AA" w:rsidRPr="00137153" w:rsidRDefault="001518AA" w:rsidP="00905251">
            <w:pPr>
              <w:spacing w:line="240" w:lineRule="auto"/>
              <w:jc w:val="both"/>
              <w:rPr>
                <w:rFonts w:ascii="Arial" w:hAnsi="Arial" w:cs="Arial"/>
                <w:b/>
                <w:lang w:val="en-GB"/>
              </w:rPr>
            </w:pPr>
          </w:p>
        </w:tc>
      </w:tr>
    </w:tbl>
    <w:p w:rsidR="00905251" w:rsidRPr="00ED3FBD" w:rsidRDefault="00905251" w:rsidP="00AB2906">
      <w:pPr>
        <w:rPr>
          <w:lang w:val="en-GB"/>
        </w:rPr>
      </w:pPr>
    </w:p>
    <w:sectPr w:rsidR="00905251" w:rsidRPr="00ED3FBD" w:rsidSect="00A801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E0"/>
    <w:rsid w:val="00016258"/>
    <w:rsid w:val="000334AA"/>
    <w:rsid w:val="00037039"/>
    <w:rsid w:val="00062E14"/>
    <w:rsid w:val="00070A3C"/>
    <w:rsid w:val="00070DB7"/>
    <w:rsid w:val="00073CBF"/>
    <w:rsid w:val="000837DD"/>
    <w:rsid w:val="00085833"/>
    <w:rsid w:val="00106336"/>
    <w:rsid w:val="00111968"/>
    <w:rsid w:val="00137153"/>
    <w:rsid w:val="001518AA"/>
    <w:rsid w:val="001545D4"/>
    <w:rsid w:val="00165BE8"/>
    <w:rsid w:val="00167876"/>
    <w:rsid w:val="00173888"/>
    <w:rsid w:val="00180D1B"/>
    <w:rsid w:val="00191FC3"/>
    <w:rsid w:val="00197577"/>
    <w:rsid w:val="001B0C3A"/>
    <w:rsid w:val="001E0C96"/>
    <w:rsid w:val="001F6766"/>
    <w:rsid w:val="00206385"/>
    <w:rsid w:val="002458D3"/>
    <w:rsid w:val="002458E4"/>
    <w:rsid w:val="0028552C"/>
    <w:rsid w:val="00286A2B"/>
    <w:rsid w:val="002B3B47"/>
    <w:rsid w:val="002F2334"/>
    <w:rsid w:val="00314E8A"/>
    <w:rsid w:val="0032794A"/>
    <w:rsid w:val="0034453A"/>
    <w:rsid w:val="00344D33"/>
    <w:rsid w:val="00355166"/>
    <w:rsid w:val="003640FD"/>
    <w:rsid w:val="003A0A45"/>
    <w:rsid w:val="003A6C74"/>
    <w:rsid w:val="003C68C4"/>
    <w:rsid w:val="003F3A87"/>
    <w:rsid w:val="004057C0"/>
    <w:rsid w:val="004147E2"/>
    <w:rsid w:val="00415172"/>
    <w:rsid w:val="00440C9B"/>
    <w:rsid w:val="00482242"/>
    <w:rsid w:val="00483E3D"/>
    <w:rsid w:val="004B56E2"/>
    <w:rsid w:val="004C0946"/>
    <w:rsid w:val="004C3E6F"/>
    <w:rsid w:val="004E35D6"/>
    <w:rsid w:val="00501966"/>
    <w:rsid w:val="00506318"/>
    <w:rsid w:val="00517C81"/>
    <w:rsid w:val="0056705F"/>
    <w:rsid w:val="005B2D65"/>
    <w:rsid w:val="005B6037"/>
    <w:rsid w:val="005B6EA7"/>
    <w:rsid w:val="005C3E2A"/>
    <w:rsid w:val="005C5F7E"/>
    <w:rsid w:val="005F44EE"/>
    <w:rsid w:val="005F67E0"/>
    <w:rsid w:val="00603967"/>
    <w:rsid w:val="00621F47"/>
    <w:rsid w:val="00636AC5"/>
    <w:rsid w:val="00654252"/>
    <w:rsid w:val="00682BE1"/>
    <w:rsid w:val="00684CC0"/>
    <w:rsid w:val="006D36CB"/>
    <w:rsid w:val="00701A51"/>
    <w:rsid w:val="00714291"/>
    <w:rsid w:val="00714613"/>
    <w:rsid w:val="00736990"/>
    <w:rsid w:val="007375FA"/>
    <w:rsid w:val="0076346A"/>
    <w:rsid w:val="00774796"/>
    <w:rsid w:val="00781FFD"/>
    <w:rsid w:val="00790D91"/>
    <w:rsid w:val="007926CA"/>
    <w:rsid w:val="007B562A"/>
    <w:rsid w:val="007B69EB"/>
    <w:rsid w:val="007C14B5"/>
    <w:rsid w:val="007F75F2"/>
    <w:rsid w:val="00804E0F"/>
    <w:rsid w:val="00811023"/>
    <w:rsid w:val="00822F04"/>
    <w:rsid w:val="00876497"/>
    <w:rsid w:val="00891D02"/>
    <w:rsid w:val="00892C36"/>
    <w:rsid w:val="008A1457"/>
    <w:rsid w:val="008B3016"/>
    <w:rsid w:val="008E03E9"/>
    <w:rsid w:val="00905251"/>
    <w:rsid w:val="009175A5"/>
    <w:rsid w:val="009664EB"/>
    <w:rsid w:val="009B1B4D"/>
    <w:rsid w:val="009D20CD"/>
    <w:rsid w:val="009F4D77"/>
    <w:rsid w:val="00A04250"/>
    <w:rsid w:val="00A06675"/>
    <w:rsid w:val="00A14C25"/>
    <w:rsid w:val="00A1553F"/>
    <w:rsid w:val="00A210F1"/>
    <w:rsid w:val="00A36ECE"/>
    <w:rsid w:val="00A47FCD"/>
    <w:rsid w:val="00A628BF"/>
    <w:rsid w:val="00A80173"/>
    <w:rsid w:val="00A9467E"/>
    <w:rsid w:val="00A95A68"/>
    <w:rsid w:val="00AA0ABF"/>
    <w:rsid w:val="00AB2906"/>
    <w:rsid w:val="00AC3CA4"/>
    <w:rsid w:val="00AD20B0"/>
    <w:rsid w:val="00AD5F9D"/>
    <w:rsid w:val="00B024B5"/>
    <w:rsid w:val="00B774C2"/>
    <w:rsid w:val="00BC7FBA"/>
    <w:rsid w:val="00BD2B84"/>
    <w:rsid w:val="00BD43FD"/>
    <w:rsid w:val="00BF6F6F"/>
    <w:rsid w:val="00C01124"/>
    <w:rsid w:val="00C16D5D"/>
    <w:rsid w:val="00C22836"/>
    <w:rsid w:val="00C34BA0"/>
    <w:rsid w:val="00C4608E"/>
    <w:rsid w:val="00C67EA1"/>
    <w:rsid w:val="00CC3166"/>
    <w:rsid w:val="00CE2A40"/>
    <w:rsid w:val="00D15E64"/>
    <w:rsid w:val="00D160D7"/>
    <w:rsid w:val="00D23BE8"/>
    <w:rsid w:val="00D26CE6"/>
    <w:rsid w:val="00D31E69"/>
    <w:rsid w:val="00D4473F"/>
    <w:rsid w:val="00D52890"/>
    <w:rsid w:val="00D7485E"/>
    <w:rsid w:val="00DA0E1F"/>
    <w:rsid w:val="00DB35CA"/>
    <w:rsid w:val="00DF3E2D"/>
    <w:rsid w:val="00DF4285"/>
    <w:rsid w:val="00E41AB4"/>
    <w:rsid w:val="00E5465E"/>
    <w:rsid w:val="00E56026"/>
    <w:rsid w:val="00E64EBF"/>
    <w:rsid w:val="00E77ACC"/>
    <w:rsid w:val="00E961AA"/>
    <w:rsid w:val="00EB22FF"/>
    <w:rsid w:val="00EC32DC"/>
    <w:rsid w:val="00EC3A40"/>
    <w:rsid w:val="00EC6AC6"/>
    <w:rsid w:val="00ED3FBD"/>
    <w:rsid w:val="00EF0FAF"/>
    <w:rsid w:val="00F1257C"/>
    <w:rsid w:val="00F53C54"/>
    <w:rsid w:val="00F6266B"/>
    <w:rsid w:val="00F64CC4"/>
    <w:rsid w:val="00F84A57"/>
    <w:rsid w:val="00F86DC8"/>
    <w:rsid w:val="00FB007A"/>
    <w:rsid w:val="00FB195D"/>
    <w:rsid w:val="00FB2580"/>
    <w:rsid w:val="00FC0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73"/>
    <w:pPr>
      <w:spacing w:after="200" w:line="276" w:lineRule="auto"/>
    </w:pPr>
    <w:rPr>
      <w:sz w:val="22"/>
      <w:szCs w:val="22"/>
      <w:lang w:val="en-US" w:eastAsia="en-US"/>
    </w:rPr>
  </w:style>
  <w:style w:type="paragraph" w:styleId="Heading1">
    <w:name w:val="heading 1"/>
    <w:basedOn w:val="Normal"/>
    <w:link w:val="Heading1Char"/>
    <w:uiPriority w:val="9"/>
    <w:qFormat/>
    <w:rsid w:val="00636AC5"/>
    <w:pPr>
      <w:spacing w:after="120" w:line="288" w:lineRule="atLeast"/>
      <w:outlineLvl w:val="0"/>
    </w:pPr>
    <w:rPr>
      <w:rFonts w:ascii="Times New Roman" w:eastAsia="Times New Roman" w:hAnsi="Times New Roman"/>
      <w:b/>
      <w:bCs/>
      <w:color w:val="000000"/>
      <w:kern w:val="36"/>
      <w:sz w:val="50"/>
      <w:szCs w:val="5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C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FC05CB"/>
    <w:rPr>
      <w:rFonts w:ascii="Tahoma" w:hAnsi="Tahoma" w:cs="Tahoma"/>
      <w:sz w:val="16"/>
      <w:szCs w:val="16"/>
    </w:rPr>
  </w:style>
  <w:style w:type="character" w:customStyle="1" w:styleId="Heading1Char">
    <w:name w:val="Heading 1 Char"/>
    <w:link w:val="Heading1"/>
    <w:uiPriority w:val="9"/>
    <w:rsid w:val="00636AC5"/>
    <w:rPr>
      <w:rFonts w:ascii="Times New Roman" w:eastAsia="Times New Roman" w:hAnsi="Times New Roman"/>
      <w:b/>
      <w:bCs/>
      <w:color w:val="000000"/>
      <w:kern w:val="36"/>
      <w:sz w:val="50"/>
      <w:szCs w:val="50"/>
    </w:rPr>
  </w:style>
  <w:style w:type="character" w:styleId="Hyperlink">
    <w:name w:val="Hyperlink"/>
    <w:basedOn w:val="DefaultParagraphFont"/>
    <w:uiPriority w:val="99"/>
    <w:unhideWhenUsed/>
    <w:rsid w:val="008E03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73"/>
    <w:pPr>
      <w:spacing w:after="200" w:line="276" w:lineRule="auto"/>
    </w:pPr>
    <w:rPr>
      <w:sz w:val="22"/>
      <w:szCs w:val="22"/>
      <w:lang w:val="en-US" w:eastAsia="en-US"/>
    </w:rPr>
  </w:style>
  <w:style w:type="paragraph" w:styleId="Heading1">
    <w:name w:val="heading 1"/>
    <w:basedOn w:val="Normal"/>
    <w:link w:val="Heading1Char"/>
    <w:uiPriority w:val="9"/>
    <w:qFormat/>
    <w:rsid w:val="00636AC5"/>
    <w:pPr>
      <w:spacing w:after="120" w:line="288" w:lineRule="atLeast"/>
      <w:outlineLvl w:val="0"/>
    </w:pPr>
    <w:rPr>
      <w:rFonts w:ascii="Times New Roman" w:eastAsia="Times New Roman" w:hAnsi="Times New Roman"/>
      <w:b/>
      <w:bCs/>
      <w:color w:val="000000"/>
      <w:kern w:val="36"/>
      <w:sz w:val="50"/>
      <w:szCs w:val="5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C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FC05CB"/>
    <w:rPr>
      <w:rFonts w:ascii="Tahoma" w:hAnsi="Tahoma" w:cs="Tahoma"/>
      <w:sz w:val="16"/>
      <w:szCs w:val="16"/>
    </w:rPr>
  </w:style>
  <w:style w:type="character" w:customStyle="1" w:styleId="Heading1Char">
    <w:name w:val="Heading 1 Char"/>
    <w:link w:val="Heading1"/>
    <w:uiPriority w:val="9"/>
    <w:rsid w:val="00636AC5"/>
    <w:rPr>
      <w:rFonts w:ascii="Times New Roman" w:eastAsia="Times New Roman" w:hAnsi="Times New Roman"/>
      <w:b/>
      <w:bCs/>
      <w:color w:val="000000"/>
      <w:kern w:val="36"/>
      <w:sz w:val="50"/>
      <w:szCs w:val="50"/>
    </w:rPr>
  </w:style>
  <w:style w:type="character" w:styleId="Hyperlink">
    <w:name w:val="Hyperlink"/>
    <w:basedOn w:val="DefaultParagraphFont"/>
    <w:uiPriority w:val="99"/>
    <w:unhideWhenUsed/>
    <w:rsid w:val="008E03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89597">
      <w:bodyDiv w:val="1"/>
      <w:marLeft w:val="0"/>
      <w:marRight w:val="0"/>
      <w:marTop w:val="0"/>
      <w:marBottom w:val="0"/>
      <w:divBdr>
        <w:top w:val="none" w:sz="0" w:space="0" w:color="auto"/>
        <w:left w:val="none" w:sz="0" w:space="0" w:color="auto"/>
        <w:bottom w:val="none" w:sz="0" w:space="0" w:color="auto"/>
        <w:right w:val="none" w:sz="0" w:space="0" w:color="auto"/>
      </w:divBdr>
      <w:divsChild>
        <w:div w:id="1301616349">
          <w:marLeft w:val="0"/>
          <w:marRight w:val="0"/>
          <w:marTop w:val="0"/>
          <w:marBottom w:val="0"/>
          <w:divBdr>
            <w:top w:val="none" w:sz="0" w:space="0" w:color="auto"/>
            <w:left w:val="none" w:sz="0" w:space="0" w:color="auto"/>
            <w:bottom w:val="none" w:sz="0" w:space="0" w:color="auto"/>
            <w:right w:val="none" w:sz="0" w:space="0" w:color="auto"/>
          </w:divBdr>
          <w:divsChild>
            <w:div w:id="1758014129">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843277680">
      <w:bodyDiv w:val="1"/>
      <w:marLeft w:val="0"/>
      <w:marRight w:val="0"/>
      <w:marTop w:val="0"/>
      <w:marBottom w:val="0"/>
      <w:divBdr>
        <w:top w:val="none" w:sz="0" w:space="0" w:color="auto"/>
        <w:left w:val="none" w:sz="0" w:space="0" w:color="auto"/>
        <w:bottom w:val="none" w:sz="0" w:space="0" w:color="auto"/>
        <w:right w:val="none" w:sz="0" w:space="0" w:color="auto"/>
      </w:divBdr>
      <w:divsChild>
        <w:div w:id="347025981">
          <w:marLeft w:val="0"/>
          <w:marRight w:val="0"/>
          <w:marTop w:val="0"/>
          <w:marBottom w:val="0"/>
          <w:divBdr>
            <w:top w:val="none" w:sz="0" w:space="0" w:color="auto"/>
            <w:left w:val="none" w:sz="0" w:space="0" w:color="auto"/>
            <w:bottom w:val="none" w:sz="0" w:space="0" w:color="auto"/>
            <w:right w:val="none" w:sz="0" w:space="0" w:color="auto"/>
          </w:divBdr>
          <w:divsChild>
            <w:div w:id="362173366">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inburghpersonalinjury@scotcourt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Minutes of Meeting</vt:lpstr>
    </vt:vector>
  </TitlesOfParts>
  <Company>Scottish Court Service</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Michael Corrigan</dc:creator>
  <cp:lastModifiedBy>ehunter2</cp:lastModifiedBy>
  <cp:revision>2</cp:revision>
  <dcterms:created xsi:type="dcterms:W3CDTF">2015-09-14T10:33:00Z</dcterms:created>
  <dcterms:modified xsi:type="dcterms:W3CDTF">2015-09-14T10:33:00Z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