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r w:rsidRPr="002914AD">
        <w:rPr>
          <w:rFonts w:ascii="Times New Roman" w:hAnsi="Times New Roman"/>
          <w:noProof/>
          <w:sz w:val="20"/>
          <w:lang w:eastAsia="en-GB"/>
        </w:rPr>
        <w:drawing>
          <wp:anchor distT="0" distB="0" distL="114300" distR="114300" simplePos="0" relativeHeight="251659264" behindDoc="0" locked="0" layoutInCell="1" allowOverlap="1" wp14:anchorId="211C6D5F" wp14:editId="5A9C8863">
            <wp:simplePos x="0" y="0"/>
            <wp:positionH relativeFrom="column">
              <wp:posOffset>4166235</wp:posOffset>
            </wp:positionH>
            <wp:positionV relativeFrom="paragraph">
              <wp:posOffset>-445135</wp:posOffset>
            </wp:positionV>
            <wp:extent cx="2051685" cy="605790"/>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51685"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p>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p>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p>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p>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r>
        <w:rPr>
          <w:noProof/>
          <w:lang w:eastAsia="en-GB"/>
        </w:rPr>
        <mc:AlternateContent>
          <mc:Choice Requires="wps">
            <w:drawing>
              <wp:anchor distT="0" distB="0" distL="114300" distR="114300" simplePos="0" relativeHeight="251661312" behindDoc="1" locked="0" layoutInCell="1" allowOverlap="1" wp14:anchorId="4229249E" wp14:editId="3F6E9565">
                <wp:simplePos x="0" y="0"/>
                <wp:positionH relativeFrom="column">
                  <wp:posOffset>-25400</wp:posOffset>
                </wp:positionH>
                <wp:positionV relativeFrom="paragraph">
                  <wp:posOffset>238760</wp:posOffset>
                </wp:positionV>
                <wp:extent cx="6267450" cy="2270234"/>
                <wp:effectExtent l="0" t="0" r="19050" b="15875"/>
                <wp:wrapNone/>
                <wp:docPr id="17" name="Text Box 17"/>
                <wp:cNvGraphicFramePr/>
                <a:graphic xmlns:a="http://schemas.openxmlformats.org/drawingml/2006/main">
                  <a:graphicData uri="http://schemas.microsoft.com/office/word/2010/wordprocessingShape">
                    <wps:wsp>
                      <wps:cNvSpPr txBox="1"/>
                      <wps:spPr>
                        <a:xfrm>
                          <a:off x="0" y="0"/>
                          <a:ext cx="6267450" cy="2270234"/>
                        </a:xfrm>
                        <a:prstGeom prst="rect">
                          <a:avLst/>
                        </a:prstGeom>
                        <a:solidFill>
                          <a:srgbClr val="105B7D"/>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6"/>
                            </w:tblGrid>
                            <w:tr w:rsidR="0039052F" w:rsidRPr="00322944" w:rsidTr="00E733BD">
                              <w:sdt>
                                <w:sdtPr>
                                  <w:rPr>
                                    <w:rFonts w:ascii="Arial" w:hAnsi="Arial" w:cs="Arial"/>
                                    <w:b/>
                                    <w:sz w:val="48"/>
                                    <w:szCs w:val="48"/>
                                  </w:rPr>
                                  <w:tag w:val="TITLE"/>
                                  <w:id w:val="-1284879804"/>
                                  <w:text/>
                                </w:sdtPr>
                                <w:sdtContent>
                                  <w:tc>
                                    <w:tcPr>
                                      <w:tcW w:w="6946" w:type="dxa"/>
                                      <w:tcBorders>
                                        <w:bottom w:val="single" w:sz="2" w:space="0" w:color="FFFFFF" w:themeColor="background1"/>
                                      </w:tcBorders>
                                    </w:tcPr>
                                    <w:p w:rsidR="0039052F" w:rsidRPr="00322944" w:rsidRDefault="0039052F" w:rsidP="00D06612">
                                      <w:pPr>
                                        <w:pStyle w:val="ReportTitle"/>
                                        <w:suppressOverlap/>
                                        <w:rPr>
                                          <w:rFonts w:ascii="Arial" w:hAnsi="Arial" w:cs="Arial"/>
                                          <w:b/>
                                          <w:sz w:val="52"/>
                                          <w:szCs w:val="52"/>
                                        </w:rPr>
                                      </w:pPr>
                                      <w:r w:rsidRPr="00322944">
                                        <w:rPr>
                                          <w:rFonts w:ascii="Arial" w:hAnsi="Arial" w:cs="Arial"/>
                                          <w:b/>
                                          <w:sz w:val="48"/>
                                          <w:szCs w:val="48"/>
                                        </w:rPr>
                                        <w:t xml:space="preserve">SCTS </w:t>
                                      </w:r>
                                      <w:r>
                                        <w:rPr>
                                          <w:rFonts w:ascii="Arial" w:hAnsi="Arial" w:cs="Arial"/>
                                          <w:b/>
                                          <w:sz w:val="48"/>
                                          <w:szCs w:val="48"/>
                                        </w:rPr>
                                        <w:t>Procurement Strategy   2018-2021</w:t>
                                      </w:r>
                                    </w:p>
                                  </w:tc>
                                </w:sdtContent>
                              </w:sdt>
                            </w:tr>
                            <w:tr w:rsidR="0039052F" w:rsidRPr="002914AD" w:rsidTr="00E733BD">
                              <w:trPr>
                                <w:trHeight w:val="510"/>
                              </w:trPr>
                              <w:tc>
                                <w:tcPr>
                                  <w:tcW w:w="6946" w:type="dxa"/>
                                  <w:tcBorders>
                                    <w:top w:val="single" w:sz="2" w:space="0" w:color="FFFFFF" w:themeColor="background1"/>
                                  </w:tcBorders>
                                </w:tcPr>
                                <w:p w:rsidR="0039052F" w:rsidRPr="002914AD" w:rsidRDefault="0039052F" w:rsidP="00477EF4">
                                  <w:pPr>
                                    <w:pStyle w:val="ReportProject"/>
                                    <w:suppressOverlap/>
                                  </w:pPr>
                                  <w:r>
                                    <w:t>November 2019</w:t>
                                  </w:r>
                                </w:p>
                              </w:tc>
                            </w:tr>
                            <w:tr w:rsidR="0039052F" w:rsidRPr="002914AD" w:rsidTr="00E733BD">
                              <w:trPr>
                                <w:trHeight w:val="794"/>
                              </w:trPr>
                              <w:sdt>
                                <w:sdtPr>
                                  <w:rPr>
                                    <w:rFonts w:ascii="Arial" w:hAnsi="Arial" w:cs="Arial"/>
                                    <w:i/>
                                  </w:rPr>
                                  <w:tag w:val="CLIENT"/>
                                  <w:id w:val="-1914926924"/>
                                  <w:text/>
                                </w:sdtPr>
                                <w:sdtContent>
                                  <w:tc>
                                    <w:tcPr>
                                      <w:tcW w:w="6946" w:type="dxa"/>
                                    </w:tcPr>
                                    <w:p w:rsidR="0039052F" w:rsidRPr="002914AD" w:rsidRDefault="0039052F" w:rsidP="00D06612">
                                      <w:pPr>
                                        <w:pStyle w:val="ReportClient"/>
                                        <w:suppressOverlap/>
                                      </w:pPr>
                                      <w:r w:rsidRPr="00322944">
                                        <w:rPr>
                                          <w:rFonts w:ascii="Arial" w:hAnsi="Arial" w:cs="Arial"/>
                                          <w:i/>
                                        </w:rPr>
                                        <w:t>Scottish Courts and Tribunals Service</w:t>
                                      </w:r>
                                      <w:r>
                                        <w:rPr>
                                          <w:rFonts w:ascii="Arial" w:hAnsi="Arial" w:cs="Arial"/>
                                          <w:i/>
                                        </w:rPr>
                                        <w:t xml:space="preserve"> </w:t>
                                      </w:r>
                                    </w:p>
                                  </w:tc>
                                </w:sdtContent>
                              </w:sdt>
                            </w:tr>
                          </w:tbl>
                          <w:p w:rsidR="0039052F" w:rsidRPr="00E733BD" w:rsidRDefault="0039052F" w:rsidP="00E733B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9249E" id="_x0000_t202" coordsize="21600,21600" o:spt="202" path="m,l,21600r21600,l21600,xe">
                <v:stroke joinstyle="miter"/>
                <v:path gradientshapeok="t" o:connecttype="rect"/>
              </v:shapetype>
              <v:shape id="Text Box 17" o:spid="_x0000_s1026" type="#_x0000_t202" style="position:absolute;margin-left:-2pt;margin-top:18.8pt;width:493.5pt;height:17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" fillcolor="#105b7d" strokeweight=".5pt">
                <v:textbox>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6"/>
                      </w:tblGrid>
                      <w:tr w:rsidR="0039052F" w:rsidRPr="00322944" w:rsidTr="00E733BD">
                        <w:sdt>
                          <w:sdtPr>
                            <w:rPr>
                              <w:rFonts w:ascii="Arial" w:hAnsi="Arial" w:cs="Arial"/>
                              <w:b/>
                              <w:sz w:val="48"/>
                              <w:szCs w:val="48"/>
                            </w:rPr>
                            <w:tag w:val="TITLE"/>
                            <w:id w:val="-1284879804"/>
                            <w:text/>
                          </w:sdtPr>
                          <w:sdtContent>
                            <w:tc>
                              <w:tcPr>
                                <w:tcW w:w="6946" w:type="dxa"/>
                                <w:tcBorders>
                                  <w:bottom w:val="single" w:sz="2" w:space="0" w:color="FFFFFF" w:themeColor="background1"/>
                                </w:tcBorders>
                              </w:tcPr>
                              <w:p w:rsidR="0039052F" w:rsidRPr="00322944" w:rsidRDefault="0039052F" w:rsidP="00D06612">
                                <w:pPr>
                                  <w:pStyle w:val="ReportTitle"/>
                                  <w:suppressOverlap/>
                                  <w:rPr>
                                    <w:rFonts w:ascii="Arial" w:hAnsi="Arial" w:cs="Arial"/>
                                    <w:b/>
                                    <w:sz w:val="52"/>
                                    <w:szCs w:val="52"/>
                                  </w:rPr>
                                </w:pPr>
                                <w:r w:rsidRPr="00322944">
                                  <w:rPr>
                                    <w:rFonts w:ascii="Arial" w:hAnsi="Arial" w:cs="Arial"/>
                                    <w:b/>
                                    <w:sz w:val="48"/>
                                    <w:szCs w:val="48"/>
                                  </w:rPr>
                                  <w:t xml:space="preserve">SCTS </w:t>
                                </w:r>
                                <w:r>
                                  <w:rPr>
                                    <w:rFonts w:ascii="Arial" w:hAnsi="Arial" w:cs="Arial"/>
                                    <w:b/>
                                    <w:sz w:val="48"/>
                                    <w:szCs w:val="48"/>
                                  </w:rPr>
                                  <w:t>Procurement Strategy   2018-2021</w:t>
                                </w:r>
                              </w:p>
                            </w:tc>
                          </w:sdtContent>
                        </w:sdt>
                      </w:tr>
                      <w:tr w:rsidR="0039052F" w:rsidRPr="002914AD" w:rsidTr="00E733BD">
                        <w:trPr>
                          <w:trHeight w:val="510"/>
                        </w:trPr>
                        <w:tc>
                          <w:tcPr>
                            <w:tcW w:w="6946" w:type="dxa"/>
                            <w:tcBorders>
                              <w:top w:val="single" w:sz="2" w:space="0" w:color="FFFFFF" w:themeColor="background1"/>
                            </w:tcBorders>
                          </w:tcPr>
                          <w:p w:rsidR="0039052F" w:rsidRPr="002914AD" w:rsidRDefault="0039052F" w:rsidP="00477EF4">
                            <w:pPr>
                              <w:pStyle w:val="ReportProject"/>
                              <w:suppressOverlap/>
                            </w:pPr>
                            <w:r>
                              <w:t>November 2019</w:t>
                            </w:r>
                          </w:p>
                        </w:tc>
                      </w:tr>
                      <w:tr w:rsidR="0039052F" w:rsidRPr="002914AD" w:rsidTr="00E733BD">
                        <w:trPr>
                          <w:trHeight w:val="794"/>
                        </w:trPr>
                        <w:sdt>
                          <w:sdtPr>
                            <w:rPr>
                              <w:rFonts w:ascii="Arial" w:hAnsi="Arial" w:cs="Arial"/>
                              <w:i/>
                            </w:rPr>
                            <w:tag w:val="CLIENT"/>
                            <w:id w:val="-1914926924"/>
                            <w:text/>
                          </w:sdtPr>
                          <w:sdtContent>
                            <w:tc>
                              <w:tcPr>
                                <w:tcW w:w="6946" w:type="dxa"/>
                              </w:tcPr>
                              <w:p w:rsidR="0039052F" w:rsidRPr="002914AD" w:rsidRDefault="0039052F" w:rsidP="00D06612">
                                <w:pPr>
                                  <w:pStyle w:val="ReportClient"/>
                                  <w:suppressOverlap/>
                                </w:pPr>
                                <w:r w:rsidRPr="00322944">
                                  <w:rPr>
                                    <w:rFonts w:ascii="Arial" w:hAnsi="Arial" w:cs="Arial"/>
                                    <w:i/>
                                  </w:rPr>
                                  <w:t>Scottish Courts and Tribunals Service</w:t>
                                </w:r>
                                <w:r>
                                  <w:rPr>
                                    <w:rFonts w:ascii="Arial" w:hAnsi="Arial" w:cs="Arial"/>
                                    <w:i/>
                                  </w:rPr>
                                  <w:t xml:space="preserve"> </w:t>
                                </w:r>
                              </w:p>
                            </w:tc>
                          </w:sdtContent>
                        </w:sdt>
                      </w:tr>
                    </w:tbl>
                    <w:p w:rsidR="0039052F" w:rsidRPr="00E733BD" w:rsidRDefault="0039052F" w:rsidP="00E733BD">
                      <w:pPr>
                        <w:rPr>
                          <w:color w:val="FFFFFF" w:themeColor="background1"/>
                        </w:rPr>
                      </w:pPr>
                    </w:p>
                  </w:txbxContent>
                </v:textbox>
              </v:shape>
            </w:pict>
          </mc:Fallback>
        </mc:AlternateContent>
      </w:r>
    </w:p>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p>
    <w:p w:rsidR="00E733BD" w:rsidRDefault="00E733BD" w:rsidP="007E7E82">
      <w:pPr>
        <w:tabs>
          <w:tab w:val="clear" w:pos="720"/>
          <w:tab w:val="clear" w:pos="1440"/>
          <w:tab w:val="clear" w:pos="2160"/>
          <w:tab w:val="clear" w:pos="2880"/>
          <w:tab w:val="clear" w:pos="4680"/>
          <w:tab w:val="clear" w:pos="5400"/>
          <w:tab w:val="clear" w:pos="9000"/>
        </w:tabs>
        <w:spacing w:line="240" w:lineRule="auto"/>
        <w:jc w:val="left"/>
      </w:pPr>
    </w:p>
    <w:p w:rsidR="00E733BD" w:rsidRDefault="00E733BD">
      <w:pPr>
        <w:tabs>
          <w:tab w:val="clear" w:pos="720"/>
          <w:tab w:val="clear" w:pos="1440"/>
          <w:tab w:val="clear" w:pos="2160"/>
          <w:tab w:val="clear" w:pos="2880"/>
          <w:tab w:val="clear" w:pos="4680"/>
          <w:tab w:val="clear" w:pos="5400"/>
          <w:tab w:val="clear" w:pos="9000"/>
        </w:tabs>
        <w:spacing w:line="240" w:lineRule="auto"/>
        <w:jc w:val="left"/>
        <w:rPr>
          <w:rFonts w:cs="Arial"/>
          <w:b/>
        </w:rPr>
      </w:pPr>
    </w:p>
    <w:p w:rsidR="007E7E82" w:rsidRDefault="007E7E82"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Pr="0007536A" w:rsidRDefault="00E733BD" w:rsidP="007E7E82">
      <w:pPr>
        <w:jc w:val="left"/>
        <w:rPr>
          <w:rFonts w:cs="Arial"/>
          <w:b/>
          <w:color w:val="FF0000"/>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p>
    <w:p w:rsidR="00E733BD" w:rsidRDefault="00E733BD" w:rsidP="007E7E82">
      <w:pPr>
        <w:jc w:val="left"/>
        <w:rPr>
          <w:rFonts w:cs="Arial"/>
          <w:b/>
        </w:rPr>
      </w:pPr>
      <w:r>
        <w:rPr>
          <w:noProof/>
          <w:lang w:eastAsia="en-GB"/>
        </w:rPr>
        <w:drawing>
          <wp:inline distT="0" distB="0" distL="0" distR="0" wp14:anchorId="10660EEC" wp14:editId="3657354C">
            <wp:extent cx="6124575" cy="2914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8488" cy="2916512"/>
                    </a:xfrm>
                    <a:prstGeom prst="rect">
                      <a:avLst/>
                    </a:prstGeom>
                    <a:noFill/>
                    <a:ln>
                      <a:noFill/>
                    </a:ln>
                  </pic:spPr>
                </pic:pic>
              </a:graphicData>
            </a:graphic>
          </wp:inline>
        </w:drawing>
      </w:r>
    </w:p>
    <w:p w:rsidR="00E733BD" w:rsidRDefault="00E733BD" w:rsidP="007E7E82">
      <w:pPr>
        <w:jc w:val="left"/>
        <w:rPr>
          <w:rFonts w:cs="Arial"/>
          <w:b/>
        </w:rPr>
      </w:pPr>
    </w:p>
    <w:p w:rsidR="00E733BD" w:rsidRDefault="00E733BD" w:rsidP="007E7E82">
      <w:pPr>
        <w:jc w:val="left"/>
        <w:rPr>
          <w:rFonts w:cs="Arial"/>
          <w:b/>
        </w:rPr>
      </w:pPr>
    </w:p>
    <w:p w:rsidR="00B65B0E" w:rsidRDefault="00B65B0E" w:rsidP="00B65B0E">
      <w:pPr>
        <w:pStyle w:val="Folder1"/>
        <w:rPr>
          <w:rFonts w:ascii="Arial Bold" w:hAnsi="Arial Bold"/>
          <w:b/>
          <w:bCs/>
          <w:caps/>
          <w:color w:val="6B3288"/>
          <w:sz w:val="28"/>
        </w:rPr>
      </w:pPr>
    </w:p>
    <w:p w:rsidR="00B65B0E" w:rsidRDefault="00B65B0E" w:rsidP="00B65B0E">
      <w:pPr>
        <w:pStyle w:val="Folder1"/>
        <w:rPr>
          <w:rFonts w:ascii="Arial Bold" w:hAnsi="Arial Bold"/>
          <w:b/>
          <w:bCs/>
          <w:caps/>
          <w:color w:val="6B3288"/>
          <w:sz w:val="28"/>
        </w:rPr>
      </w:pPr>
    </w:p>
    <w:p w:rsidR="00B65B0E" w:rsidRDefault="00B65B0E" w:rsidP="00B65B0E">
      <w:pPr>
        <w:pStyle w:val="Folder1"/>
        <w:rPr>
          <w:rFonts w:ascii="Arial Bold" w:hAnsi="Arial Bold"/>
          <w:b/>
          <w:bCs/>
          <w:caps/>
          <w:color w:val="6B3288"/>
          <w:sz w:val="28"/>
        </w:rPr>
      </w:pPr>
    </w:p>
    <w:p w:rsidR="00B65B0E" w:rsidRDefault="00B65B0E" w:rsidP="00B65B0E">
      <w:pPr>
        <w:pStyle w:val="Folder1"/>
        <w:rPr>
          <w:rFonts w:ascii="Arial Bold" w:hAnsi="Arial Bold"/>
          <w:b/>
          <w:bCs/>
          <w:caps/>
          <w:color w:val="6B3288"/>
          <w:sz w:val="28"/>
        </w:rPr>
      </w:pPr>
    </w:p>
    <w:p w:rsidR="00B65B0E" w:rsidRDefault="00B65B0E" w:rsidP="00B65B0E">
      <w:pPr>
        <w:pStyle w:val="Folder1"/>
        <w:rPr>
          <w:rFonts w:ascii="Arial Bold" w:hAnsi="Arial Bold"/>
          <w:b/>
          <w:bCs/>
          <w:caps/>
          <w:color w:val="6B3288"/>
          <w:sz w:val="28"/>
        </w:rPr>
      </w:pPr>
      <w:r w:rsidRPr="00C86019">
        <w:rPr>
          <w:rFonts w:ascii="Arial Bold" w:hAnsi="Arial Bold"/>
          <w:b/>
          <w:bCs/>
          <w:caps/>
          <w:color w:val="6B3288"/>
          <w:sz w:val="28"/>
        </w:rPr>
        <w:lastRenderedPageBreak/>
        <w:t>Document History</w:t>
      </w:r>
    </w:p>
    <w:p w:rsidR="00B65B0E" w:rsidRPr="00C86019" w:rsidRDefault="00B65B0E" w:rsidP="00B65B0E">
      <w:pPr>
        <w:pStyle w:val="Folder1"/>
        <w:rPr>
          <w:rFonts w:ascii="Arial Bold" w:hAnsi="Arial Bold"/>
          <w:b/>
          <w:bCs/>
          <w:caps/>
          <w:color w:val="6B3288"/>
          <w:sz w:val="28"/>
        </w:rPr>
      </w:pPr>
    </w:p>
    <w:tbl>
      <w:tblPr>
        <w:tblStyle w:val="TableGrid"/>
        <w:tblW w:w="0" w:type="auto"/>
        <w:tblInd w:w="108" w:type="dxa"/>
        <w:tblLook w:val="04A0" w:firstRow="1" w:lastRow="0" w:firstColumn="1" w:lastColumn="0" w:noHBand="0" w:noVBand="1"/>
      </w:tblPr>
      <w:tblGrid>
        <w:gridCol w:w="2531"/>
        <w:gridCol w:w="6399"/>
      </w:tblGrid>
      <w:tr w:rsidR="00B65B0E" w:rsidTr="00B65B0E">
        <w:tc>
          <w:tcPr>
            <w:tcW w:w="3828" w:type="dxa"/>
            <w:shd w:val="pct10" w:color="auto" w:fill="auto"/>
          </w:tcPr>
          <w:p w:rsidR="00B65B0E" w:rsidRPr="00B808EB" w:rsidRDefault="00B65B0E" w:rsidP="00B65B0E">
            <w:pPr>
              <w:spacing w:after="120"/>
              <w:rPr>
                <w:rFonts w:cs="Arial"/>
                <w:b/>
                <w:iCs/>
                <w:color w:val="000080"/>
              </w:rPr>
            </w:pPr>
            <w:r w:rsidRPr="00B808EB">
              <w:rPr>
                <w:rFonts w:cs="Arial"/>
                <w:b/>
                <w:bCs/>
                <w:iCs/>
                <w:color w:val="6B3288"/>
              </w:rPr>
              <w:t>Document Owner:</w:t>
            </w:r>
          </w:p>
        </w:tc>
        <w:tc>
          <w:tcPr>
            <w:tcW w:w="10914" w:type="dxa"/>
          </w:tcPr>
          <w:p w:rsidR="00B65B0E" w:rsidRPr="00B808EB" w:rsidRDefault="00B65B0E" w:rsidP="00B65B0E">
            <w:pPr>
              <w:spacing w:after="120"/>
              <w:rPr>
                <w:rFonts w:cs="Arial"/>
                <w:b/>
                <w:i/>
                <w:iCs/>
                <w:color w:val="000080"/>
              </w:rPr>
            </w:pPr>
            <w:r>
              <w:rPr>
                <w:rFonts w:cs="Arial"/>
                <w:b/>
                <w:i/>
                <w:iCs/>
                <w:color w:val="000080"/>
              </w:rPr>
              <w:t>Stuart Paterson</w:t>
            </w:r>
          </w:p>
        </w:tc>
      </w:tr>
      <w:tr w:rsidR="00B65B0E" w:rsidTr="00B65B0E">
        <w:tc>
          <w:tcPr>
            <w:tcW w:w="3828" w:type="dxa"/>
            <w:shd w:val="pct10" w:color="auto" w:fill="auto"/>
          </w:tcPr>
          <w:p w:rsidR="00B65B0E" w:rsidRPr="00B808EB" w:rsidRDefault="00B65B0E" w:rsidP="00B65B0E">
            <w:pPr>
              <w:spacing w:after="120"/>
              <w:rPr>
                <w:rFonts w:cs="Arial"/>
                <w:b/>
                <w:iCs/>
                <w:color w:val="000080"/>
              </w:rPr>
            </w:pPr>
            <w:r w:rsidRPr="00B808EB">
              <w:rPr>
                <w:rFonts w:cs="Arial"/>
                <w:b/>
                <w:iCs/>
                <w:color w:val="6B3288"/>
              </w:rPr>
              <w:t>Document Location:</w:t>
            </w:r>
          </w:p>
        </w:tc>
        <w:tc>
          <w:tcPr>
            <w:tcW w:w="10914" w:type="dxa"/>
          </w:tcPr>
          <w:p w:rsidR="00B65B0E" w:rsidRPr="00B808EB" w:rsidRDefault="00B65B0E" w:rsidP="00B65B0E">
            <w:pPr>
              <w:spacing w:after="120"/>
              <w:rPr>
                <w:rFonts w:cs="Arial"/>
                <w:b/>
                <w:i/>
                <w:iCs/>
                <w:color w:val="000080"/>
              </w:rPr>
            </w:pPr>
            <w:r w:rsidRPr="00B65B0E">
              <w:t>R:\Procurement 2018\3. Strategy &amp; Business Case\Strategy</w:t>
            </w:r>
          </w:p>
        </w:tc>
      </w:tr>
      <w:tr w:rsidR="00B65B0E" w:rsidTr="00B65B0E">
        <w:tc>
          <w:tcPr>
            <w:tcW w:w="3828" w:type="dxa"/>
            <w:shd w:val="pct10" w:color="auto" w:fill="auto"/>
          </w:tcPr>
          <w:p w:rsidR="00B65B0E" w:rsidRPr="00B808EB" w:rsidRDefault="00B65B0E" w:rsidP="00B65B0E">
            <w:pPr>
              <w:spacing w:after="120"/>
              <w:rPr>
                <w:rFonts w:cs="Arial"/>
                <w:b/>
                <w:iCs/>
                <w:color w:val="000080"/>
              </w:rPr>
            </w:pPr>
            <w:r w:rsidRPr="00B808EB">
              <w:rPr>
                <w:rFonts w:cs="Arial"/>
                <w:b/>
                <w:bCs/>
                <w:iCs/>
                <w:color w:val="6B3288"/>
              </w:rPr>
              <w:t>Document Status:</w:t>
            </w:r>
          </w:p>
        </w:tc>
        <w:tc>
          <w:tcPr>
            <w:tcW w:w="10914" w:type="dxa"/>
          </w:tcPr>
          <w:p w:rsidR="00B65B0E" w:rsidRPr="00B808EB" w:rsidRDefault="00B65B0E" w:rsidP="00B65B0E">
            <w:pPr>
              <w:spacing w:after="120"/>
              <w:rPr>
                <w:rFonts w:cs="Arial"/>
                <w:b/>
                <w:i/>
                <w:iCs/>
                <w:color w:val="000080"/>
              </w:rPr>
            </w:pPr>
            <w:r>
              <w:rPr>
                <w:rFonts w:cs="Arial"/>
                <w:b/>
                <w:i/>
                <w:iCs/>
                <w:color w:val="000080"/>
              </w:rPr>
              <w:t>Live</w:t>
            </w:r>
          </w:p>
        </w:tc>
      </w:tr>
    </w:tbl>
    <w:p w:rsidR="00B65B0E" w:rsidRDefault="00B65B0E" w:rsidP="00B65B0E">
      <w:pPr>
        <w:pStyle w:val="Folder1"/>
        <w:spacing w:after="0"/>
        <w:outlineLvl w:val="9"/>
        <w:rPr>
          <w:b/>
          <w:bCs/>
          <w:i/>
          <w:iCs/>
          <w:color w:val="6B3288"/>
        </w:rPr>
      </w:pPr>
    </w:p>
    <w:p w:rsidR="00B65B0E" w:rsidRPr="00B65B0E" w:rsidRDefault="00B65B0E" w:rsidP="00B65B0E">
      <w:pPr>
        <w:pStyle w:val="Folder1"/>
        <w:rPr>
          <w:b/>
          <w:bCs/>
          <w:i/>
          <w:iCs/>
          <w:color w:val="6B3288"/>
        </w:rPr>
      </w:pPr>
      <w:r w:rsidRPr="00B65B0E">
        <w:rPr>
          <w:b/>
          <w:bCs/>
          <w:i/>
          <w:iCs/>
          <w:color w:val="6B3288"/>
        </w:rPr>
        <w:t>Revision History</w:t>
      </w:r>
    </w:p>
    <w:p w:rsidR="00B65B0E" w:rsidRPr="00B65B0E" w:rsidRDefault="00B65B0E" w:rsidP="00B65B0E">
      <w:pPr>
        <w:pStyle w:val="Folder1"/>
        <w:rPr>
          <w:b/>
          <w:bCs/>
          <w:i/>
          <w:iCs/>
          <w:color w:val="6B3288"/>
        </w:rPr>
      </w:pPr>
    </w:p>
    <w:p w:rsidR="00B65B0E" w:rsidRDefault="00B65B0E" w:rsidP="00B65B0E">
      <w:pPr>
        <w:pStyle w:val="Folder1"/>
        <w:spacing w:after="0"/>
        <w:outlineLvl w:val="9"/>
        <w:rPr>
          <w:b/>
          <w:bCs/>
          <w:i/>
          <w:iCs/>
          <w:color w:val="6B3288"/>
        </w:rPr>
      </w:pPr>
      <w:r w:rsidRPr="00B65B0E">
        <w:rPr>
          <w:b/>
          <w:bCs/>
          <w:i/>
          <w:iCs/>
          <w:color w:val="6B3288"/>
        </w:rPr>
        <w:t>Distribution</w:t>
      </w:r>
      <w:r w:rsidRPr="00B65B0E">
        <w:rPr>
          <w:b/>
          <w:bCs/>
          <w:i/>
          <w:iCs/>
          <w:color w:val="6B3288"/>
        </w:rPr>
        <w:tab/>
        <w:t>This document has been distributed as follows</w:t>
      </w:r>
      <w:r w:rsidR="00BE6820">
        <w:rPr>
          <w:b/>
          <w:bCs/>
          <w:i/>
          <w:iCs/>
          <w:color w:val="6B3288"/>
        </w:rPr>
        <w:t xml:space="preserve"> for approval</w:t>
      </w:r>
      <w:r w:rsidRPr="00B65B0E">
        <w:rPr>
          <w:b/>
          <w:bCs/>
          <w:i/>
          <w:iCs/>
          <w:color w:val="6B3288"/>
        </w:rPr>
        <w:t>:</w:t>
      </w:r>
    </w:p>
    <w:p w:rsidR="00B65B0E" w:rsidRDefault="00B65B0E" w:rsidP="00B65B0E">
      <w:pPr>
        <w:pStyle w:val="Folder1"/>
        <w:spacing w:after="0"/>
        <w:ind w:left="2880" w:hanging="2880"/>
        <w:outlineLvl w:val="9"/>
        <w:rPr>
          <w:b/>
          <w:bCs/>
          <w:i/>
          <w:iCs/>
          <w:color w:val="6B3288"/>
        </w:rPr>
      </w:pPr>
    </w:p>
    <w:p w:rsidR="00B65B0E" w:rsidRDefault="00B65B0E" w:rsidP="00B65B0E">
      <w:pPr>
        <w:pStyle w:val="Folder1"/>
        <w:spacing w:after="0"/>
        <w:ind w:left="2880" w:hanging="2880"/>
        <w:outlineLvl w:val="9"/>
        <w:rPr>
          <w:b/>
          <w:bCs/>
          <w:i/>
          <w:iCs/>
          <w:color w:val="6B3288"/>
        </w:rPr>
      </w:pPr>
    </w:p>
    <w:tbl>
      <w:tblPr>
        <w:tblpPr w:leftFromText="180" w:rightFromText="180" w:vertAnchor="page" w:horzAnchor="margin" w:tblpXSpec="center" w:tblpY="5551"/>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551"/>
        <w:gridCol w:w="2977"/>
        <w:gridCol w:w="2443"/>
      </w:tblGrid>
      <w:tr w:rsidR="00B65B0E" w:rsidRPr="00C86019" w:rsidTr="00BE6820">
        <w:tc>
          <w:tcPr>
            <w:tcW w:w="1526" w:type="dxa"/>
            <w:shd w:val="pct10" w:color="auto" w:fill="auto"/>
          </w:tcPr>
          <w:p w:rsidR="00B65B0E" w:rsidRPr="00C86019" w:rsidRDefault="00B65B0E" w:rsidP="00B65B0E">
            <w:pPr>
              <w:pStyle w:val="Folder1"/>
              <w:spacing w:after="0"/>
              <w:outlineLvl w:val="9"/>
              <w:rPr>
                <w:b/>
                <w:color w:val="6B3288"/>
                <w:sz w:val="20"/>
              </w:rPr>
            </w:pPr>
            <w:r w:rsidRPr="00C86019">
              <w:rPr>
                <w:b/>
                <w:color w:val="6B3288"/>
                <w:sz w:val="20"/>
              </w:rPr>
              <w:t>Name</w:t>
            </w:r>
          </w:p>
        </w:tc>
        <w:tc>
          <w:tcPr>
            <w:tcW w:w="2551" w:type="dxa"/>
            <w:shd w:val="pct10" w:color="auto" w:fill="auto"/>
          </w:tcPr>
          <w:p w:rsidR="00B65B0E" w:rsidRPr="00C86019" w:rsidRDefault="00B65B0E" w:rsidP="00B65B0E">
            <w:pPr>
              <w:pStyle w:val="Folder1"/>
              <w:spacing w:after="0"/>
              <w:outlineLvl w:val="9"/>
              <w:rPr>
                <w:b/>
                <w:color w:val="6B3288"/>
                <w:sz w:val="20"/>
              </w:rPr>
            </w:pPr>
            <w:r w:rsidRPr="00C86019">
              <w:rPr>
                <w:b/>
                <w:color w:val="6B3288"/>
                <w:sz w:val="20"/>
              </w:rPr>
              <w:t>Responsibility</w:t>
            </w:r>
          </w:p>
        </w:tc>
        <w:tc>
          <w:tcPr>
            <w:tcW w:w="2977" w:type="dxa"/>
            <w:shd w:val="pct10" w:color="auto" w:fill="auto"/>
          </w:tcPr>
          <w:p w:rsidR="00B65B0E" w:rsidRPr="00C86019" w:rsidRDefault="00B65B0E" w:rsidP="00B65B0E">
            <w:pPr>
              <w:pStyle w:val="Folder1"/>
              <w:spacing w:after="0"/>
              <w:outlineLvl w:val="9"/>
              <w:rPr>
                <w:b/>
                <w:color w:val="6B3288"/>
                <w:sz w:val="20"/>
              </w:rPr>
            </w:pPr>
            <w:r w:rsidRPr="00C86019">
              <w:rPr>
                <w:b/>
                <w:color w:val="6B3288"/>
                <w:sz w:val="20"/>
              </w:rPr>
              <w:t>Date of issue</w:t>
            </w:r>
          </w:p>
        </w:tc>
        <w:tc>
          <w:tcPr>
            <w:tcW w:w="2443" w:type="dxa"/>
            <w:shd w:val="pct10" w:color="auto" w:fill="auto"/>
          </w:tcPr>
          <w:p w:rsidR="00B65B0E" w:rsidRPr="00C86019" w:rsidRDefault="00B65B0E" w:rsidP="00B65B0E">
            <w:pPr>
              <w:pStyle w:val="Folder1"/>
              <w:spacing w:after="0"/>
              <w:outlineLvl w:val="9"/>
              <w:rPr>
                <w:b/>
                <w:color w:val="6B3288"/>
                <w:sz w:val="20"/>
              </w:rPr>
            </w:pPr>
            <w:r w:rsidRPr="00C86019">
              <w:rPr>
                <w:b/>
                <w:color w:val="6B3288"/>
                <w:sz w:val="20"/>
              </w:rPr>
              <w:t>Version</w:t>
            </w:r>
          </w:p>
        </w:tc>
      </w:tr>
      <w:tr w:rsidR="00B65B0E" w:rsidTr="00BE6820">
        <w:tc>
          <w:tcPr>
            <w:tcW w:w="1526" w:type="dxa"/>
          </w:tcPr>
          <w:p w:rsidR="00B65B0E" w:rsidRPr="00B65B0E" w:rsidRDefault="00B65B0E" w:rsidP="00B65B0E">
            <w:pPr>
              <w:pStyle w:val="Folder1"/>
              <w:spacing w:after="0"/>
              <w:outlineLvl w:val="9"/>
              <w:rPr>
                <w:rFonts w:asciiTheme="minorHAnsi" w:hAnsiTheme="minorHAnsi" w:cstheme="minorHAnsi"/>
              </w:rPr>
            </w:pPr>
            <w:r w:rsidRPr="00B65B0E">
              <w:rPr>
                <w:rFonts w:asciiTheme="minorHAnsi" w:hAnsiTheme="minorHAnsi" w:cstheme="minorHAnsi"/>
              </w:rPr>
              <w:t>Executive Team</w:t>
            </w:r>
          </w:p>
        </w:tc>
        <w:tc>
          <w:tcPr>
            <w:tcW w:w="2551" w:type="dxa"/>
          </w:tcPr>
          <w:p w:rsidR="00B65B0E" w:rsidRPr="00B65B0E" w:rsidRDefault="00B65B0E" w:rsidP="00B65B0E">
            <w:pPr>
              <w:pStyle w:val="Folder1"/>
              <w:spacing w:after="0"/>
              <w:outlineLvl w:val="9"/>
              <w:rPr>
                <w:rFonts w:asciiTheme="minorHAnsi" w:hAnsiTheme="minorHAnsi" w:cstheme="minorHAnsi"/>
                <w:sz w:val="22"/>
                <w:szCs w:val="22"/>
              </w:rPr>
            </w:pPr>
            <w:r w:rsidRPr="00B65B0E">
              <w:rPr>
                <w:rFonts w:asciiTheme="minorHAnsi" w:hAnsiTheme="minorHAnsi" w:cstheme="minorHAnsi"/>
                <w:sz w:val="22"/>
                <w:szCs w:val="22"/>
              </w:rPr>
              <w:t>Stuart Paterson</w:t>
            </w:r>
          </w:p>
        </w:tc>
        <w:tc>
          <w:tcPr>
            <w:tcW w:w="2977" w:type="dxa"/>
          </w:tcPr>
          <w:p w:rsidR="00B65B0E" w:rsidRPr="00B65B0E" w:rsidRDefault="00B65B0E" w:rsidP="00B65B0E">
            <w:pPr>
              <w:pStyle w:val="Folder1"/>
              <w:spacing w:after="0"/>
              <w:outlineLvl w:val="9"/>
              <w:rPr>
                <w:rFonts w:asciiTheme="minorHAnsi" w:hAnsiTheme="minorHAnsi" w:cstheme="minorHAnsi"/>
                <w:sz w:val="22"/>
                <w:szCs w:val="22"/>
              </w:rPr>
            </w:pPr>
            <w:r>
              <w:rPr>
                <w:rFonts w:asciiTheme="minorHAnsi" w:hAnsiTheme="minorHAnsi" w:cstheme="minorHAnsi"/>
                <w:sz w:val="22"/>
                <w:szCs w:val="22"/>
              </w:rPr>
              <w:t>1/10</w:t>
            </w:r>
            <w:r w:rsidRPr="00B65B0E">
              <w:rPr>
                <w:rFonts w:asciiTheme="minorHAnsi" w:hAnsiTheme="minorHAnsi" w:cstheme="minorHAnsi"/>
                <w:sz w:val="22"/>
                <w:szCs w:val="22"/>
              </w:rPr>
              <w:t>/2018</w:t>
            </w:r>
          </w:p>
        </w:tc>
        <w:tc>
          <w:tcPr>
            <w:tcW w:w="2443" w:type="dxa"/>
          </w:tcPr>
          <w:p w:rsidR="00B65B0E" w:rsidRPr="00B65B0E" w:rsidRDefault="00B65B0E" w:rsidP="00B65B0E">
            <w:pPr>
              <w:pStyle w:val="Folder1"/>
              <w:spacing w:after="0"/>
              <w:outlineLvl w:val="9"/>
              <w:rPr>
                <w:rFonts w:asciiTheme="minorHAnsi" w:hAnsiTheme="minorHAnsi" w:cstheme="minorHAnsi"/>
                <w:sz w:val="22"/>
                <w:szCs w:val="22"/>
              </w:rPr>
            </w:pPr>
            <w:r w:rsidRPr="00B65B0E">
              <w:rPr>
                <w:rFonts w:asciiTheme="minorHAnsi" w:hAnsiTheme="minorHAnsi" w:cstheme="minorHAnsi"/>
                <w:sz w:val="22"/>
                <w:szCs w:val="22"/>
              </w:rPr>
              <w:t>v1.0</w:t>
            </w:r>
          </w:p>
        </w:tc>
      </w:tr>
      <w:tr w:rsidR="00B65B0E" w:rsidTr="00BE6820">
        <w:tc>
          <w:tcPr>
            <w:tcW w:w="1526" w:type="dxa"/>
          </w:tcPr>
          <w:p w:rsidR="00B65B0E" w:rsidRPr="00B65B0E" w:rsidRDefault="00477EF4" w:rsidP="00B65B0E">
            <w:pPr>
              <w:pStyle w:val="Folder1"/>
              <w:spacing w:after="0"/>
              <w:outlineLvl w:val="9"/>
              <w:rPr>
                <w:rFonts w:asciiTheme="minorHAnsi" w:hAnsiTheme="minorHAnsi" w:cstheme="minorHAnsi"/>
                <w:sz w:val="22"/>
                <w:szCs w:val="22"/>
              </w:rPr>
            </w:pPr>
            <w:r>
              <w:rPr>
                <w:rFonts w:asciiTheme="minorHAnsi" w:hAnsiTheme="minorHAnsi" w:cstheme="minorHAnsi"/>
                <w:sz w:val="22"/>
                <w:szCs w:val="22"/>
              </w:rPr>
              <w:t>Chief Finance Officer</w:t>
            </w:r>
          </w:p>
        </w:tc>
        <w:tc>
          <w:tcPr>
            <w:tcW w:w="2551" w:type="dxa"/>
          </w:tcPr>
          <w:p w:rsidR="00B65B0E" w:rsidRPr="00477EF4" w:rsidRDefault="00477EF4" w:rsidP="00B65B0E">
            <w:pPr>
              <w:pStyle w:val="Folder1"/>
              <w:spacing w:after="0"/>
              <w:outlineLvl w:val="9"/>
              <w:rPr>
                <w:rFonts w:asciiTheme="minorHAnsi" w:hAnsiTheme="minorHAnsi" w:cstheme="minorHAnsi"/>
                <w:sz w:val="22"/>
                <w:szCs w:val="22"/>
              </w:rPr>
            </w:pPr>
            <w:r>
              <w:rPr>
                <w:rFonts w:asciiTheme="minorHAnsi" w:hAnsiTheme="minorHAnsi" w:cstheme="minorHAnsi"/>
                <w:sz w:val="22"/>
                <w:szCs w:val="22"/>
              </w:rPr>
              <w:t>Stuart Paterson</w:t>
            </w:r>
          </w:p>
        </w:tc>
        <w:tc>
          <w:tcPr>
            <w:tcW w:w="2977" w:type="dxa"/>
          </w:tcPr>
          <w:p w:rsidR="00B65B0E" w:rsidRPr="00477EF4" w:rsidRDefault="00477EF4" w:rsidP="00B65B0E">
            <w:pPr>
              <w:pStyle w:val="Folder1"/>
              <w:spacing w:after="0"/>
              <w:outlineLvl w:val="9"/>
              <w:rPr>
                <w:rFonts w:asciiTheme="minorHAnsi" w:hAnsiTheme="minorHAnsi" w:cstheme="minorHAnsi"/>
                <w:sz w:val="22"/>
                <w:szCs w:val="22"/>
              </w:rPr>
            </w:pPr>
            <w:r>
              <w:rPr>
                <w:rFonts w:asciiTheme="minorHAnsi" w:hAnsiTheme="minorHAnsi" w:cstheme="minorHAnsi"/>
                <w:sz w:val="22"/>
                <w:szCs w:val="22"/>
              </w:rPr>
              <w:t>22/11/2019</w:t>
            </w:r>
          </w:p>
        </w:tc>
        <w:tc>
          <w:tcPr>
            <w:tcW w:w="2443" w:type="dxa"/>
          </w:tcPr>
          <w:p w:rsidR="00B65B0E" w:rsidRPr="00477EF4" w:rsidRDefault="00477EF4" w:rsidP="00B65B0E">
            <w:pPr>
              <w:pStyle w:val="Folder1"/>
              <w:spacing w:after="0"/>
              <w:outlineLvl w:val="9"/>
              <w:rPr>
                <w:rFonts w:asciiTheme="minorHAnsi" w:hAnsiTheme="minorHAnsi" w:cstheme="minorHAnsi"/>
                <w:sz w:val="22"/>
                <w:szCs w:val="22"/>
              </w:rPr>
            </w:pPr>
            <w:r>
              <w:rPr>
                <w:rFonts w:asciiTheme="minorHAnsi" w:hAnsiTheme="minorHAnsi" w:cstheme="minorHAnsi"/>
                <w:sz w:val="22"/>
                <w:szCs w:val="22"/>
              </w:rPr>
              <w:t>V2.0</w:t>
            </w:r>
          </w:p>
        </w:tc>
      </w:tr>
      <w:tr w:rsidR="00B65B0E" w:rsidTr="00BE6820">
        <w:tc>
          <w:tcPr>
            <w:tcW w:w="1526" w:type="dxa"/>
          </w:tcPr>
          <w:p w:rsidR="00B65B0E" w:rsidRDefault="00B65B0E" w:rsidP="00B65B0E">
            <w:pPr>
              <w:pStyle w:val="Folder1"/>
              <w:spacing w:after="0"/>
              <w:outlineLvl w:val="9"/>
            </w:pPr>
          </w:p>
        </w:tc>
        <w:tc>
          <w:tcPr>
            <w:tcW w:w="2551" w:type="dxa"/>
          </w:tcPr>
          <w:p w:rsidR="00B65B0E" w:rsidRDefault="00B65B0E" w:rsidP="00B65B0E">
            <w:pPr>
              <w:pStyle w:val="Folder1"/>
              <w:spacing w:after="0"/>
              <w:outlineLvl w:val="9"/>
            </w:pPr>
          </w:p>
        </w:tc>
        <w:tc>
          <w:tcPr>
            <w:tcW w:w="2977" w:type="dxa"/>
          </w:tcPr>
          <w:p w:rsidR="00B65B0E" w:rsidRDefault="00B65B0E" w:rsidP="00B65B0E">
            <w:pPr>
              <w:pStyle w:val="Folder1"/>
              <w:spacing w:after="0"/>
              <w:outlineLvl w:val="9"/>
            </w:pPr>
          </w:p>
        </w:tc>
        <w:tc>
          <w:tcPr>
            <w:tcW w:w="2443" w:type="dxa"/>
          </w:tcPr>
          <w:p w:rsidR="00B65B0E" w:rsidRDefault="00B65B0E" w:rsidP="00B65B0E">
            <w:pPr>
              <w:pStyle w:val="Folder1"/>
              <w:spacing w:after="0"/>
              <w:outlineLvl w:val="9"/>
            </w:pPr>
          </w:p>
        </w:tc>
      </w:tr>
    </w:tbl>
    <w:p w:rsidR="00B65B0E" w:rsidRDefault="00B65B0E" w:rsidP="00B65B0E">
      <w:pPr>
        <w:pStyle w:val="Folder1"/>
        <w:spacing w:after="0"/>
        <w:ind w:left="2880" w:hanging="2880"/>
        <w:outlineLvl w:val="9"/>
      </w:pPr>
    </w:p>
    <w:p w:rsidR="00B65B0E" w:rsidRDefault="00B65B0E">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733BD" w:rsidRDefault="00E733BD">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br w:type="page"/>
      </w:r>
    </w:p>
    <w:p w:rsidR="007E7E82" w:rsidRPr="00650B73"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Pr>
          <w:rFonts w:cs="Arial"/>
          <w:b/>
        </w:rPr>
        <w:t>tion 1 – Contents</w:t>
      </w:r>
      <w:r w:rsidRPr="00650B73">
        <w:rPr>
          <w:rFonts w:cs="Arial"/>
          <w:b/>
        </w:rPr>
        <w:t xml:space="preserve"> </w:t>
      </w:r>
    </w:p>
    <w:p w:rsidR="007E7E82" w:rsidRPr="00650B73" w:rsidRDefault="007E7E82" w:rsidP="007E7E82">
      <w:pPr>
        <w:jc w:val="left"/>
        <w:rPr>
          <w:rFonts w:cs="Arial"/>
          <w:b/>
        </w:rPr>
      </w:pP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1.0</w:t>
      </w:r>
      <w:r>
        <w:rPr>
          <w:rFonts w:cs="Arial"/>
          <w:b/>
        </w:rPr>
        <w:tab/>
      </w:r>
      <w:r>
        <w:rPr>
          <w:rFonts w:cs="Arial"/>
          <w:b/>
        </w:rPr>
        <w:tab/>
        <w:t>Contents</w:t>
      </w: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2.0</w:t>
      </w:r>
      <w:r>
        <w:rPr>
          <w:rFonts w:cs="Arial"/>
          <w:b/>
        </w:rPr>
        <w:tab/>
      </w:r>
      <w:r>
        <w:rPr>
          <w:rFonts w:cs="Arial"/>
          <w:b/>
        </w:rPr>
        <w:tab/>
        <w:t>Introduction</w:t>
      </w:r>
      <w:r w:rsidR="00EE6872">
        <w:rPr>
          <w:rFonts w:cs="Arial"/>
          <w:b/>
        </w:rPr>
        <w:t>/Executive Summary</w:t>
      </w: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3.0</w:t>
      </w:r>
      <w:r>
        <w:rPr>
          <w:rFonts w:cs="Arial"/>
          <w:b/>
        </w:rPr>
        <w:tab/>
      </w:r>
      <w:r>
        <w:rPr>
          <w:rFonts w:cs="Arial"/>
          <w:b/>
        </w:rPr>
        <w:tab/>
      </w:r>
      <w:r w:rsidR="00EE6872">
        <w:rPr>
          <w:rFonts w:cs="Arial"/>
          <w:b/>
        </w:rPr>
        <w:t>Procurement Vision/Mission Statement</w:t>
      </w: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4.0</w:t>
      </w:r>
      <w:r>
        <w:rPr>
          <w:rFonts w:cs="Arial"/>
          <w:b/>
        </w:rPr>
        <w:tab/>
      </w:r>
      <w:r>
        <w:rPr>
          <w:rFonts w:cs="Arial"/>
          <w:b/>
        </w:rPr>
        <w:tab/>
      </w:r>
      <w:r w:rsidR="00EE6872">
        <w:rPr>
          <w:rFonts w:cs="Arial"/>
          <w:b/>
        </w:rPr>
        <w:t>Strategy Rationale/Context</w:t>
      </w: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5.0</w:t>
      </w:r>
      <w:r>
        <w:rPr>
          <w:rFonts w:cs="Arial"/>
          <w:b/>
        </w:rPr>
        <w:tab/>
      </w:r>
      <w:r>
        <w:rPr>
          <w:rFonts w:cs="Arial"/>
          <w:b/>
        </w:rPr>
        <w:tab/>
        <w:t>Strategic Aims, Objectives &amp; Key Priorities</w:t>
      </w: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6.0</w:t>
      </w:r>
      <w:r>
        <w:rPr>
          <w:rFonts w:cs="Arial"/>
          <w:b/>
        </w:rPr>
        <w:tab/>
      </w:r>
      <w:r>
        <w:rPr>
          <w:rFonts w:cs="Arial"/>
          <w:b/>
        </w:rPr>
        <w:tab/>
        <w:t>Spend/Finance</w:t>
      </w: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E6872" w:rsidRDefault="00C512C0"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7</w:t>
      </w:r>
      <w:r w:rsidR="00EE6872">
        <w:rPr>
          <w:rFonts w:cs="Arial"/>
          <w:b/>
        </w:rPr>
        <w:t>.0</w:t>
      </w:r>
      <w:r w:rsidR="00EE6872">
        <w:rPr>
          <w:rFonts w:cs="Arial"/>
          <w:b/>
        </w:rPr>
        <w:tab/>
      </w:r>
      <w:r w:rsidR="00EE6872">
        <w:rPr>
          <w:rFonts w:cs="Arial"/>
          <w:b/>
        </w:rPr>
        <w:tab/>
        <w:t>Implementation, Monitoring, Reviewing and Reporting</w:t>
      </w: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E6872" w:rsidRDefault="00C512C0"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8</w:t>
      </w:r>
      <w:r w:rsidR="00EE6872">
        <w:rPr>
          <w:rFonts w:cs="Arial"/>
          <w:b/>
        </w:rPr>
        <w:t>.0</w:t>
      </w:r>
      <w:r w:rsidR="00EE6872">
        <w:rPr>
          <w:rFonts w:cs="Arial"/>
          <w:b/>
        </w:rPr>
        <w:tab/>
      </w:r>
      <w:r w:rsidR="00EE6872">
        <w:rPr>
          <w:rFonts w:cs="Arial"/>
          <w:b/>
        </w:rPr>
        <w:tab/>
        <w:t>Strategy Ownership &amp; Contact Details</w:t>
      </w: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E6872" w:rsidRDefault="00C512C0"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9</w:t>
      </w:r>
      <w:r w:rsidR="00EE6872">
        <w:rPr>
          <w:rFonts w:cs="Arial"/>
          <w:b/>
        </w:rPr>
        <w:t>.0</w:t>
      </w:r>
      <w:r w:rsidR="00EE6872">
        <w:rPr>
          <w:rFonts w:cs="Arial"/>
          <w:b/>
        </w:rPr>
        <w:tab/>
      </w:r>
      <w:r w:rsidR="00EE6872">
        <w:rPr>
          <w:rFonts w:cs="Arial"/>
          <w:b/>
        </w:rPr>
        <w:tab/>
        <w:t>Policies, Tools &amp; Procedures</w:t>
      </w:r>
    </w:p>
    <w:p w:rsidR="00EE6872" w:rsidRDefault="00EE6872"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E6872" w:rsidRDefault="00C512C0"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10</w:t>
      </w:r>
      <w:r w:rsidR="00EE6872">
        <w:rPr>
          <w:rFonts w:cs="Arial"/>
          <w:b/>
        </w:rPr>
        <w:t>.0</w:t>
      </w:r>
      <w:r w:rsidR="00EE6872">
        <w:rPr>
          <w:rFonts w:cs="Arial"/>
          <w:b/>
        </w:rPr>
        <w:tab/>
      </w:r>
      <w:r w:rsidR="00EE6872">
        <w:rPr>
          <w:rFonts w:cs="Arial"/>
          <w:b/>
        </w:rPr>
        <w:tab/>
      </w:r>
      <w:r w:rsidR="00A229D4">
        <w:rPr>
          <w:rFonts w:cs="Arial"/>
          <w:b/>
        </w:rPr>
        <w:t>Appendices</w:t>
      </w:r>
    </w:p>
    <w:p w:rsidR="00E303FD" w:rsidRDefault="00E303FD"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E303FD" w:rsidRDefault="00E303FD"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t>11.0</w:t>
      </w:r>
      <w:r>
        <w:rPr>
          <w:rFonts w:cs="Arial"/>
          <w:b/>
        </w:rPr>
        <w:tab/>
      </w:r>
      <w:r>
        <w:rPr>
          <w:rFonts w:cs="Arial"/>
          <w:b/>
        </w:rPr>
        <w:tab/>
        <w:t>Glossary</w:t>
      </w: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DA66E6" w:rsidRDefault="00DA66E6" w:rsidP="007E7E8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DA66E6" w:rsidRDefault="00DA66E6">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br w:type="page"/>
      </w:r>
    </w:p>
    <w:p w:rsidR="007E7E82" w:rsidRPr="00650B73"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Pr>
          <w:rFonts w:cs="Arial"/>
          <w:b/>
        </w:rPr>
        <w:t xml:space="preserve">tion 2 – </w:t>
      </w:r>
      <w:r w:rsidR="00032255">
        <w:rPr>
          <w:rFonts w:cs="Arial"/>
          <w:b/>
        </w:rPr>
        <w:t>Introduction</w:t>
      </w:r>
      <w:r w:rsidR="00F808A0">
        <w:rPr>
          <w:rFonts w:cs="Arial"/>
          <w:b/>
        </w:rPr>
        <w:t>/Executive Summary</w:t>
      </w:r>
    </w:p>
    <w:p w:rsidR="007E7E82" w:rsidRDefault="007E7E82" w:rsidP="007E7E82">
      <w:pPr>
        <w:jc w:val="left"/>
        <w:rPr>
          <w:rFonts w:cs="Arial"/>
          <w:b/>
          <w:color w:val="000000" w:themeColor="text1"/>
        </w:rPr>
      </w:pPr>
    </w:p>
    <w:p w:rsidR="00F808A0" w:rsidRDefault="00F808A0" w:rsidP="007E7E82">
      <w:pPr>
        <w:jc w:val="left"/>
        <w:rPr>
          <w:rFonts w:cs="Arial"/>
          <w:b/>
          <w:color w:val="000000" w:themeColor="text1"/>
        </w:rPr>
      </w:pPr>
      <w:r>
        <w:rPr>
          <w:rFonts w:cs="Arial"/>
          <w:b/>
          <w:color w:val="000000" w:themeColor="text1"/>
        </w:rPr>
        <w:tab/>
        <w:t>Introduction</w:t>
      </w:r>
    </w:p>
    <w:p w:rsidR="00F808A0" w:rsidRPr="001F63D7" w:rsidRDefault="00F808A0" w:rsidP="007E7E82">
      <w:pPr>
        <w:jc w:val="left"/>
        <w:rPr>
          <w:rFonts w:cs="Arial"/>
          <w:b/>
          <w:color w:val="000000" w:themeColor="text1"/>
        </w:rPr>
      </w:pPr>
    </w:p>
    <w:p w:rsidR="001F63D7" w:rsidRDefault="001F63D7" w:rsidP="001F63D7">
      <w:pPr>
        <w:spacing w:line="240" w:lineRule="auto"/>
        <w:ind w:left="720" w:hanging="720"/>
        <w:rPr>
          <w:rFonts w:cs="Arial"/>
          <w:color w:val="000000" w:themeColor="text1"/>
          <w:shd w:val="clear" w:color="auto" w:fill="FFFFFF"/>
        </w:rPr>
      </w:pPr>
      <w:r w:rsidRPr="001F63D7">
        <w:rPr>
          <w:color w:val="000000" w:themeColor="text1"/>
        </w:rPr>
        <w:t>2.1</w:t>
      </w:r>
      <w:r w:rsidRPr="001F63D7">
        <w:rPr>
          <w:color w:val="000000" w:themeColor="text1"/>
        </w:rPr>
        <w:tab/>
        <w:t xml:space="preserve">The Scottish Courts and Tribunals Service (“SCTS”) is a non-ministerial department established by the Judiciary and Courts (Scotland) Act 2008. Its statutory function is to provide administrative support to </w:t>
      </w:r>
      <w:r w:rsidR="006D1EEA">
        <w:rPr>
          <w:color w:val="000000" w:themeColor="text1"/>
        </w:rPr>
        <w:t>Scotland’s</w:t>
      </w:r>
      <w:r w:rsidR="006D1EEA" w:rsidRPr="001F63D7">
        <w:rPr>
          <w:color w:val="000000" w:themeColor="text1"/>
        </w:rPr>
        <w:t xml:space="preserve"> </w:t>
      </w:r>
      <w:r w:rsidRPr="001F63D7">
        <w:rPr>
          <w:color w:val="000000" w:themeColor="text1"/>
        </w:rPr>
        <w:t>courts</w:t>
      </w:r>
      <w:r w:rsidR="006D1EEA">
        <w:rPr>
          <w:color w:val="000000" w:themeColor="text1"/>
        </w:rPr>
        <w:t>,</w:t>
      </w:r>
      <w:r w:rsidRPr="001F63D7">
        <w:rPr>
          <w:color w:val="000000" w:themeColor="text1"/>
        </w:rPr>
        <w:t xml:space="preserve"> </w:t>
      </w:r>
      <w:r w:rsidR="006D1EEA">
        <w:rPr>
          <w:color w:val="000000" w:themeColor="text1"/>
        </w:rPr>
        <w:t xml:space="preserve">devolved </w:t>
      </w:r>
      <w:r w:rsidRPr="001F63D7">
        <w:rPr>
          <w:color w:val="000000" w:themeColor="text1"/>
        </w:rPr>
        <w:t xml:space="preserve">tribunals and </w:t>
      </w:r>
      <w:r w:rsidRPr="001F63D7">
        <w:rPr>
          <w:rFonts w:cs="Arial"/>
          <w:color w:val="000000" w:themeColor="text1"/>
          <w:shd w:val="clear" w:color="auto" w:fill="FFFFFF"/>
        </w:rPr>
        <w:t>the</w:t>
      </w:r>
      <w:r w:rsidR="006D1EEA">
        <w:rPr>
          <w:rFonts w:cs="Arial"/>
          <w:color w:val="000000" w:themeColor="text1"/>
          <w:shd w:val="clear" w:color="auto" w:fill="FFFFFF"/>
        </w:rPr>
        <w:t>ir</w:t>
      </w:r>
      <w:r w:rsidRPr="001F63D7">
        <w:rPr>
          <w:rFonts w:cs="Arial"/>
          <w:color w:val="000000" w:themeColor="text1"/>
          <w:shd w:val="clear" w:color="auto" w:fill="FFFFFF"/>
        </w:rPr>
        <w:t xml:space="preserve"> judiciary</w:t>
      </w:r>
      <w:r w:rsidR="006D1EEA">
        <w:rPr>
          <w:rFonts w:cs="Arial"/>
          <w:color w:val="000000" w:themeColor="text1"/>
          <w:shd w:val="clear" w:color="auto" w:fill="FFFFFF"/>
        </w:rPr>
        <w:t xml:space="preserve"> -</w:t>
      </w:r>
      <w:r w:rsidRPr="001F63D7">
        <w:rPr>
          <w:rFonts w:cs="Arial"/>
          <w:color w:val="000000" w:themeColor="text1"/>
          <w:shd w:val="clear" w:color="auto" w:fill="FFFFFF"/>
        </w:rPr>
        <w:t xml:space="preserve"> including the High Court of </w:t>
      </w:r>
      <w:proofErr w:type="spellStart"/>
      <w:r w:rsidRPr="001F63D7">
        <w:rPr>
          <w:rFonts w:cs="Arial"/>
          <w:color w:val="000000" w:themeColor="text1"/>
          <w:shd w:val="clear" w:color="auto" w:fill="FFFFFF"/>
        </w:rPr>
        <w:t>Justiciary</w:t>
      </w:r>
      <w:proofErr w:type="spellEnd"/>
      <w:r w:rsidRPr="001F63D7">
        <w:rPr>
          <w:rFonts w:cs="Arial"/>
          <w:color w:val="000000" w:themeColor="text1"/>
          <w:shd w:val="clear" w:color="auto" w:fill="FFFFFF"/>
        </w:rPr>
        <w:t>, Court of Session, sheriff courts and justice of the peace courts</w:t>
      </w:r>
      <w:r w:rsidR="006D1EEA">
        <w:rPr>
          <w:rFonts w:cs="Arial"/>
          <w:color w:val="000000" w:themeColor="text1"/>
          <w:shd w:val="clear" w:color="auto" w:fill="FFFFFF"/>
        </w:rPr>
        <w:t xml:space="preserve">. It also </w:t>
      </w:r>
      <w:r w:rsidR="00EC0CF9">
        <w:rPr>
          <w:rFonts w:cs="Arial"/>
          <w:color w:val="000000" w:themeColor="text1"/>
          <w:shd w:val="clear" w:color="auto" w:fill="FFFFFF"/>
        </w:rPr>
        <w:t>administers</w:t>
      </w:r>
      <w:r w:rsidRPr="001F63D7">
        <w:rPr>
          <w:rFonts w:cs="Arial"/>
          <w:color w:val="000000" w:themeColor="text1"/>
          <w:shd w:val="clear" w:color="auto" w:fill="FFFFFF"/>
        </w:rPr>
        <w:t xml:space="preserve"> the Office of the Public Guardian and Accountant of Court.</w:t>
      </w:r>
    </w:p>
    <w:p w:rsidR="001F63D7" w:rsidRDefault="001F63D7" w:rsidP="001F63D7">
      <w:pPr>
        <w:spacing w:line="240" w:lineRule="auto"/>
        <w:ind w:left="720" w:hanging="720"/>
        <w:rPr>
          <w:rFonts w:cs="Arial"/>
          <w:color w:val="000000" w:themeColor="text1"/>
          <w:shd w:val="clear" w:color="auto" w:fill="FFFFFF"/>
        </w:rPr>
      </w:pPr>
    </w:p>
    <w:p w:rsidR="001F63D7" w:rsidRDefault="001F63D7" w:rsidP="001F63D7">
      <w:pPr>
        <w:spacing w:line="240" w:lineRule="auto"/>
        <w:ind w:left="720" w:hanging="720"/>
      </w:pPr>
      <w:r>
        <w:rPr>
          <w:rFonts w:cs="Arial"/>
          <w:color w:val="000000" w:themeColor="text1"/>
          <w:shd w:val="clear" w:color="auto" w:fill="FFFFFF"/>
        </w:rPr>
        <w:t>2.2</w:t>
      </w:r>
      <w:r>
        <w:rPr>
          <w:rFonts w:cs="Arial"/>
          <w:color w:val="000000" w:themeColor="text1"/>
          <w:shd w:val="clear" w:color="auto" w:fill="FFFFFF"/>
        </w:rPr>
        <w:tab/>
      </w:r>
      <w:r>
        <w:t xml:space="preserve">On 1 April 2015 SCTS became responsible for the administration of Scotland’s devolved tribunals. The SCTS has a presence in communities across Scotland. Court and tribunal business is conducted daily across the country in over 40 locations and, in the case of tribunal business, some 70 further remote locations.  A map of the locations SCTS operates from is shown at </w:t>
      </w:r>
      <w:r w:rsidR="00B16085">
        <w:t>Annex</w:t>
      </w:r>
      <w:r>
        <w:t xml:space="preserve"> A.</w:t>
      </w:r>
    </w:p>
    <w:p w:rsidR="001F63D7" w:rsidRDefault="001F63D7" w:rsidP="001F63D7">
      <w:pPr>
        <w:spacing w:line="240" w:lineRule="auto"/>
        <w:ind w:left="720" w:hanging="720"/>
        <w:rPr>
          <w:rFonts w:cs="Arial"/>
          <w:b/>
        </w:rPr>
      </w:pPr>
    </w:p>
    <w:p w:rsidR="001F63D7" w:rsidRDefault="001F63D7" w:rsidP="001F63D7">
      <w:pPr>
        <w:spacing w:line="240" w:lineRule="auto"/>
        <w:ind w:left="720" w:hanging="720"/>
      </w:pPr>
      <w:r>
        <w:rPr>
          <w:rFonts w:cs="Arial"/>
        </w:rPr>
        <w:t>2.3</w:t>
      </w:r>
      <w:r>
        <w:rPr>
          <w:rFonts w:cs="Arial"/>
        </w:rPr>
        <w:tab/>
        <w:t xml:space="preserve">Supporting </w:t>
      </w:r>
      <w:r>
        <w:t xml:space="preserve">Scotland’s tribunals is a large part of our business and the SCTS currently </w:t>
      </w:r>
      <w:r w:rsidRPr="009F1442">
        <w:t>supports;</w:t>
      </w:r>
    </w:p>
    <w:p w:rsidR="001F63D7" w:rsidRPr="001F63D7" w:rsidRDefault="001F63D7" w:rsidP="001F63D7">
      <w:pPr>
        <w:spacing w:line="240" w:lineRule="auto"/>
        <w:ind w:left="720" w:hanging="720"/>
        <w:rPr>
          <w:rFonts w:cs="Arial"/>
        </w:rPr>
      </w:pPr>
    </w:p>
    <w:p w:rsidR="001F63D7" w:rsidRP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Mental Health Tribunal for Scotland,</w:t>
      </w:r>
    </w:p>
    <w:p w:rsidR="001F63D7" w:rsidRP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Housing and Property Chamber</w:t>
      </w:r>
    </w:p>
    <w:p w:rsidR="001F63D7" w:rsidRP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Health and Education Chamber</w:t>
      </w:r>
    </w:p>
    <w:p w:rsidR="001F63D7" w:rsidRP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Tax Chamber</w:t>
      </w:r>
    </w:p>
    <w:p w:rsidR="001F63D7" w:rsidRP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Lands Tribunal Scotland</w:t>
      </w:r>
    </w:p>
    <w:p w:rsidR="001F63D7" w:rsidRP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Sc</w:t>
      </w:r>
      <w:r w:rsidR="00D3566A">
        <w:rPr>
          <w:rFonts w:ascii="Arial" w:hAnsi="Arial" w:cs="Arial"/>
          <w:color w:val="000000" w:themeColor="text1"/>
          <w:sz w:val="24"/>
          <w:szCs w:val="24"/>
        </w:rPr>
        <w:t>ottish Social Security Chamber</w:t>
      </w:r>
    </w:p>
    <w:p w:rsidR="001F63D7" w:rsidRP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Pensions Appeal Tribunal for Scotland, and</w:t>
      </w:r>
    </w:p>
    <w:p w:rsidR="001F63D7" w:rsidRDefault="001F63D7" w:rsidP="008030E7">
      <w:pPr>
        <w:pStyle w:val="BodyText"/>
        <w:numPr>
          <w:ilvl w:val="0"/>
          <w:numId w:val="3"/>
        </w:numPr>
        <w:jc w:val="both"/>
        <w:rPr>
          <w:rFonts w:ascii="Arial" w:hAnsi="Arial" w:cs="Arial"/>
          <w:color w:val="000000" w:themeColor="text1"/>
          <w:sz w:val="24"/>
          <w:szCs w:val="24"/>
        </w:rPr>
      </w:pPr>
      <w:r w:rsidRPr="001F63D7">
        <w:rPr>
          <w:rFonts w:ascii="Arial" w:hAnsi="Arial" w:cs="Arial"/>
          <w:color w:val="000000" w:themeColor="text1"/>
          <w:sz w:val="24"/>
          <w:szCs w:val="24"/>
        </w:rPr>
        <w:t xml:space="preserve">Council Tax Reduction </w:t>
      </w:r>
      <w:r w:rsidRPr="00BF39BA">
        <w:rPr>
          <w:rFonts w:ascii="Arial" w:hAnsi="Arial" w:cs="Arial"/>
          <w:color w:val="000000" w:themeColor="text1"/>
          <w:sz w:val="24"/>
          <w:szCs w:val="24"/>
        </w:rPr>
        <w:t>Review Panel</w:t>
      </w:r>
    </w:p>
    <w:p w:rsidR="00D3566A" w:rsidRDefault="00D3566A" w:rsidP="008030E7">
      <w:pPr>
        <w:pStyle w:val="BodyText"/>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Parking and Bus Lane Tribunal for Scotland (March 2020)</w:t>
      </w:r>
    </w:p>
    <w:p w:rsidR="00293488" w:rsidRPr="00BF39BA" w:rsidRDefault="00293488" w:rsidP="00293488">
      <w:pPr>
        <w:pStyle w:val="BodyText"/>
        <w:ind w:left="1514"/>
        <w:jc w:val="both"/>
        <w:rPr>
          <w:rFonts w:ascii="Arial" w:hAnsi="Arial" w:cs="Arial"/>
          <w:color w:val="000000" w:themeColor="text1"/>
          <w:sz w:val="24"/>
          <w:szCs w:val="24"/>
        </w:rPr>
      </w:pPr>
    </w:p>
    <w:p w:rsidR="00167B47" w:rsidRPr="00F808A0" w:rsidRDefault="00F808A0" w:rsidP="00167B47">
      <w:pPr>
        <w:pStyle w:val="BodyText"/>
        <w:ind w:left="720" w:hanging="11"/>
        <w:rPr>
          <w:rFonts w:ascii="Arial" w:hAnsi="Arial" w:cs="Arial"/>
          <w:b/>
          <w:color w:val="000000" w:themeColor="text1"/>
          <w:sz w:val="24"/>
          <w:szCs w:val="24"/>
        </w:rPr>
      </w:pPr>
      <w:r w:rsidRPr="00F808A0">
        <w:rPr>
          <w:rFonts w:ascii="Arial" w:hAnsi="Arial" w:cs="Arial"/>
          <w:b/>
          <w:color w:val="000000" w:themeColor="text1"/>
          <w:sz w:val="24"/>
          <w:szCs w:val="24"/>
        </w:rPr>
        <w:t>Executive Summary</w:t>
      </w:r>
    </w:p>
    <w:p w:rsidR="00F808A0" w:rsidRDefault="00F808A0" w:rsidP="00F808A0">
      <w:pPr>
        <w:tabs>
          <w:tab w:val="clear" w:pos="720"/>
          <w:tab w:val="clear" w:pos="1440"/>
          <w:tab w:val="clear" w:pos="2160"/>
          <w:tab w:val="clear" w:pos="2880"/>
          <w:tab w:val="clear" w:pos="4680"/>
          <w:tab w:val="clear" w:pos="5400"/>
          <w:tab w:val="clear" w:pos="9000"/>
        </w:tabs>
        <w:spacing w:line="240" w:lineRule="auto"/>
        <w:ind w:left="709" w:hanging="709"/>
        <w:jc w:val="left"/>
        <w:rPr>
          <w:rFonts w:cs="Arial"/>
          <w:color w:val="000000" w:themeColor="text1"/>
          <w:szCs w:val="24"/>
        </w:rPr>
      </w:pPr>
      <w:r w:rsidRPr="00F808A0">
        <w:rPr>
          <w:rFonts w:cs="Arial"/>
          <w:color w:val="000000" w:themeColor="text1"/>
          <w:szCs w:val="24"/>
        </w:rPr>
        <w:t>2.4</w:t>
      </w:r>
      <w:r>
        <w:rPr>
          <w:rFonts w:cs="Arial"/>
          <w:color w:val="000000" w:themeColor="text1"/>
          <w:szCs w:val="24"/>
        </w:rPr>
        <w:tab/>
        <w:t>The purpose of this strategy is to provide a framework for activity within the Service’s Procurement Team from the summer of 2018 until 2021. It ensures that activity is properly align</w:t>
      </w:r>
      <w:r w:rsidR="007968DC">
        <w:rPr>
          <w:rFonts w:cs="Arial"/>
          <w:color w:val="000000" w:themeColor="text1"/>
          <w:szCs w:val="24"/>
        </w:rPr>
        <w:t xml:space="preserve">ed with other relevant strategy </w:t>
      </w:r>
      <w:r>
        <w:rPr>
          <w:rFonts w:cs="Arial"/>
          <w:color w:val="000000" w:themeColor="text1"/>
          <w:szCs w:val="24"/>
        </w:rPr>
        <w:t>and policy that it is required to support.</w:t>
      </w:r>
    </w:p>
    <w:p w:rsidR="00F808A0" w:rsidRDefault="00F808A0" w:rsidP="00F808A0">
      <w:pPr>
        <w:tabs>
          <w:tab w:val="clear" w:pos="720"/>
          <w:tab w:val="clear" w:pos="1440"/>
          <w:tab w:val="clear" w:pos="2160"/>
          <w:tab w:val="clear" w:pos="2880"/>
          <w:tab w:val="clear" w:pos="4680"/>
          <w:tab w:val="clear" w:pos="5400"/>
          <w:tab w:val="clear" w:pos="9000"/>
        </w:tabs>
        <w:spacing w:line="240" w:lineRule="auto"/>
        <w:ind w:left="709" w:hanging="709"/>
        <w:jc w:val="left"/>
        <w:rPr>
          <w:rFonts w:cs="Arial"/>
          <w:color w:val="000000" w:themeColor="text1"/>
          <w:szCs w:val="24"/>
        </w:rPr>
      </w:pPr>
    </w:p>
    <w:p w:rsidR="007E074C" w:rsidRDefault="00F808A0" w:rsidP="00F808A0">
      <w:pPr>
        <w:tabs>
          <w:tab w:val="clear" w:pos="720"/>
          <w:tab w:val="clear" w:pos="1440"/>
          <w:tab w:val="clear" w:pos="2160"/>
          <w:tab w:val="clear" w:pos="2880"/>
          <w:tab w:val="clear" w:pos="4680"/>
          <w:tab w:val="clear" w:pos="5400"/>
          <w:tab w:val="clear" w:pos="9000"/>
        </w:tabs>
        <w:spacing w:line="240" w:lineRule="auto"/>
        <w:ind w:left="709" w:hanging="709"/>
        <w:jc w:val="left"/>
        <w:rPr>
          <w:rFonts w:cs="Arial"/>
          <w:color w:val="000000" w:themeColor="text1"/>
          <w:szCs w:val="24"/>
        </w:rPr>
      </w:pPr>
      <w:r>
        <w:rPr>
          <w:rFonts w:cs="Arial"/>
          <w:color w:val="000000" w:themeColor="text1"/>
          <w:szCs w:val="24"/>
        </w:rPr>
        <w:tab/>
        <w:t>2018/19 w</w:t>
      </w:r>
      <w:r w:rsidR="00117985">
        <w:rPr>
          <w:rFonts w:cs="Arial"/>
          <w:color w:val="000000" w:themeColor="text1"/>
          <w:szCs w:val="24"/>
        </w:rPr>
        <w:t>as</w:t>
      </w:r>
      <w:r>
        <w:rPr>
          <w:rFonts w:cs="Arial"/>
          <w:color w:val="000000" w:themeColor="text1"/>
          <w:szCs w:val="24"/>
        </w:rPr>
        <w:t xml:space="preserve"> a transition year to allow the Procurement Team to build resources and begin to achieve key </w:t>
      </w:r>
      <w:r w:rsidR="007E074C">
        <w:rPr>
          <w:rFonts w:cs="Arial"/>
          <w:color w:val="000000" w:themeColor="text1"/>
          <w:szCs w:val="24"/>
        </w:rPr>
        <w:t>priorities outlined in more detail in section 3.</w:t>
      </w:r>
      <w:r w:rsidR="00117985">
        <w:rPr>
          <w:rFonts w:cs="Arial"/>
          <w:color w:val="000000" w:themeColor="text1"/>
          <w:szCs w:val="24"/>
        </w:rPr>
        <w:t xml:space="preserve"> A fully resourced Procurement Team is now in place.</w:t>
      </w:r>
    </w:p>
    <w:p w:rsidR="007E074C" w:rsidRDefault="007E074C" w:rsidP="00F808A0">
      <w:pPr>
        <w:tabs>
          <w:tab w:val="clear" w:pos="720"/>
          <w:tab w:val="clear" w:pos="1440"/>
          <w:tab w:val="clear" w:pos="2160"/>
          <w:tab w:val="clear" w:pos="2880"/>
          <w:tab w:val="clear" w:pos="4680"/>
          <w:tab w:val="clear" w:pos="5400"/>
          <w:tab w:val="clear" w:pos="9000"/>
        </w:tabs>
        <w:spacing w:line="240" w:lineRule="auto"/>
        <w:ind w:left="709" w:hanging="709"/>
        <w:jc w:val="left"/>
        <w:rPr>
          <w:rFonts w:cs="Arial"/>
          <w:color w:val="000000" w:themeColor="text1"/>
          <w:szCs w:val="24"/>
        </w:rPr>
      </w:pPr>
    </w:p>
    <w:p w:rsidR="00167B47" w:rsidRDefault="007E074C" w:rsidP="007E074C">
      <w:pPr>
        <w:tabs>
          <w:tab w:val="clear" w:pos="720"/>
          <w:tab w:val="clear" w:pos="1440"/>
          <w:tab w:val="clear" w:pos="2160"/>
          <w:tab w:val="clear" w:pos="2880"/>
          <w:tab w:val="clear" w:pos="4680"/>
          <w:tab w:val="clear" w:pos="5400"/>
          <w:tab w:val="clear" w:pos="9000"/>
        </w:tabs>
        <w:spacing w:line="240" w:lineRule="auto"/>
        <w:ind w:left="709" w:hanging="709"/>
        <w:jc w:val="left"/>
        <w:rPr>
          <w:rFonts w:cs="Arial"/>
          <w:color w:val="000000" w:themeColor="text1"/>
          <w:szCs w:val="24"/>
        </w:rPr>
      </w:pPr>
      <w:r>
        <w:rPr>
          <w:rFonts w:cs="Arial"/>
          <w:color w:val="000000" w:themeColor="text1"/>
          <w:szCs w:val="24"/>
        </w:rPr>
        <w:tab/>
        <w:t>The Strategy is not intended to spell out the detailed work required to deliver the agreed priorities. These will be contained in the annual procurement work</w:t>
      </w:r>
      <w:r w:rsidR="00D3566A">
        <w:rPr>
          <w:rFonts w:cs="Arial"/>
          <w:color w:val="000000" w:themeColor="text1"/>
          <w:szCs w:val="24"/>
        </w:rPr>
        <w:t>-</w:t>
      </w:r>
      <w:r>
        <w:rPr>
          <w:rFonts w:cs="Arial"/>
          <w:color w:val="000000" w:themeColor="text1"/>
          <w:szCs w:val="24"/>
        </w:rPr>
        <w:t>plan agreed each financial year. Progress against that work</w:t>
      </w:r>
      <w:r w:rsidR="00D3566A">
        <w:rPr>
          <w:rFonts w:cs="Arial"/>
          <w:color w:val="000000" w:themeColor="text1"/>
          <w:szCs w:val="24"/>
        </w:rPr>
        <w:t>-</w:t>
      </w:r>
      <w:r>
        <w:rPr>
          <w:rFonts w:cs="Arial"/>
          <w:color w:val="000000" w:themeColor="text1"/>
          <w:szCs w:val="24"/>
        </w:rPr>
        <w:t>plan will be rep</w:t>
      </w:r>
      <w:r w:rsidR="007968DC">
        <w:rPr>
          <w:rFonts w:cs="Arial"/>
          <w:color w:val="000000" w:themeColor="text1"/>
          <w:szCs w:val="24"/>
        </w:rPr>
        <w:t>o</w:t>
      </w:r>
      <w:r>
        <w:rPr>
          <w:rFonts w:cs="Arial"/>
          <w:color w:val="000000" w:themeColor="text1"/>
          <w:szCs w:val="24"/>
        </w:rPr>
        <w:t xml:space="preserve">rted on an on-going basis. </w:t>
      </w:r>
    </w:p>
    <w:p w:rsidR="007E074C" w:rsidRPr="007E074C" w:rsidRDefault="007E074C" w:rsidP="007E074C">
      <w:pPr>
        <w:tabs>
          <w:tab w:val="clear" w:pos="720"/>
          <w:tab w:val="clear" w:pos="1440"/>
          <w:tab w:val="clear" w:pos="2160"/>
          <w:tab w:val="clear" w:pos="2880"/>
          <w:tab w:val="clear" w:pos="4680"/>
          <w:tab w:val="clear" w:pos="5400"/>
          <w:tab w:val="clear" w:pos="9000"/>
        </w:tabs>
        <w:spacing w:line="240" w:lineRule="auto"/>
        <w:ind w:left="709" w:hanging="709"/>
        <w:jc w:val="left"/>
        <w:rPr>
          <w:rFonts w:eastAsiaTheme="minorHAnsi" w:cs="Arial"/>
          <w:color w:val="000000" w:themeColor="text1"/>
          <w:spacing w:val="4"/>
          <w:szCs w:val="24"/>
        </w:rPr>
      </w:pPr>
    </w:p>
    <w:p w:rsidR="00BF39BA" w:rsidRDefault="007E074C" w:rsidP="00167B47">
      <w:pPr>
        <w:pStyle w:val="BodyText"/>
        <w:ind w:left="720" w:hanging="720"/>
        <w:jc w:val="both"/>
        <w:rPr>
          <w:rFonts w:ascii="Arial" w:hAnsi="Arial" w:cs="Arial"/>
          <w:color w:val="000000" w:themeColor="text1"/>
          <w:sz w:val="24"/>
          <w:szCs w:val="24"/>
        </w:rPr>
      </w:pPr>
      <w:r>
        <w:rPr>
          <w:rFonts w:ascii="Arial" w:hAnsi="Arial" w:cs="Arial"/>
          <w:color w:val="000000" w:themeColor="text1"/>
          <w:sz w:val="24"/>
          <w:szCs w:val="24"/>
        </w:rPr>
        <w:t>2.5</w:t>
      </w:r>
      <w:r w:rsidR="00BF39BA" w:rsidRPr="00BF39BA">
        <w:rPr>
          <w:rFonts w:ascii="Arial" w:hAnsi="Arial" w:cs="Arial"/>
          <w:color w:val="000000" w:themeColor="text1"/>
          <w:sz w:val="24"/>
          <w:szCs w:val="24"/>
        </w:rPr>
        <w:tab/>
        <w:t>The SCTS strategy map illustrate</w:t>
      </w:r>
      <w:r w:rsidR="00DF3C86">
        <w:rPr>
          <w:rFonts w:ascii="Arial" w:hAnsi="Arial" w:cs="Arial"/>
          <w:color w:val="000000" w:themeColor="text1"/>
          <w:sz w:val="24"/>
          <w:szCs w:val="24"/>
        </w:rPr>
        <w:t>s how the organisation’s</w:t>
      </w:r>
      <w:r w:rsidR="00BF39BA" w:rsidRPr="00BF39BA">
        <w:rPr>
          <w:rFonts w:ascii="Arial" w:hAnsi="Arial" w:cs="Arial"/>
          <w:color w:val="000000" w:themeColor="text1"/>
          <w:sz w:val="24"/>
          <w:szCs w:val="24"/>
        </w:rPr>
        <w:t xml:space="preserve"> purpose and vision are translated into 7 strategic </w:t>
      </w:r>
      <w:r w:rsidR="00DF3C86">
        <w:rPr>
          <w:rFonts w:ascii="Arial" w:hAnsi="Arial" w:cs="Arial"/>
          <w:color w:val="000000" w:themeColor="text1"/>
          <w:sz w:val="24"/>
          <w:szCs w:val="24"/>
        </w:rPr>
        <w:t>priorities</w:t>
      </w:r>
      <w:r w:rsidR="00BF39BA" w:rsidRPr="00BF39BA">
        <w:rPr>
          <w:rFonts w:ascii="Arial" w:hAnsi="Arial" w:cs="Arial"/>
          <w:color w:val="000000" w:themeColor="text1"/>
          <w:sz w:val="24"/>
          <w:szCs w:val="24"/>
        </w:rPr>
        <w:t>.</w:t>
      </w:r>
    </w:p>
    <w:p w:rsidR="00680D7A" w:rsidRPr="00680D7A" w:rsidRDefault="00680D7A" w:rsidP="00563E95">
      <w:pPr>
        <w:pStyle w:val="BodyText"/>
        <w:ind w:left="720" w:hanging="720"/>
        <w:jc w:val="center"/>
        <w:rPr>
          <w:rFonts w:ascii="Arial" w:hAnsi="Arial" w:cs="Arial"/>
          <w:color w:val="000000" w:themeColor="text1"/>
          <w:sz w:val="24"/>
          <w:szCs w:val="24"/>
          <w:u w:val="single"/>
        </w:rPr>
      </w:pPr>
      <w:r w:rsidRPr="00680D7A">
        <w:rPr>
          <w:rFonts w:ascii="Arial" w:hAnsi="Arial" w:cs="Arial"/>
          <w:color w:val="000000" w:themeColor="text1"/>
          <w:sz w:val="24"/>
          <w:szCs w:val="24"/>
          <w:u w:val="single"/>
        </w:rPr>
        <w:t xml:space="preserve">Figure </w:t>
      </w:r>
      <w:r w:rsidR="00663742">
        <w:rPr>
          <w:rFonts w:ascii="Arial" w:hAnsi="Arial" w:cs="Arial"/>
          <w:color w:val="000000" w:themeColor="text1"/>
          <w:sz w:val="24"/>
          <w:szCs w:val="24"/>
          <w:u w:val="single"/>
        </w:rPr>
        <w:t>1</w:t>
      </w:r>
      <w:r w:rsidRPr="00680D7A">
        <w:rPr>
          <w:rFonts w:ascii="Arial" w:hAnsi="Arial" w:cs="Arial"/>
          <w:color w:val="000000" w:themeColor="text1"/>
          <w:sz w:val="24"/>
          <w:szCs w:val="24"/>
          <w:u w:val="single"/>
        </w:rPr>
        <w:t>: SCTS Strategy Map</w:t>
      </w:r>
    </w:p>
    <w:p w:rsidR="00BF39BA" w:rsidRPr="00563E95" w:rsidRDefault="00BF39BA" w:rsidP="00BF39BA">
      <w:pPr>
        <w:pStyle w:val="BodyText"/>
        <w:jc w:val="center"/>
        <w:rPr>
          <w:rFonts w:asciiTheme="minorHAnsi" w:hAnsiTheme="minorHAnsi"/>
          <w:b/>
          <w:color w:val="7030A0"/>
          <w:sz w:val="24"/>
        </w:rPr>
      </w:pPr>
      <w:r w:rsidRPr="00563E95">
        <w:rPr>
          <w:rFonts w:asciiTheme="minorHAnsi" w:hAnsiTheme="minorHAnsi"/>
          <w:b/>
          <w:color w:val="7030A0"/>
          <w:sz w:val="24"/>
        </w:rPr>
        <w:t>SCTS Strategy Map</w:t>
      </w:r>
    </w:p>
    <w:p w:rsidR="00BF39BA" w:rsidRDefault="00BF39BA" w:rsidP="00BF39BA">
      <w:pPr>
        <w:pStyle w:val="BodyText"/>
        <w:jc w:val="center"/>
      </w:pPr>
      <w:r>
        <w:rPr>
          <w:noProof/>
          <w:lang w:eastAsia="en-GB"/>
        </w:rPr>
        <w:drawing>
          <wp:inline distT="0" distB="0" distL="0" distR="0" wp14:anchorId="34A40C69" wp14:editId="147CD98F">
            <wp:extent cx="4705350" cy="3287249"/>
            <wp:effectExtent l="0" t="0" r="0" b="889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693" cy="3292379"/>
                    </a:xfrm>
                    <a:prstGeom prst="rect">
                      <a:avLst/>
                    </a:prstGeom>
                    <a:noFill/>
                  </pic:spPr>
                </pic:pic>
              </a:graphicData>
            </a:graphic>
          </wp:inline>
        </w:drawing>
      </w:r>
    </w:p>
    <w:p w:rsidR="006655EF" w:rsidRDefault="007968DC" w:rsidP="006655EF">
      <w:pPr>
        <w:pStyle w:val="BodyText"/>
        <w:ind w:left="720" w:hanging="720"/>
        <w:jc w:val="both"/>
        <w:rPr>
          <w:rFonts w:ascii="Arial" w:hAnsi="Arial" w:cs="Arial"/>
          <w:color w:val="000000" w:themeColor="text1"/>
          <w:sz w:val="24"/>
          <w:szCs w:val="24"/>
        </w:rPr>
      </w:pPr>
      <w:r>
        <w:rPr>
          <w:rFonts w:ascii="Arial" w:hAnsi="Arial" w:cs="Arial"/>
          <w:color w:val="000000" w:themeColor="text1"/>
          <w:sz w:val="24"/>
          <w:szCs w:val="24"/>
        </w:rPr>
        <w:t>2.6</w:t>
      </w:r>
      <w:r w:rsidR="00DF3C86">
        <w:rPr>
          <w:rFonts w:ascii="Arial" w:hAnsi="Arial" w:cs="Arial"/>
          <w:color w:val="000000" w:themeColor="text1"/>
          <w:sz w:val="24"/>
          <w:szCs w:val="24"/>
        </w:rPr>
        <w:tab/>
      </w:r>
      <w:r w:rsidR="00BF39BA" w:rsidRPr="00DF3C86">
        <w:rPr>
          <w:rFonts w:ascii="Arial" w:hAnsi="Arial" w:cs="Arial"/>
          <w:color w:val="000000" w:themeColor="text1"/>
          <w:sz w:val="24"/>
          <w:szCs w:val="24"/>
        </w:rPr>
        <w:t xml:space="preserve">Our first 2 priorities are to ensure effective support to Scotland’s courts’ and tribunals’ judiciary, whilst maintaining or improving levels of satisfaction amongst those who use Scotland’s courts, </w:t>
      </w:r>
      <w:r w:rsidR="00663742">
        <w:rPr>
          <w:rFonts w:ascii="Arial" w:hAnsi="Arial" w:cs="Arial"/>
          <w:color w:val="000000" w:themeColor="text1"/>
          <w:sz w:val="24"/>
          <w:szCs w:val="24"/>
        </w:rPr>
        <w:t xml:space="preserve">devolved </w:t>
      </w:r>
      <w:r w:rsidR="00BF39BA" w:rsidRPr="00DF3C86">
        <w:rPr>
          <w:rFonts w:ascii="Arial" w:hAnsi="Arial" w:cs="Arial"/>
          <w:color w:val="000000" w:themeColor="text1"/>
          <w:sz w:val="24"/>
          <w:szCs w:val="24"/>
        </w:rPr>
        <w:t>tribunals and the OPG.  Our service can only be said to be effective if these priorities are met.</w:t>
      </w:r>
    </w:p>
    <w:p w:rsidR="00BF39BA" w:rsidRPr="00DF3C86" w:rsidRDefault="007968DC" w:rsidP="006655EF">
      <w:pPr>
        <w:pStyle w:val="BodyText"/>
        <w:ind w:left="720" w:hanging="720"/>
        <w:jc w:val="both"/>
        <w:rPr>
          <w:rFonts w:ascii="Arial" w:hAnsi="Arial" w:cs="Arial"/>
          <w:color w:val="000000" w:themeColor="text1"/>
          <w:sz w:val="24"/>
          <w:szCs w:val="24"/>
        </w:rPr>
      </w:pPr>
      <w:r>
        <w:rPr>
          <w:rFonts w:ascii="Arial" w:hAnsi="Arial" w:cs="Arial"/>
          <w:color w:val="000000" w:themeColor="text1"/>
          <w:sz w:val="24"/>
          <w:szCs w:val="24"/>
        </w:rPr>
        <w:t>2.7</w:t>
      </w:r>
      <w:r w:rsidR="006655EF">
        <w:rPr>
          <w:rFonts w:ascii="Arial" w:hAnsi="Arial" w:cs="Arial"/>
          <w:color w:val="000000" w:themeColor="text1"/>
          <w:sz w:val="24"/>
          <w:szCs w:val="24"/>
        </w:rPr>
        <w:tab/>
      </w:r>
      <w:r w:rsidR="00BF39BA" w:rsidRPr="00DF3C86">
        <w:rPr>
          <w:rFonts w:ascii="Arial" w:hAnsi="Arial" w:cs="Arial"/>
          <w:color w:val="000000" w:themeColor="text1"/>
          <w:sz w:val="24"/>
          <w:szCs w:val="24"/>
        </w:rPr>
        <w:t>Priorities 3-7 relate to the people, assets, systems, processes and partnerships that we can develop, improve and invest in over the coming years to ensure our service remains efficient, responsive and innovative.  Whilst these priorities set a clear direction for what we aim to achieve over the coming years, we will only be successful if the approach we take is underpinned by clear leadership, good planning and stable and sustainable funding that allows us to invest for the future.</w:t>
      </w:r>
    </w:p>
    <w:p w:rsidR="00032255" w:rsidRPr="008035AE" w:rsidRDefault="007968DC" w:rsidP="008035AE">
      <w:pPr>
        <w:ind w:left="720" w:hanging="720"/>
      </w:pPr>
      <w:r>
        <w:t>2.8</w:t>
      </w:r>
      <w:r w:rsidR="00032255">
        <w:tab/>
        <w:t>This Procurement Strategy relates to our overall procurement approach, with specific focus on regulated procurements</w:t>
      </w:r>
      <w:r w:rsidR="008035AE">
        <w:t xml:space="preserve"> (defined </w:t>
      </w:r>
      <w:r w:rsidR="00FC3976">
        <w:t xml:space="preserve">in the Procurement Reform (Scotland) Act 2014 (“the Act”) </w:t>
      </w:r>
      <w:r w:rsidR="008035AE">
        <w:t>as works contracts over £2</w:t>
      </w:r>
      <w:r w:rsidR="00D7678E">
        <w:t xml:space="preserve"> </w:t>
      </w:r>
      <w:r w:rsidR="008035AE">
        <w:t xml:space="preserve">million in value, and supplies and services contracts over £50,000 in value), and is aimed at ensuring </w:t>
      </w:r>
      <w:r w:rsidR="008035AE">
        <w:lastRenderedPageBreak/>
        <w:t xml:space="preserve">the </w:t>
      </w:r>
      <w:r w:rsidR="00EA45C5">
        <w:t>SCTS</w:t>
      </w:r>
      <w:r w:rsidR="008035AE">
        <w:t xml:space="preserve"> procures the goods, services and works it needs in the most economically advantageous manner.  </w:t>
      </w:r>
      <w:r w:rsidR="00032255">
        <w:t>Notwithstanding these financial thresholds</w:t>
      </w:r>
      <w:r w:rsidR="001C446E">
        <w:t>, the European Treaty (TFEU) principles</w:t>
      </w:r>
      <w:r w:rsidR="001C446E">
        <w:rPr>
          <w:rStyle w:val="FootnoteReference"/>
        </w:rPr>
        <w:footnoteReference w:id="1"/>
      </w:r>
      <w:r w:rsidR="001C446E">
        <w:t xml:space="preserve"> of </w:t>
      </w:r>
      <w:r w:rsidR="001C446E" w:rsidRPr="00B936AD">
        <w:rPr>
          <w:b/>
        </w:rPr>
        <w:t>transparency</w:t>
      </w:r>
      <w:r w:rsidR="001C446E">
        <w:t xml:space="preserve">; </w:t>
      </w:r>
      <w:r w:rsidR="001C446E" w:rsidRPr="00B936AD">
        <w:rPr>
          <w:b/>
        </w:rPr>
        <w:t>equal treatment and non-discrimination</w:t>
      </w:r>
      <w:r w:rsidR="001C446E">
        <w:t xml:space="preserve">; </w:t>
      </w:r>
      <w:r w:rsidR="001C446E" w:rsidRPr="00B936AD">
        <w:rPr>
          <w:b/>
        </w:rPr>
        <w:t>proportionality</w:t>
      </w:r>
      <w:r w:rsidR="001C446E">
        <w:t xml:space="preserve">; and, </w:t>
      </w:r>
      <w:r w:rsidR="001C446E" w:rsidRPr="00B936AD">
        <w:rPr>
          <w:b/>
        </w:rPr>
        <w:t>mutual recognition</w:t>
      </w:r>
      <w:r w:rsidR="001C446E">
        <w:t xml:space="preserve"> apply to all SCTS public procurements, irrespective of financial value.</w:t>
      </w:r>
    </w:p>
    <w:p w:rsidR="00032255" w:rsidRDefault="00032255" w:rsidP="00032255">
      <w:pPr>
        <w:autoSpaceDE w:val="0"/>
        <w:autoSpaceDN w:val="0"/>
        <w:adjustRightInd w:val="0"/>
        <w:spacing w:line="240" w:lineRule="auto"/>
        <w:ind w:left="720" w:hanging="720"/>
        <w:rPr>
          <w:rFonts w:cs="Arial"/>
          <w:lang w:eastAsia="en-GB"/>
        </w:rPr>
      </w:pPr>
    </w:p>
    <w:p w:rsidR="00512289" w:rsidRDefault="007968DC" w:rsidP="00512289">
      <w:pPr>
        <w:autoSpaceDE w:val="0"/>
        <w:autoSpaceDN w:val="0"/>
        <w:adjustRightInd w:val="0"/>
        <w:spacing w:line="240" w:lineRule="auto"/>
        <w:ind w:left="720" w:hanging="720"/>
        <w:rPr>
          <w:rFonts w:cs="Arial"/>
          <w:lang w:eastAsia="en-GB"/>
        </w:rPr>
      </w:pPr>
      <w:r>
        <w:rPr>
          <w:rFonts w:cs="Arial"/>
          <w:lang w:eastAsia="en-GB"/>
        </w:rPr>
        <w:t>2.9</w:t>
      </w:r>
      <w:r w:rsidR="00032255">
        <w:rPr>
          <w:rFonts w:cs="Arial"/>
          <w:lang w:eastAsia="en-GB"/>
        </w:rPr>
        <w:tab/>
        <w:t xml:space="preserve">Specifically, this Strategy has been informed by the </w:t>
      </w:r>
      <w:r w:rsidR="00B42BAA">
        <w:rPr>
          <w:rFonts w:cs="Arial"/>
          <w:lang w:eastAsia="en-GB"/>
        </w:rPr>
        <w:t xml:space="preserve">SCTS </w:t>
      </w:r>
      <w:hyperlink r:id="rId11" w:history="1">
        <w:r w:rsidR="00B42BAA" w:rsidRPr="00B42BAA">
          <w:rPr>
            <w:rStyle w:val="Hyperlink"/>
            <w:rFonts w:cs="Arial"/>
            <w:lang w:eastAsia="en-GB"/>
          </w:rPr>
          <w:t>201</w:t>
        </w:r>
        <w:r w:rsidR="00117985">
          <w:rPr>
            <w:rStyle w:val="Hyperlink"/>
            <w:rFonts w:cs="Arial"/>
            <w:lang w:eastAsia="en-GB"/>
          </w:rPr>
          <w:t>9</w:t>
        </w:r>
        <w:r w:rsidR="00B42BAA" w:rsidRPr="00B42BAA">
          <w:rPr>
            <w:rStyle w:val="Hyperlink"/>
            <w:rFonts w:cs="Arial"/>
            <w:lang w:eastAsia="en-GB"/>
          </w:rPr>
          <w:t>-</w:t>
        </w:r>
        <w:r w:rsidR="00117985">
          <w:rPr>
            <w:rStyle w:val="Hyperlink"/>
            <w:rFonts w:cs="Arial"/>
            <w:lang w:eastAsia="en-GB"/>
          </w:rPr>
          <w:t>20</w:t>
        </w:r>
        <w:r w:rsidR="00B42BAA" w:rsidRPr="00B42BAA">
          <w:rPr>
            <w:rStyle w:val="Hyperlink"/>
            <w:rFonts w:cs="Arial"/>
            <w:lang w:eastAsia="en-GB"/>
          </w:rPr>
          <w:t xml:space="preserve"> Business Plan</w:t>
        </w:r>
      </w:hyperlink>
      <w:r w:rsidR="00032255">
        <w:rPr>
          <w:rFonts w:cs="Arial"/>
          <w:lang w:eastAsia="en-GB"/>
        </w:rPr>
        <w:t xml:space="preserve">; the </w:t>
      </w:r>
      <w:hyperlink r:id="rId12" w:history="1">
        <w:r w:rsidR="00032255" w:rsidRPr="00032255">
          <w:rPr>
            <w:rStyle w:val="Hyperlink"/>
            <w:rFonts w:cs="Arial"/>
            <w:lang w:eastAsia="en-GB"/>
          </w:rPr>
          <w:t>SCTS</w:t>
        </w:r>
        <w:r w:rsidR="00C517DE" w:rsidRPr="00032255">
          <w:rPr>
            <w:rStyle w:val="Hyperlink"/>
            <w:rFonts w:cs="Arial"/>
            <w:lang w:eastAsia="en-GB"/>
          </w:rPr>
          <w:t xml:space="preserve"> </w:t>
        </w:r>
        <w:r w:rsidR="00032255" w:rsidRPr="00032255">
          <w:rPr>
            <w:rStyle w:val="Hyperlink"/>
            <w:rFonts w:cs="Arial"/>
            <w:lang w:eastAsia="en-GB"/>
          </w:rPr>
          <w:t>Corporate Plan 201</w:t>
        </w:r>
        <w:r w:rsidR="00663742">
          <w:rPr>
            <w:rStyle w:val="Hyperlink"/>
            <w:rFonts w:cs="Arial"/>
            <w:lang w:eastAsia="en-GB"/>
          </w:rPr>
          <w:t>7</w:t>
        </w:r>
        <w:r w:rsidR="00032255" w:rsidRPr="00032255">
          <w:rPr>
            <w:rStyle w:val="Hyperlink"/>
            <w:rFonts w:cs="Arial"/>
            <w:lang w:eastAsia="en-GB"/>
          </w:rPr>
          <w:t>-20</w:t>
        </w:r>
      </w:hyperlink>
      <w:r w:rsidR="00C517DE" w:rsidRPr="007409DF">
        <w:rPr>
          <w:rFonts w:cs="Arial"/>
          <w:lang w:eastAsia="en-GB"/>
        </w:rPr>
        <w:t xml:space="preserve">, the </w:t>
      </w:r>
      <w:hyperlink r:id="rId13" w:history="1">
        <w:r w:rsidR="00C517DE" w:rsidRPr="00032255">
          <w:rPr>
            <w:rStyle w:val="Hyperlink"/>
            <w:rFonts w:cs="Arial"/>
            <w:lang w:eastAsia="en-GB"/>
          </w:rPr>
          <w:t>Procurement Reform (Scotland) Act 2014</w:t>
        </w:r>
      </w:hyperlink>
      <w:r w:rsidR="00C517DE" w:rsidRPr="007409DF">
        <w:rPr>
          <w:rFonts w:cs="Arial"/>
          <w:lang w:eastAsia="en-GB"/>
        </w:rPr>
        <w:t xml:space="preserve"> and </w:t>
      </w:r>
      <w:r w:rsidR="00032255">
        <w:rPr>
          <w:rFonts w:cs="Arial"/>
          <w:lang w:eastAsia="en-GB"/>
        </w:rPr>
        <w:t xml:space="preserve">associated </w:t>
      </w:r>
      <w:hyperlink r:id="rId14" w:history="1">
        <w:r w:rsidR="00032255" w:rsidRPr="00032255">
          <w:rPr>
            <w:rStyle w:val="Hyperlink"/>
            <w:rFonts w:cs="Arial"/>
            <w:lang w:eastAsia="en-GB"/>
          </w:rPr>
          <w:t>statutory guidance</w:t>
        </w:r>
      </w:hyperlink>
      <w:r w:rsidR="00032255">
        <w:rPr>
          <w:rFonts w:cs="Arial"/>
          <w:lang w:eastAsia="en-GB"/>
        </w:rPr>
        <w:t xml:space="preserve">; </w:t>
      </w:r>
      <w:r w:rsidR="00AC0018">
        <w:rPr>
          <w:rFonts w:cs="Arial"/>
          <w:lang w:eastAsia="en-GB"/>
        </w:rPr>
        <w:t xml:space="preserve">the </w:t>
      </w:r>
      <w:r w:rsidR="00512289" w:rsidRPr="008035AE">
        <w:rPr>
          <w:rFonts w:cs="Arial"/>
          <w:u w:val="single"/>
          <w:lang w:eastAsia="en-GB"/>
        </w:rPr>
        <w:t>SCTS Financial Strategy 2019-2024</w:t>
      </w:r>
      <w:r w:rsidR="00512289">
        <w:rPr>
          <w:rFonts w:cs="Arial"/>
          <w:lang w:eastAsia="en-GB"/>
        </w:rPr>
        <w:t xml:space="preserve">; and, </w:t>
      </w:r>
      <w:r w:rsidR="00032255">
        <w:rPr>
          <w:rFonts w:cs="Arial"/>
          <w:lang w:eastAsia="en-GB"/>
        </w:rPr>
        <w:t xml:space="preserve">the EU </w:t>
      </w:r>
      <w:hyperlink r:id="rId15" w:history="1">
        <w:r w:rsidR="00032255" w:rsidRPr="00032255">
          <w:rPr>
            <w:rStyle w:val="Hyperlink"/>
            <w:rFonts w:cs="Arial"/>
            <w:lang w:eastAsia="en-GB"/>
          </w:rPr>
          <w:t>Directive 2014/24/EU</w:t>
        </w:r>
      </w:hyperlink>
      <w:r w:rsidR="00032255">
        <w:rPr>
          <w:rFonts w:cs="Arial"/>
          <w:lang w:eastAsia="en-GB"/>
        </w:rPr>
        <w:t xml:space="preserve"> on Public P</w:t>
      </w:r>
      <w:r w:rsidR="00C517DE" w:rsidRPr="007409DF">
        <w:rPr>
          <w:rFonts w:cs="Arial"/>
          <w:lang w:eastAsia="en-GB"/>
        </w:rPr>
        <w:t>rocurement</w:t>
      </w:r>
      <w:r w:rsidR="00032255">
        <w:rPr>
          <w:rFonts w:cs="Arial"/>
          <w:lang w:eastAsia="en-GB"/>
        </w:rPr>
        <w:t xml:space="preserve"> as transposed into national legislation by the </w:t>
      </w:r>
      <w:hyperlink r:id="rId16" w:history="1">
        <w:r w:rsidR="00032255" w:rsidRPr="00032255">
          <w:rPr>
            <w:rStyle w:val="Hyperlink"/>
            <w:rFonts w:cs="Arial"/>
            <w:lang w:eastAsia="en-GB"/>
          </w:rPr>
          <w:t>Public Contracts (Scotland) Regulations 2015</w:t>
        </w:r>
      </w:hyperlink>
      <w:r w:rsidR="00032255">
        <w:rPr>
          <w:rFonts w:cs="Arial"/>
          <w:lang w:eastAsia="en-GB"/>
        </w:rPr>
        <w:t xml:space="preserve"> (as amended)</w:t>
      </w:r>
      <w:r w:rsidR="00C517DE" w:rsidRPr="00980ED9">
        <w:rPr>
          <w:rFonts w:cs="Arial"/>
          <w:lang w:eastAsia="en-GB"/>
        </w:rPr>
        <w:t xml:space="preserve">. The Procurement Strategy will be updated annually to ensure that it is consistent with the </w:t>
      </w:r>
      <w:r w:rsidR="00C517DE">
        <w:rPr>
          <w:rFonts w:cs="Arial"/>
          <w:lang w:eastAsia="en-GB"/>
        </w:rPr>
        <w:t>relevant corporate plans and legislation</w:t>
      </w:r>
      <w:r w:rsidR="00C517DE" w:rsidRPr="00980ED9">
        <w:rPr>
          <w:rFonts w:cs="Arial"/>
          <w:lang w:eastAsia="en-GB"/>
        </w:rPr>
        <w:t xml:space="preserve">. </w:t>
      </w:r>
    </w:p>
    <w:p w:rsidR="00512289" w:rsidRDefault="00512289" w:rsidP="00512289">
      <w:pPr>
        <w:autoSpaceDE w:val="0"/>
        <w:autoSpaceDN w:val="0"/>
        <w:adjustRightInd w:val="0"/>
        <w:spacing w:line="240" w:lineRule="auto"/>
        <w:ind w:left="720" w:hanging="720"/>
        <w:rPr>
          <w:rFonts w:cs="Arial"/>
          <w:lang w:eastAsia="en-GB"/>
        </w:rPr>
      </w:pPr>
    </w:p>
    <w:p w:rsidR="00512289" w:rsidRDefault="007968DC" w:rsidP="00512289">
      <w:pPr>
        <w:autoSpaceDE w:val="0"/>
        <w:autoSpaceDN w:val="0"/>
        <w:adjustRightInd w:val="0"/>
        <w:spacing w:line="240" w:lineRule="auto"/>
        <w:ind w:left="720" w:hanging="720"/>
        <w:rPr>
          <w:rFonts w:cs="Arial"/>
        </w:rPr>
      </w:pPr>
      <w:r>
        <w:rPr>
          <w:rFonts w:cs="Arial"/>
          <w:lang w:eastAsia="en-GB"/>
        </w:rPr>
        <w:t>2.10</w:t>
      </w:r>
      <w:r w:rsidR="00512289">
        <w:rPr>
          <w:rFonts w:cs="Arial"/>
          <w:lang w:eastAsia="en-GB"/>
        </w:rPr>
        <w:tab/>
        <w:t xml:space="preserve">The </w:t>
      </w:r>
      <w:r w:rsidR="00C517DE" w:rsidRPr="00980ED9">
        <w:rPr>
          <w:rFonts w:cs="Arial"/>
        </w:rPr>
        <w:t>SCTS is committed to enhancing its procurement capabilities to respond to the Scottish Govern</w:t>
      </w:r>
      <w:r w:rsidR="00E24189">
        <w:rPr>
          <w:rFonts w:cs="Arial"/>
        </w:rPr>
        <w:t>ment’s national agenda which demand</w:t>
      </w:r>
      <w:r w:rsidR="00663742">
        <w:rPr>
          <w:rFonts w:cs="Arial"/>
        </w:rPr>
        <w:t>s</w:t>
      </w:r>
      <w:r w:rsidR="00E24189">
        <w:rPr>
          <w:rFonts w:cs="Arial"/>
        </w:rPr>
        <w:t xml:space="preserve"> </w:t>
      </w:r>
      <w:r w:rsidR="00C517DE" w:rsidRPr="00980ED9">
        <w:rPr>
          <w:rFonts w:cs="Arial"/>
        </w:rPr>
        <w:t xml:space="preserve">accelerated year on year improvement in procurement performance. </w:t>
      </w:r>
      <w:r w:rsidR="00512289">
        <w:rPr>
          <w:rFonts w:cs="Arial"/>
        </w:rPr>
        <w:t>In particular, in delivering the Procurement Strategy over the forthcoming years, the procurement function within the Finance and Procurement Unit (“FPU”) aims to achieve the following objectives:</w:t>
      </w:r>
    </w:p>
    <w:p w:rsidR="00512289" w:rsidRDefault="00512289" w:rsidP="00512289">
      <w:pPr>
        <w:autoSpaceDE w:val="0"/>
        <w:autoSpaceDN w:val="0"/>
        <w:adjustRightInd w:val="0"/>
        <w:spacing w:line="240" w:lineRule="auto"/>
        <w:ind w:left="720" w:hanging="720"/>
        <w:rPr>
          <w:rFonts w:cs="Arial"/>
        </w:rPr>
      </w:pPr>
    </w:p>
    <w:p w:rsidR="00512289" w:rsidRPr="00512289" w:rsidRDefault="00A54C3A" w:rsidP="008030E7">
      <w:pPr>
        <w:pStyle w:val="ListParagraph"/>
        <w:numPr>
          <w:ilvl w:val="0"/>
          <w:numId w:val="5"/>
        </w:num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to </w:t>
      </w:r>
      <w:r w:rsidR="00D7678E">
        <w:rPr>
          <w:rFonts w:ascii="Arial" w:hAnsi="Arial" w:cs="Arial"/>
          <w:sz w:val="24"/>
          <w:szCs w:val="24"/>
        </w:rPr>
        <w:t>b</w:t>
      </w:r>
      <w:r>
        <w:rPr>
          <w:rFonts w:ascii="Arial" w:hAnsi="Arial" w:cs="Arial"/>
          <w:sz w:val="24"/>
          <w:szCs w:val="24"/>
        </w:rPr>
        <w:t>uild</w:t>
      </w:r>
      <w:r w:rsidR="00512289" w:rsidRPr="00512289">
        <w:rPr>
          <w:rFonts w:ascii="Arial" w:hAnsi="Arial" w:cs="Arial"/>
          <w:sz w:val="24"/>
          <w:szCs w:val="24"/>
        </w:rPr>
        <w:t xml:space="preserve"> capacity and skil</w:t>
      </w:r>
      <w:r w:rsidR="008035AE">
        <w:rPr>
          <w:rFonts w:ascii="Arial" w:hAnsi="Arial" w:cs="Arial"/>
          <w:sz w:val="24"/>
          <w:szCs w:val="24"/>
        </w:rPr>
        <w:t>ls within the Courts to improve</w:t>
      </w:r>
      <w:r w:rsidR="00512289" w:rsidRPr="00512289">
        <w:rPr>
          <w:rFonts w:ascii="Arial" w:hAnsi="Arial" w:cs="Arial"/>
          <w:sz w:val="24"/>
          <w:szCs w:val="24"/>
        </w:rPr>
        <w:t xml:space="preserve"> procurement activity;</w:t>
      </w:r>
    </w:p>
    <w:p w:rsidR="00512289" w:rsidRPr="00512289" w:rsidRDefault="00A54C3A" w:rsidP="008030E7">
      <w:pPr>
        <w:pStyle w:val="ListParagraph"/>
        <w:numPr>
          <w:ilvl w:val="0"/>
          <w:numId w:val="5"/>
        </w:numPr>
        <w:autoSpaceDE w:val="0"/>
        <w:autoSpaceDN w:val="0"/>
        <w:adjustRightInd w:val="0"/>
        <w:spacing w:line="240" w:lineRule="auto"/>
        <w:jc w:val="both"/>
        <w:rPr>
          <w:rFonts w:ascii="Arial" w:hAnsi="Arial" w:cs="Arial"/>
          <w:sz w:val="24"/>
          <w:szCs w:val="24"/>
        </w:rPr>
      </w:pPr>
      <w:r>
        <w:rPr>
          <w:rFonts w:ascii="Arial" w:hAnsi="Arial" w:cs="Arial"/>
          <w:sz w:val="24"/>
          <w:szCs w:val="24"/>
        </w:rPr>
        <w:t>to increase</w:t>
      </w:r>
      <w:r w:rsidR="00512289" w:rsidRPr="00512289">
        <w:rPr>
          <w:rFonts w:ascii="Arial" w:hAnsi="Arial" w:cs="Arial"/>
          <w:sz w:val="24"/>
          <w:szCs w:val="24"/>
        </w:rPr>
        <w:t xml:space="preserve"> the level of collaboration both internally, between service areas, and externally with other partner organisations; </w:t>
      </w:r>
    </w:p>
    <w:p w:rsidR="00512289" w:rsidRPr="00512289" w:rsidRDefault="00A54C3A" w:rsidP="008030E7">
      <w:pPr>
        <w:pStyle w:val="ListParagraph"/>
        <w:numPr>
          <w:ilvl w:val="0"/>
          <w:numId w:val="5"/>
        </w:numPr>
        <w:autoSpaceDE w:val="0"/>
        <w:autoSpaceDN w:val="0"/>
        <w:adjustRightInd w:val="0"/>
        <w:spacing w:line="240" w:lineRule="auto"/>
        <w:jc w:val="both"/>
        <w:rPr>
          <w:rFonts w:ascii="Arial" w:hAnsi="Arial" w:cs="Arial"/>
          <w:sz w:val="24"/>
          <w:szCs w:val="24"/>
        </w:rPr>
      </w:pPr>
      <w:r>
        <w:rPr>
          <w:rFonts w:ascii="Arial" w:hAnsi="Arial" w:cs="Arial"/>
          <w:sz w:val="24"/>
          <w:szCs w:val="24"/>
        </w:rPr>
        <w:t>to engage</w:t>
      </w:r>
      <w:r w:rsidR="00512289" w:rsidRPr="00512289">
        <w:rPr>
          <w:rFonts w:ascii="Arial" w:hAnsi="Arial" w:cs="Arial"/>
          <w:sz w:val="24"/>
          <w:szCs w:val="24"/>
        </w:rPr>
        <w:t xml:space="preserve"> proactively with key suppliers through contract and supplier relationship management to ensure that we extract maximum value and innovation from our supply base; </w:t>
      </w:r>
    </w:p>
    <w:p w:rsidR="00512289" w:rsidRPr="00512289" w:rsidRDefault="00E24189" w:rsidP="008030E7">
      <w:pPr>
        <w:pStyle w:val="ListParagraph"/>
        <w:numPr>
          <w:ilvl w:val="0"/>
          <w:numId w:val="5"/>
        </w:numPr>
        <w:autoSpaceDE w:val="0"/>
        <w:autoSpaceDN w:val="0"/>
        <w:adjustRightInd w:val="0"/>
        <w:spacing w:line="240" w:lineRule="auto"/>
        <w:jc w:val="both"/>
        <w:rPr>
          <w:rFonts w:ascii="Arial" w:hAnsi="Arial" w:cs="Arial"/>
          <w:sz w:val="24"/>
          <w:szCs w:val="24"/>
        </w:rPr>
      </w:pPr>
      <w:r>
        <w:rPr>
          <w:rFonts w:ascii="Arial" w:hAnsi="Arial" w:cs="Arial"/>
          <w:sz w:val="24"/>
          <w:szCs w:val="24"/>
        </w:rPr>
        <w:t>to focus</w:t>
      </w:r>
      <w:r w:rsidR="00512289" w:rsidRPr="00512289">
        <w:rPr>
          <w:rFonts w:ascii="Arial" w:hAnsi="Arial" w:cs="Arial"/>
          <w:sz w:val="24"/>
          <w:szCs w:val="24"/>
        </w:rPr>
        <w:t xml:space="preserve"> procurement activity on delivering  improvements for users of the service </w:t>
      </w:r>
    </w:p>
    <w:p w:rsidR="00512289" w:rsidRPr="00512289" w:rsidRDefault="00E24189" w:rsidP="008030E7">
      <w:pPr>
        <w:pStyle w:val="ListParagraph"/>
        <w:numPr>
          <w:ilvl w:val="0"/>
          <w:numId w:val="5"/>
        </w:numPr>
        <w:autoSpaceDE w:val="0"/>
        <w:autoSpaceDN w:val="0"/>
        <w:adjustRightInd w:val="0"/>
        <w:spacing w:line="240" w:lineRule="auto"/>
        <w:jc w:val="both"/>
        <w:rPr>
          <w:rFonts w:ascii="Arial" w:hAnsi="Arial" w:cs="Arial"/>
          <w:sz w:val="24"/>
          <w:szCs w:val="24"/>
        </w:rPr>
      </w:pPr>
      <w:r>
        <w:rPr>
          <w:rFonts w:ascii="Arial" w:hAnsi="Arial" w:cs="Arial"/>
          <w:sz w:val="24"/>
          <w:szCs w:val="24"/>
        </w:rPr>
        <w:t>to work</w:t>
      </w:r>
      <w:r w:rsidR="00512289" w:rsidRPr="00512289">
        <w:rPr>
          <w:rFonts w:ascii="Arial" w:hAnsi="Arial" w:cs="Arial"/>
          <w:sz w:val="24"/>
          <w:szCs w:val="24"/>
        </w:rPr>
        <w:t xml:space="preserve"> cooperatively to su</w:t>
      </w:r>
      <w:r>
        <w:rPr>
          <w:rFonts w:ascii="Arial" w:hAnsi="Arial" w:cs="Arial"/>
          <w:sz w:val="24"/>
          <w:szCs w:val="24"/>
        </w:rPr>
        <w:t>pport SMEs and the third sector; and</w:t>
      </w:r>
      <w:r w:rsidR="00512289" w:rsidRPr="00512289">
        <w:rPr>
          <w:rFonts w:ascii="Arial" w:hAnsi="Arial" w:cs="Arial"/>
          <w:sz w:val="24"/>
          <w:szCs w:val="24"/>
        </w:rPr>
        <w:t xml:space="preserve"> </w:t>
      </w:r>
    </w:p>
    <w:p w:rsidR="00512289" w:rsidRPr="00512289" w:rsidRDefault="00E24189" w:rsidP="008030E7">
      <w:pPr>
        <w:pStyle w:val="ListParagraph"/>
        <w:numPr>
          <w:ilvl w:val="0"/>
          <w:numId w:val="5"/>
        </w:numPr>
        <w:autoSpaceDE w:val="0"/>
        <w:autoSpaceDN w:val="0"/>
        <w:adjustRightInd w:val="0"/>
        <w:spacing w:line="240" w:lineRule="auto"/>
        <w:jc w:val="both"/>
        <w:rPr>
          <w:rFonts w:ascii="Arial" w:hAnsi="Arial" w:cs="Arial"/>
          <w:sz w:val="24"/>
          <w:szCs w:val="24"/>
        </w:rPr>
      </w:pPr>
      <w:proofErr w:type="gramStart"/>
      <w:r>
        <w:rPr>
          <w:rFonts w:ascii="Arial" w:hAnsi="Arial" w:cs="Arial"/>
          <w:sz w:val="24"/>
          <w:szCs w:val="24"/>
        </w:rPr>
        <w:t>to</w:t>
      </w:r>
      <w:proofErr w:type="gramEnd"/>
      <w:r>
        <w:rPr>
          <w:rFonts w:ascii="Arial" w:hAnsi="Arial" w:cs="Arial"/>
          <w:sz w:val="24"/>
          <w:szCs w:val="24"/>
        </w:rPr>
        <w:t xml:space="preserve"> ensure</w:t>
      </w:r>
      <w:r w:rsidR="00512289" w:rsidRPr="00512289">
        <w:rPr>
          <w:rFonts w:ascii="Arial" w:hAnsi="Arial" w:cs="Arial"/>
          <w:sz w:val="24"/>
          <w:szCs w:val="24"/>
        </w:rPr>
        <w:t xml:space="preserve"> procurement activity contributes towards the Equality Duty</w:t>
      </w:r>
      <w:r w:rsidR="00663742">
        <w:rPr>
          <w:rFonts w:ascii="Arial" w:hAnsi="Arial" w:cs="Arial"/>
          <w:sz w:val="24"/>
          <w:szCs w:val="24"/>
        </w:rPr>
        <w:t>.</w:t>
      </w:r>
      <w:r w:rsidR="00512289" w:rsidRPr="00512289">
        <w:rPr>
          <w:rFonts w:ascii="Arial" w:hAnsi="Arial" w:cs="Arial"/>
          <w:sz w:val="24"/>
          <w:szCs w:val="24"/>
        </w:rPr>
        <w:t xml:space="preserve"> </w:t>
      </w:r>
    </w:p>
    <w:p w:rsidR="00512289" w:rsidRPr="00980ED9" w:rsidRDefault="00512289" w:rsidP="00512289">
      <w:pPr>
        <w:autoSpaceDE w:val="0"/>
        <w:autoSpaceDN w:val="0"/>
        <w:adjustRightInd w:val="0"/>
        <w:spacing w:line="240" w:lineRule="auto"/>
        <w:ind w:left="720" w:hanging="720"/>
        <w:rPr>
          <w:rFonts w:cs="Arial"/>
          <w:lang w:eastAsia="en-GB"/>
        </w:rPr>
      </w:pPr>
    </w:p>
    <w:p w:rsidR="008035AE" w:rsidRDefault="007968DC" w:rsidP="008035AE">
      <w:pPr>
        <w:ind w:left="720" w:hanging="720"/>
      </w:pPr>
      <w:r>
        <w:t>2.11</w:t>
      </w:r>
      <w:r w:rsidR="008035AE">
        <w:tab/>
        <w:t>These aims and objectives</w:t>
      </w:r>
      <w:r w:rsidR="00512289">
        <w:t xml:space="preserve"> reflect both national and</w:t>
      </w:r>
      <w:r w:rsidR="008035AE">
        <w:t xml:space="preserve"> local policies and priorities and progress against </w:t>
      </w:r>
      <w:r w:rsidR="00E24189">
        <w:t>their achievement</w:t>
      </w:r>
      <w:r w:rsidR="008035AE">
        <w:t xml:space="preserve"> will be updated on an annual basis.</w:t>
      </w:r>
    </w:p>
    <w:p w:rsidR="008035AE" w:rsidRDefault="008035AE" w:rsidP="008035AE">
      <w:pPr>
        <w:ind w:left="720" w:hanging="720"/>
      </w:pPr>
    </w:p>
    <w:p w:rsidR="008035AE" w:rsidRDefault="007968DC" w:rsidP="008035AE">
      <w:pPr>
        <w:ind w:left="720" w:hanging="720"/>
      </w:pPr>
      <w:r>
        <w:t>2.12</w:t>
      </w:r>
      <w:r w:rsidR="008035AE">
        <w:tab/>
        <w:t xml:space="preserve">The SCTS </w:t>
      </w:r>
      <w:r w:rsidR="00512289">
        <w:t>recognises the value of existing relationships with suppliers and contractors and seeks to build and strengthen those r</w:t>
      </w:r>
      <w:r w:rsidR="008035AE">
        <w:t xml:space="preserve">elationships. </w:t>
      </w:r>
      <w:r w:rsidR="00512289">
        <w:t xml:space="preserve">The strategy aims to help remove the barriers often faced by smaller organisations with limited resources in bidding for work. </w:t>
      </w:r>
    </w:p>
    <w:p w:rsidR="008035AE" w:rsidRDefault="008035AE" w:rsidP="008035AE">
      <w:pPr>
        <w:ind w:left="720" w:hanging="720"/>
      </w:pPr>
    </w:p>
    <w:p w:rsidR="00512289" w:rsidRDefault="007968DC" w:rsidP="008035AE">
      <w:pPr>
        <w:ind w:left="720" w:hanging="720"/>
      </w:pPr>
      <w:r>
        <w:t>2.13</w:t>
      </w:r>
      <w:r w:rsidR="008035AE">
        <w:tab/>
      </w:r>
      <w:r w:rsidR="00512289">
        <w:t>The Procurement Team</w:t>
      </w:r>
      <w:r w:rsidR="008035AE">
        <w:t xml:space="preserve"> within the </w:t>
      </w:r>
      <w:r w:rsidR="00680D7A">
        <w:t>Finance and Procurement Unit</w:t>
      </w:r>
      <w:r w:rsidR="00512289">
        <w:t xml:space="preserve"> has provided</w:t>
      </w:r>
      <w:r w:rsidR="008035AE">
        <w:t>,</w:t>
      </w:r>
      <w:r w:rsidR="00512289">
        <w:t xml:space="preserve"> and will continue to provide</w:t>
      </w:r>
      <w:r w:rsidR="008035AE">
        <w:t>,</w:t>
      </w:r>
      <w:r w:rsidR="00512289">
        <w:t xml:space="preserve"> </w:t>
      </w:r>
      <w:r w:rsidR="008035AE">
        <w:t xml:space="preserve">support to local organisations to </w:t>
      </w:r>
      <w:r w:rsidR="00512289">
        <w:t xml:space="preserve">build their capacity to respond to formal procurements through local </w:t>
      </w:r>
      <w:r w:rsidR="008035AE">
        <w:t xml:space="preserve">and national </w:t>
      </w:r>
      <w:r w:rsidR="00663742">
        <w:t>“</w:t>
      </w:r>
      <w:r w:rsidR="00512289">
        <w:t>Meet the Buyer</w:t>
      </w:r>
      <w:r w:rsidR="00663742">
        <w:t>”</w:t>
      </w:r>
      <w:r w:rsidR="00512289">
        <w:t xml:space="preserve"> </w:t>
      </w:r>
      <w:r w:rsidR="00512289">
        <w:lastRenderedPageBreak/>
        <w:t>and ot</w:t>
      </w:r>
      <w:r w:rsidR="008035AE">
        <w:t>her training events, in addition to</w:t>
      </w:r>
      <w:r w:rsidR="00512289">
        <w:t xml:space="preserve"> promotion of the </w:t>
      </w:r>
      <w:hyperlink r:id="rId17" w:history="1">
        <w:r w:rsidR="00512289" w:rsidRPr="00680D7A">
          <w:rPr>
            <w:rStyle w:val="Hyperlink"/>
          </w:rPr>
          <w:t>Supplier Development Programme</w:t>
        </w:r>
      </w:hyperlink>
      <w:r w:rsidR="00512289">
        <w:t xml:space="preserve">.  </w:t>
      </w:r>
    </w:p>
    <w:p w:rsidR="001F63D7" w:rsidRPr="006E21DC" w:rsidRDefault="001F63D7" w:rsidP="006E21DC">
      <w:pPr>
        <w:pStyle w:val="BodyText"/>
        <w:ind w:left="720" w:hanging="720"/>
        <w:jc w:val="both"/>
        <w:rPr>
          <w:rFonts w:ascii="Arial" w:hAnsi="Arial" w:cs="Arial"/>
          <w:color w:val="000000" w:themeColor="text1"/>
          <w:sz w:val="24"/>
          <w:szCs w:val="24"/>
        </w:rPr>
      </w:pPr>
    </w:p>
    <w:p w:rsidR="001F63D7" w:rsidRPr="001F63D7" w:rsidRDefault="001F63D7" w:rsidP="001F63D7">
      <w:pPr>
        <w:pStyle w:val="BodyText"/>
        <w:ind w:left="0"/>
        <w:jc w:val="both"/>
        <w:rPr>
          <w:rFonts w:ascii="Arial" w:hAnsi="Arial" w:cs="Arial"/>
          <w:color w:val="000000" w:themeColor="text1"/>
          <w:sz w:val="24"/>
          <w:szCs w:val="24"/>
        </w:rPr>
      </w:pPr>
    </w:p>
    <w:p w:rsidR="001A1303" w:rsidRPr="001F63D7" w:rsidRDefault="001A1303" w:rsidP="001F63D7">
      <w:pPr>
        <w:spacing w:line="240" w:lineRule="auto"/>
        <w:ind w:left="720" w:hanging="720"/>
        <w:rPr>
          <w:rFonts w:cs="Arial"/>
          <w:color w:val="000000" w:themeColor="text1"/>
          <w:shd w:val="clear" w:color="auto" w:fill="FFFFFF"/>
        </w:rPr>
      </w:pPr>
      <w:r>
        <w:rPr>
          <w:rFonts w:cs="Arial"/>
          <w:b/>
        </w:rPr>
        <w:br w:type="page"/>
      </w:r>
    </w:p>
    <w:p w:rsidR="007E7E82" w:rsidRPr="00650B73"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Pr>
          <w:rFonts w:cs="Arial"/>
          <w:b/>
        </w:rPr>
        <w:t xml:space="preserve">tion 3 – </w:t>
      </w:r>
      <w:r w:rsidRPr="007A71E9">
        <w:rPr>
          <w:rFonts w:cs="Arial"/>
          <w:b/>
        </w:rPr>
        <w:t>Procurement Vision/Mission Statement</w:t>
      </w:r>
    </w:p>
    <w:p w:rsidR="006655EF" w:rsidRDefault="006655EF" w:rsidP="006655EF">
      <w:pPr>
        <w:spacing w:line="240" w:lineRule="auto"/>
        <w:rPr>
          <w:rFonts w:cs="Arial"/>
          <w:b/>
        </w:rPr>
      </w:pPr>
    </w:p>
    <w:p w:rsidR="005147BC" w:rsidRPr="005147BC" w:rsidRDefault="005147BC" w:rsidP="005147BC">
      <w:pPr>
        <w:spacing w:line="240" w:lineRule="auto"/>
        <w:ind w:left="720"/>
        <w:rPr>
          <w:rFonts w:cs="Arial"/>
          <w:b/>
        </w:rPr>
      </w:pPr>
      <w:r>
        <w:rPr>
          <w:rFonts w:cs="Arial"/>
          <w:b/>
        </w:rPr>
        <w:t>Procurement Vision</w:t>
      </w:r>
    </w:p>
    <w:p w:rsidR="005147BC" w:rsidRDefault="005147BC" w:rsidP="006655EF">
      <w:pPr>
        <w:spacing w:line="240" w:lineRule="auto"/>
        <w:rPr>
          <w:rFonts w:cs="Arial"/>
          <w:b/>
        </w:rPr>
      </w:pPr>
    </w:p>
    <w:p w:rsidR="004918F9" w:rsidRDefault="006655EF" w:rsidP="004918F9">
      <w:pPr>
        <w:spacing w:line="240" w:lineRule="auto"/>
        <w:ind w:left="720" w:hanging="720"/>
        <w:rPr>
          <w:rFonts w:cs="Arial"/>
        </w:rPr>
      </w:pPr>
      <w:r>
        <w:rPr>
          <w:rFonts w:cs="Arial"/>
        </w:rPr>
        <w:t>3.1</w:t>
      </w:r>
      <w:r>
        <w:rPr>
          <w:rFonts w:cs="Arial"/>
        </w:rPr>
        <w:tab/>
      </w:r>
      <w:r w:rsidRPr="00980ED9">
        <w:rPr>
          <w:rFonts w:cs="Arial"/>
        </w:rPr>
        <w:t>The aim of the Procurement Strategy is to provide a strategic, ethical and professional approach to procurement that provides the SCTS with best value for the supply of Goods</w:t>
      </w:r>
      <w:r w:rsidR="005147BC">
        <w:rPr>
          <w:rFonts w:cs="Arial"/>
        </w:rPr>
        <w:t>, Supplies</w:t>
      </w:r>
      <w:r w:rsidRPr="00980ED9">
        <w:rPr>
          <w:rFonts w:cs="Arial"/>
        </w:rPr>
        <w:t xml:space="preserve"> and Services, enha</w:t>
      </w:r>
      <w:r w:rsidR="005147BC">
        <w:rPr>
          <w:rFonts w:cs="Arial"/>
        </w:rPr>
        <w:t>nce</w:t>
      </w:r>
      <w:r w:rsidR="00C2169D">
        <w:rPr>
          <w:rFonts w:cs="Arial"/>
        </w:rPr>
        <w:t>s</w:t>
      </w:r>
      <w:r w:rsidR="005147BC">
        <w:rPr>
          <w:rFonts w:cs="Arial"/>
        </w:rPr>
        <w:t xml:space="preserve"> supplier engagement, support</w:t>
      </w:r>
      <w:r w:rsidR="00C2169D">
        <w:rPr>
          <w:rFonts w:cs="Arial"/>
        </w:rPr>
        <w:t>s</w:t>
      </w:r>
      <w:r w:rsidRPr="00980ED9">
        <w:rPr>
          <w:rFonts w:cs="Arial"/>
        </w:rPr>
        <w:t xml:space="preserve"> innovation and enable</w:t>
      </w:r>
      <w:r w:rsidR="00C66EAC">
        <w:rPr>
          <w:rFonts w:cs="Arial"/>
        </w:rPr>
        <w:t>s</w:t>
      </w:r>
      <w:r w:rsidRPr="00980ED9">
        <w:rPr>
          <w:rFonts w:cs="Arial"/>
        </w:rPr>
        <w:t xml:space="preserve"> the SCTS to achieve its </w:t>
      </w:r>
      <w:r w:rsidR="005147BC">
        <w:rPr>
          <w:rFonts w:cs="Arial"/>
        </w:rPr>
        <w:t xml:space="preserve">statutory </w:t>
      </w:r>
      <w:r w:rsidR="00C66EAC">
        <w:rPr>
          <w:rFonts w:cs="Arial"/>
        </w:rPr>
        <w:t>aims and objectives.</w:t>
      </w:r>
    </w:p>
    <w:p w:rsidR="00A54C3A" w:rsidRDefault="00A54C3A" w:rsidP="004918F9">
      <w:pPr>
        <w:spacing w:line="240" w:lineRule="auto"/>
        <w:ind w:left="720" w:hanging="720"/>
        <w:rPr>
          <w:rFonts w:cs="Arial"/>
        </w:rPr>
      </w:pPr>
    </w:p>
    <w:p w:rsidR="00A54C3A" w:rsidRDefault="00A54C3A" w:rsidP="004918F9">
      <w:pPr>
        <w:spacing w:line="240" w:lineRule="auto"/>
        <w:ind w:left="720" w:hanging="720"/>
        <w:rPr>
          <w:rFonts w:cs="Arial"/>
        </w:rPr>
      </w:pPr>
      <w:r>
        <w:rPr>
          <w:rFonts w:cs="Arial"/>
        </w:rPr>
        <w:t>3.2</w:t>
      </w:r>
      <w:r>
        <w:rPr>
          <w:rFonts w:cs="Arial"/>
        </w:rPr>
        <w:tab/>
      </w:r>
      <w:r w:rsidR="004F19CF">
        <w:rPr>
          <w:rFonts w:cs="Arial"/>
        </w:rPr>
        <w:t xml:space="preserve">Procurement’s </w:t>
      </w:r>
      <w:r w:rsidR="00D7678E">
        <w:rPr>
          <w:rFonts w:cs="Arial"/>
        </w:rPr>
        <w:t>core role</w:t>
      </w:r>
      <w:r w:rsidR="004F19CF">
        <w:rPr>
          <w:rFonts w:cs="Arial"/>
        </w:rPr>
        <w:t xml:space="preserve"> is to carry out</w:t>
      </w:r>
      <w:r w:rsidR="00A6418C">
        <w:rPr>
          <w:rFonts w:cs="Arial"/>
        </w:rPr>
        <w:t xml:space="preserve"> </w:t>
      </w:r>
      <w:r w:rsidR="004F19CF">
        <w:rPr>
          <w:rFonts w:cs="Arial"/>
        </w:rPr>
        <w:t xml:space="preserve">tendering and contracting activity </w:t>
      </w:r>
      <w:r w:rsidR="00A6418C">
        <w:rPr>
          <w:rFonts w:cs="Arial"/>
        </w:rPr>
        <w:t>for r</w:t>
      </w:r>
      <w:r w:rsidR="004F19CF">
        <w:rPr>
          <w:rFonts w:cs="Arial"/>
        </w:rPr>
        <w:t xml:space="preserve">egulated spend </w:t>
      </w:r>
      <w:r w:rsidR="00A6418C">
        <w:rPr>
          <w:rFonts w:cs="Arial"/>
        </w:rPr>
        <w:t>levels</w:t>
      </w:r>
      <w:r w:rsidR="00FC3976">
        <w:rPr>
          <w:rFonts w:cs="Arial"/>
        </w:rPr>
        <w:t xml:space="preserve"> as defined in the Act.  Over the lifetime </w:t>
      </w:r>
      <w:r w:rsidR="00062887">
        <w:rPr>
          <w:rFonts w:cs="Arial"/>
        </w:rPr>
        <w:t>o</w:t>
      </w:r>
      <w:r w:rsidR="00FC3976">
        <w:rPr>
          <w:rFonts w:cs="Arial"/>
        </w:rPr>
        <w:t xml:space="preserve">f this strategy we will </w:t>
      </w:r>
      <w:r w:rsidR="00062887">
        <w:rPr>
          <w:rFonts w:cs="Arial"/>
        </w:rPr>
        <w:t>extend the scope of procurement activities to encompass the majority of our non-regulated procurement.</w:t>
      </w:r>
    </w:p>
    <w:p w:rsidR="006655EF" w:rsidRDefault="006655EF" w:rsidP="006655EF">
      <w:pPr>
        <w:spacing w:line="240" w:lineRule="auto"/>
        <w:rPr>
          <w:rFonts w:cs="Arial"/>
        </w:rPr>
      </w:pPr>
    </w:p>
    <w:p w:rsidR="006655EF" w:rsidRDefault="00A6418C" w:rsidP="006655EF">
      <w:pPr>
        <w:spacing w:line="240" w:lineRule="auto"/>
        <w:ind w:left="720" w:hanging="720"/>
        <w:rPr>
          <w:rFonts w:cs="Arial"/>
        </w:rPr>
      </w:pPr>
      <w:r>
        <w:rPr>
          <w:rFonts w:cs="Arial"/>
        </w:rPr>
        <w:t>3.3</w:t>
      </w:r>
      <w:r w:rsidR="006655EF">
        <w:rPr>
          <w:rFonts w:cs="Arial"/>
        </w:rPr>
        <w:tab/>
      </w:r>
      <w:r w:rsidR="006655EF" w:rsidRPr="00980ED9">
        <w:rPr>
          <w:rFonts w:cs="Arial"/>
        </w:rPr>
        <w:t>SCTS Procurement plays a cri</w:t>
      </w:r>
      <w:r w:rsidR="005147BC">
        <w:rPr>
          <w:rFonts w:cs="Arial"/>
        </w:rPr>
        <w:t xml:space="preserve">tical part in ensuring that </w:t>
      </w:r>
      <w:r w:rsidR="006349D2">
        <w:rPr>
          <w:rFonts w:cs="Arial"/>
        </w:rPr>
        <w:t>the C</w:t>
      </w:r>
      <w:r w:rsidR="006655EF" w:rsidRPr="00980ED9">
        <w:rPr>
          <w:rFonts w:cs="Arial"/>
        </w:rPr>
        <w:t>ourts</w:t>
      </w:r>
      <w:r w:rsidR="006349D2">
        <w:rPr>
          <w:rFonts w:cs="Arial"/>
        </w:rPr>
        <w:t xml:space="preserve">, </w:t>
      </w:r>
      <w:r w:rsidR="00646720">
        <w:rPr>
          <w:rFonts w:cs="Arial"/>
        </w:rPr>
        <w:t xml:space="preserve">devolved </w:t>
      </w:r>
      <w:r w:rsidR="006349D2">
        <w:rPr>
          <w:rFonts w:cs="Arial"/>
        </w:rPr>
        <w:t>T</w:t>
      </w:r>
      <w:r w:rsidR="005147BC">
        <w:rPr>
          <w:rFonts w:cs="Arial"/>
        </w:rPr>
        <w:t>ribunals</w:t>
      </w:r>
      <w:r w:rsidR="006655EF" w:rsidRPr="00980ED9">
        <w:rPr>
          <w:rFonts w:cs="Arial"/>
        </w:rPr>
        <w:t xml:space="preserve"> and the Office of the Public Guardian support justice through their effective operation.  SCTS Procurement is the focal point</w:t>
      </w:r>
      <w:r w:rsidR="00646720">
        <w:rPr>
          <w:rFonts w:cs="Arial"/>
        </w:rPr>
        <w:t>,</w:t>
      </w:r>
      <w:r w:rsidR="006655EF" w:rsidRPr="00980ED9">
        <w:rPr>
          <w:rFonts w:cs="Arial"/>
        </w:rPr>
        <w:t xml:space="preserve"> providing leadership on all procurement related matters, specialist advice on Supplier management and guidance for commercial and contractual queries. This includes ensuring </w:t>
      </w:r>
      <w:r w:rsidR="005147BC">
        <w:rPr>
          <w:rFonts w:cs="Arial"/>
        </w:rPr>
        <w:t xml:space="preserve">that European Treaty principles of transparency, non-discrimination, mutual recognition etc. </w:t>
      </w:r>
      <w:r w:rsidR="006655EF" w:rsidRPr="00980ED9">
        <w:rPr>
          <w:rFonts w:cs="Arial"/>
        </w:rPr>
        <w:t xml:space="preserve">are applied to all procurement </w:t>
      </w:r>
      <w:r w:rsidR="005147BC">
        <w:rPr>
          <w:rFonts w:cs="Arial"/>
        </w:rPr>
        <w:t>activities, irrespective of value.</w:t>
      </w:r>
    </w:p>
    <w:p w:rsidR="00DA66E6" w:rsidRDefault="00DA66E6" w:rsidP="006655EF">
      <w:pPr>
        <w:spacing w:line="240" w:lineRule="auto"/>
        <w:ind w:left="720" w:hanging="720"/>
        <w:rPr>
          <w:rFonts w:cs="Arial"/>
        </w:rPr>
      </w:pPr>
    </w:p>
    <w:p w:rsidR="005147BC" w:rsidRPr="005147BC" w:rsidRDefault="005147BC" w:rsidP="005147BC">
      <w:pPr>
        <w:spacing w:line="240" w:lineRule="auto"/>
        <w:ind w:left="1440" w:hanging="720"/>
        <w:rPr>
          <w:rFonts w:cs="Arial"/>
          <w:b/>
        </w:rPr>
      </w:pPr>
      <w:r>
        <w:rPr>
          <w:rFonts w:cs="Arial"/>
          <w:b/>
        </w:rPr>
        <w:t>Procurement Mission Statement</w:t>
      </w:r>
    </w:p>
    <w:p w:rsidR="005147BC" w:rsidRDefault="005147BC" w:rsidP="006655EF">
      <w:pPr>
        <w:spacing w:line="240" w:lineRule="auto"/>
        <w:ind w:left="720" w:hanging="720"/>
        <w:rPr>
          <w:rFonts w:cs="Arial"/>
        </w:rPr>
      </w:pPr>
    </w:p>
    <w:p w:rsidR="005147BC" w:rsidRDefault="00A6418C" w:rsidP="0013042F">
      <w:pPr>
        <w:spacing w:line="240" w:lineRule="auto"/>
        <w:ind w:left="720" w:hanging="720"/>
        <w:rPr>
          <w:rFonts w:cs="Arial"/>
        </w:rPr>
      </w:pPr>
      <w:r>
        <w:rPr>
          <w:rFonts w:cs="Arial"/>
        </w:rPr>
        <w:t>3.4</w:t>
      </w:r>
      <w:r w:rsidR="00DA66E6">
        <w:rPr>
          <w:rFonts w:cs="Arial"/>
        </w:rPr>
        <w:tab/>
      </w:r>
      <w:r w:rsidR="00C66EAC">
        <w:rPr>
          <w:rFonts w:cs="Arial"/>
        </w:rPr>
        <w:t>To ensure value for money, compliant, effective procurement for the benefit of SCTS and all of our stakeholders.</w:t>
      </w:r>
    </w:p>
    <w:p w:rsidR="00C66EAC" w:rsidRDefault="00C66EAC" w:rsidP="0013042F">
      <w:pPr>
        <w:spacing w:line="240" w:lineRule="auto"/>
        <w:ind w:left="720" w:hanging="720"/>
        <w:rPr>
          <w:rFonts w:cs="Arial"/>
          <w:color w:val="FF0000"/>
        </w:rPr>
      </w:pPr>
    </w:p>
    <w:p w:rsidR="00DA66E6" w:rsidRPr="005147BC" w:rsidRDefault="00C66EAC" w:rsidP="00C66EAC">
      <w:pPr>
        <w:rPr>
          <w:b/>
        </w:rPr>
      </w:pPr>
      <w:r>
        <w:rPr>
          <w:b/>
        </w:rPr>
        <w:tab/>
      </w:r>
      <w:r w:rsidR="00DA66E6" w:rsidRPr="005147BC">
        <w:rPr>
          <w:b/>
        </w:rPr>
        <w:t xml:space="preserve">Procurement Principles </w:t>
      </w:r>
    </w:p>
    <w:p w:rsidR="00DA66E6" w:rsidRDefault="00DA66E6" w:rsidP="00DA66E6">
      <w:r>
        <w:t xml:space="preserve"> </w:t>
      </w:r>
    </w:p>
    <w:p w:rsidR="00DA66E6" w:rsidRDefault="00A6418C" w:rsidP="008F743F">
      <w:pPr>
        <w:ind w:left="720" w:hanging="720"/>
      </w:pPr>
      <w:r>
        <w:t>3.5</w:t>
      </w:r>
      <w:r w:rsidR="008F743F">
        <w:tab/>
      </w:r>
      <w:r w:rsidR="00DA66E6">
        <w:t>Nine procurement principles h</w:t>
      </w:r>
      <w:r w:rsidR="005147BC">
        <w:t>ave been id</w:t>
      </w:r>
      <w:r w:rsidR="00191543">
        <w:t xml:space="preserve">entified to </w:t>
      </w:r>
      <w:r w:rsidR="005147BC">
        <w:t>underpin the Procurement Mission Statement at 3.3 above.</w:t>
      </w:r>
      <w:r w:rsidR="00191543">
        <w:t xml:space="preserve"> They are;</w:t>
      </w:r>
    </w:p>
    <w:p w:rsidR="005147BC" w:rsidRDefault="005147BC" w:rsidP="00DA66E6"/>
    <w:p w:rsidR="008F743F" w:rsidRPr="006349D2" w:rsidRDefault="00DA66E6" w:rsidP="008030E7">
      <w:pPr>
        <w:pStyle w:val="ListParagraph"/>
        <w:numPr>
          <w:ilvl w:val="0"/>
          <w:numId w:val="25"/>
        </w:numPr>
        <w:spacing w:after="240" w:line="240" w:lineRule="auto"/>
        <w:rPr>
          <w:rFonts w:ascii="Arial" w:hAnsi="Arial" w:cs="Arial"/>
          <w:sz w:val="24"/>
          <w:szCs w:val="24"/>
        </w:rPr>
      </w:pPr>
      <w:r w:rsidRPr="006349D2">
        <w:rPr>
          <w:rFonts w:ascii="Arial" w:hAnsi="Arial" w:cs="Arial"/>
          <w:sz w:val="24"/>
          <w:szCs w:val="24"/>
        </w:rPr>
        <w:t>P</w:t>
      </w:r>
      <w:r w:rsidR="00191543">
        <w:rPr>
          <w:rFonts w:ascii="Arial" w:hAnsi="Arial" w:cs="Arial"/>
          <w:sz w:val="24"/>
          <w:szCs w:val="24"/>
        </w:rPr>
        <w:t>rocurement should be a valuable</w:t>
      </w:r>
      <w:r w:rsidRPr="006349D2">
        <w:rPr>
          <w:rFonts w:ascii="Arial" w:hAnsi="Arial" w:cs="Arial"/>
          <w:sz w:val="24"/>
          <w:szCs w:val="24"/>
        </w:rPr>
        <w:t xml:space="preserve"> too</w:t>
      </w:r>
      <w:r w:rsidR="0041414E" w:rsidRPr="006349D2">
        <w:rPr>
          <w:rFonts w:ascii="Arial" w:hAnsi="Arial" w:cs="Arial"/>
          <w:sz w:val="24"/>
          <w:szCs w:val="24"/>
        </w:rPr>
        <w:t>l in the promotion of SCTS’ Purpose, Vision</w:t>
      </w:r>
      <w:r w:rsidRPr="006349D2">
        <w:rPr>
          <w:rFonts w:ascii="Arial" w:hAnsi="Arial" w:cs="Arial"/>
          <w:sz w:val="24"/>
          <w:szCs w:val="24"/>
        </w:rPr>
        <w:t xml:space="preserve"> and Values and in delivering the aims and objectives cont</w:t>
      </w:r>
      <w:r w:rsidR="006D0503" w:rsidRPr="006349D2">
        <w:rPr>
          <w:rFonts w:ascii="Arial" w:hAnsi="Arial" w:cs="Arial"/>
          <w:sz w:val="24"/>
          <w:szCs w:val="24"/>
        </w:rPr>
        <w:t xml:space="preserve">ained within the </w:t>
      </w:r>
      <w:r w:rsidR="0041414E" w:rsidRPr="006349D2">
        <w:rPr>
          <w:rFonts w:ascii="Arial" w:hAnsi="Arial" w:cs="Arial"/>
          <w:sz w:val="24"/>
          <w:szCs w:val="24"/>
        </w:rPr>
        <w:t xml:space="preserve">SCTS </w:t>
      </w:r>
      <w:r w:rsidR="006D0503" w:rsidRPr="006349D2">
        <w:rPr>
          <w:rFonts w:ascii="Arial" w:hAnsi="Arial" w:cs="Arial"/>
          <w:sz w:val="24"/>
          <w:szCs w:val="24"/>
        </w:rPr>
        <w:t>Corporate Plan and Financial Strategy;</w:t>
      </w:r>
    </w:p>
    <w:p w:rsidR="006D0503" w:rsidRPr="006349D2" w:rsidRDefault="006D0503" w:rsidP="006D0503">
      <w:pPr>
        <w:pStyle w:val="ListParagraph"/>
        <w:spacing w:after="240" w:line="240" w:lineRule="auto"/>
        <w:ind w:left="1077"/>
        <w:jc w:val="both"/>
        <w:rPr>
          <w:rFonts w:ascii="Arial" w:hAnsi="Arial" w:cs="Arial"/>
          <w:sz w:val="24"/>
          <w:szCs w:val="24"/>
        </w:rPr>
      </w:pPr>
    </w:p>
    <w:p w:rsidR="006D0503" w:rsidRPr="006349D2" w:rsidRDefault="00DA66E6" w:rsidP="008030E7">
      <w:pPr>
        <w:pStyle w:val="ListParagraph"/>
        <w:numPr>
          <w:ilvl w:val="0"/>
          <w:numId w:val="25"/>
        </w:numPr>
        <w:spacing w:after="240" w:line="240" w:lineRule="auto"/>
        <w:rPr>
          <w:rFonts w:ascii="Arial" w:hAnsi="Arial" w:cs="Arial"/>
          <w:sz w:val="24"/>
          <w:szCs w:val="24"/>
        </w:rPr>
      </w:pPr>
      <w:r w:rsidRPr="006349D2">
        <w:rPr>
          <w:rFonts w:ascii="Arial" w:hAnsi="Arial" w:cs="Arial"/>
          <w:sz w:val="24"/>
          <w:szCs w:val="24"/>
        </w:rPr>
        <w:t xml:space="preserve">Procurement will </w:t>
      </w:r>
      <w:r w:rsidR="001A6E40" w:rsidRPr="006349D2">
        <w:rPr>
          <w:rFonts w:ascii="Arial" w:hAnsi="Arial" w:cs="Arial"/>
          <w:sz w:val="24"/>
          <w:szCs w:val="24"/>
        </w:rPr>
        <w:t xml:space="preserve">only </w:t>
      </w:r>
      <w:r w:rsidRPr="006349D2">
        <w:rPr>
          <w:rFonts w:ascii="Arial" w:hAnsi="Arial" w:cs="Arial"/>
          <w:sz w:val="24"/>
          <w:szCs w:val="24"/>
        </w:rPr>
        <w:t>be carried out under the terms</w:t>
      </w:r>
      <w:r w:rsidR="008F743F" w:rsidRPr="006349D2">
        <w:rPr>
          <w:rFonts w:ascii="Arial" w:hAnsi="Arial" w:cs="Arial"/>
          <w:sz w:val="24"/>
          <w:szCs w:val="24"/>
        </w:rPr>
        <w:t xml:space="preserve"> of the</w:t>
      </w:r>
      <w:r w:rsidR="006D0503" w:rsidRPr="006349D2">
        <w:rPr>
          <w:rFonts w:ascii="Arial" w:hAnsi="Arial" w:cs="Arial"/>
          <w:sz w:val="24"/>
          <w:szCs w:val="24"/>
        </w:rPr>
        <w:t xml:space="preserve"> SCTS</w:t>
      </w:r>
      <w:r w:rsidR="008F743F" w:rsidRPr="006349D2">
        <w:rPr>
          <w:rFonts w:ascii="Arial" w:hAnsi="Arial" w:cs="Arial"/>
          <w:sz w:val="24"/>
          <w:szCs w:val="24"/>
        </w:rPr>
        <w:t xml:space="preserve"> </w:t>
      </w:r>
      <w:r w:rsidR="008F743F" w:rsidRPr="00B42BAA">
        <w:rPr>
          <w:rFonts w:ascii="Arial" w:hAnsi="Arial" w:cs="Arial"/>
          <w:sz w:val="24"/>
          <w:szCs w:val="24"/>
        </w:rPr>
        <w:t>Procurement</w:t>
      </w:r>
      <w:r w:rsidR="00D3566A">
        <w:rPr>
          <w:rFonts w:ascii="Arial" w:hAnsi="Arial" w:cs="Arial"/>
          <w:sz w:val="24"/>
          <w:szCs w:val="24"/>
        </w:rPr>
        <w:t xml:space="preserve"> </w:t>
      </w:r>
      <w:r w:rsidR="00837F60">
        <w:rPr>
          <w:rFonts w:ascii="Arial" w:hAnsi="Arial" w:cs="Arial"/>
          <w:sz w:val="24"/>
          <w:szCs w:val="24"/>
        </w:rPr>
        <w:t>Policy and Procedures</w:t>
      </w:r>
      <w:r w:rsidR="00646720">
        <w:rPr>
          <w:rFonts w:ascii="Arial" w:hAnsi="Arial" w:cs="Arial"/>
          <w:sz w:val="24"/>
          <w:szCs w:val="24"/>
        </w:rPr>
        <w:t>;</w:t>
      </w:r>
    </w:p>
    <w:p w:rsidR="006D0503" w:rsidRPr="006349D2" w:rsidRDefault="006D0503" w:rsidP="006D0503">
      <w:pPr>
        <w:pStyle w:val="ListParagraph"/>
        <w:spacing w:after="240" w:line="240" w:lineRule="auto"/>
        <w:ind w:left="1077"/>
        <w:jc w:val="both"/>
        <w:rPr>
          <w:rFonts w:ascii="Arial" w:hAnsi="Arial" w:cs="Arial"/>
          <w:sz w:val="24"/>
          <w:szCs w:val="24"/>
        </w:rPr>
      </w:pPr>
    </w:p>
    <w:p w:rsidR="006D0503" w:rsidRPr="006349D2" w:rsidRDefault="0041414E" w:rsidP="008030E7">
      <w:pPr>
        <w:pStyle w:val="ListParagraph"/>
        <w:numPr>
          <w:ilvl w:val="0"/>
          <w:numId w:val="25"/>
        </w:numPr>
        <w:spacing w:after="240" w:line="240" w:lineRule="auto"/>
        <w:rPr>
          <w:rFonts w:ascii="Arial" w:hAnsi="Arial" w:cs="Arial"/>
          <w:sz w:val="24"/>
          <w:szCs w:val="24"/>
        </w:rPr>
      </w:pPr>
      <w:r w:rsidRPr="006349D2">
        <w:rPr>
          <w:rFonts w:ascii="Arial" w:hAnsi="Arial" w:cs="Arial"/>
          <w:sz w:val="24"/>
          <w:szCs w:val="24"/>
        </w:rPr>
        <w:t xml:space="preserve">Procurement will </w:t>
      </w:r>
      <w:r w:rsidR="00DA66E6" w:rsidRPr="006349D2">
        <w:rPr>
          <w:rFonts w:ascii="Arial" w:hAnsi="Arial" w:cs="Arial"/>
          <w:sz w:val="24"/>
          <w:szCs w:val="24"/>
        </w:rPr>
        <w:t>be carried out in line with current legislation to deliver competition, sustainability, equal opportunities and</w:t>
      </w:r>
      <w:r w:rsidRPr="006349D2">
        <w:rPr>
          <w:rFonts w:ascii="Arial" w:hAnsi="Arial" w:cs="Arial"/>
          <w:sz w:val="24"/>
          <w:szCs w:val="24"/>
        </w:rPr>
        <w:t>,</w:t>
      </w:r>
      <w:r w:rsidR="00DA66E6" w:rsidRPr="006349D2">
        <w:rPr>
          <w:rFonts w:ascii="Arial" w:hAnsi="Arial" w:cs="Arial"/>
          <w:sz w:val="24"/>
          <w:szCs w:val="24"/>
        </w:rPr>
        <w:t xml:space="preserve"> ultim</w:t>
      </w:r>
      <w:r w:rsidR="006D0503" w:rsidRPr="006349D2">
        <w:rPr>
          <w:rFonts w:ascii="Arial" w:hAnsi="Arial" w:cs="Arial"/>
          <w:sz w:val="24"/>
          <w:szCs w:val="24"/>
        </w:rPr>
        <w:t>ately</w:t>
      </w:r>
      <w:r w:rsidRPr="006349D2">
        <w:rPr>
          <w:rFonts w:ascii="Arial" w:hAnsi="Arial" w:cs="Arial"/>
          <w:sz w:val="24"/>
          <w:szCs w:val="24"/>
        </w:rPr>
        <w:t>,</w:t>
      </w:r>
      <w:r w:rsidR="006D0503" w:rsidRPr="006349D2">
        <w:rPr>
          <w:rFonts w:ascii="Arial" w:hAnsi="Arial" w:cs="Arial"/>
          <w:sz w:val="24"/>
          <w:szCs w:val="24"/>
        </w:rPr>
        <w:t xml:space="preserve"> best value for SCTS</w:t>
      </w:r>
      <w:r w:rsidR="00DA66E6" w:rsidRPr="006349D2">
        <w:rPr>
          <w:rFonts w:ascii="Arial" w:hAnsi="Arial" w:cs="Arial"/>
          <w:sz w:val="24"/>
          <w:szCs w:val="24"/>
        </w:rPr>
        <w:t xml:space="preserve">.  The process will be transparent and allow accountability. </w:t>
      </w:r>
    </w:p>
    <w:p w:rsidR="006D0503" w:rsidRPr="006D0503" w:rsidRDefault="006D0503" w:rsidP="006D0503">
      <w:pPr>
        <w:pStyle w:val="ListParagraph"/>
        <w:rPr>
          <w:rFonts w:ascii="Arial" w:hAnsi="Arial" w:cs="Arial"/>
          <w:sz w:val="24"/>
          <w:szCs w:val="24"/>
        </w:rPr>
      </w:pPr>
    </w:p>
    <w:p w:rsidR="006D0503" w:rsidRDefault="006D0503" w:rsidP="008030E7">
      <w:pPr>
        <w:pStyle w:val="ListParagraph"/>
        <w:numPr>
          <w:ilvl w:val="0"/>
          <w:numId w:val="25"/>
        </w:numPr>
        <w:spacing w:after="240" w:line="240" w:lineRule="auto"/>
        <w:rPr>
          <w:rFonts w:ascii="Arial" w:hAnsi="Arial" w:cs="Arial"/>
          <w:sz w:val="24"/>
          <w:szCs w:val="24"/>
        </w:rPr>
      </w:pPr>
      <w:r w:rsidRPr="00062789">
        <w:rPr>
          <w:rFonts w:ascii="Arial" w:hAnsi="Arial" w:cs="Arial"/>
          <w:sz w:val="24"/>
          <w:szCs w:val="24"/>
        </w:rPr>
        <w:t>Best v</w:t>
      </w:r>
      <w:r w:rsidR="00DA66E6" w:rsidRPr="00062789">
        <w:rPr>
          <w:rFonts w:ascii="Arial" w:hAnsi="Arial" w:cs="Arial"/>
          <w:sz w:val="24"/>
          <w:szCs w:val="24"/>
        </w:rPr>
        <w:t>alue will be achieved by obtaining Most Economically Advantageous Tender</w:t>
      </w:r>
      <w:r w:rsidRPr="00062789">
        <w:rPr>
          <w:rFonts w:ascii="Arial" w:hAnsi="Arial" w:cs="Arial"/>
          <w:sz w:val="24"/>
          <w:szCs w:val="24"/>
        </w:rPr>
        <w:t xml:space="preserve"> (MEAT)</w:t>
      </w:r>
      <w:r w:rsidR="0041414E" w:rsidRPr="00062789">
        <w:rPr>
          <w:rFonts w:ascii="Arial" w:hAnsi="Arial" w:cs="Arial"/>
          <w:sz w:val="24"/>
          <w:szCs w:val="24"/>
        </w:rPr>
        <w:t xml:space="preserve"> tender offers</w:t>
      </w:r>
      <w:r w:rsidR="00DA66E6" w:rsidRPr="00062789">
        <w:rPr>
          <w:rFonts w:ascii="Arial" w:hAnsi="Arial" w:cs="Arial"/>
          <w:sz w:val="24"/>
          <w:szCs w:val="24"/>
        </w:rPr>
        <w:t>, taking into account whole life costs and non</w:t>
      </w:r>
      <w:r w:rsidRPr="00062789">
        <w:rPr>
          <w:rFonts w:ascii="Arial" w:hAnsi="Arial" w:cs="Arial"/>
          <w:sz w:val="24"/>
          <w:szCs w:val="24"/>
        </w:rPr>
        <w:t>-</w:t>
      </w:r>
      <w:r w:rsidR="00DA66E6" w:rsidRPr="00062789">
        <w:rPr>
          <w:rFonts w:ascii="Arial" w:hAnsi="Arial" w:cs="Arial"/>
          <w:sz w:val="24"/>
          <w:szCs w:val="24"/>
        </w:rPr>
        <w:t xml:space="preserve">financial aspects of the purchase.  </w:t>
      </w:r>
      <w:r w:rsidR="0013042F" w:rsidRPr="00062789">
        <w:rPr>
          <w:rFonts w:ascii="Arial" w:hAnsi="Arial" w:cs="Arial"/>
          <w:sz w:val="24"/>
          <w:szCs w:val="24"/>
        </w:rPr>
        <w:t>Procurement</w:t>
      </w:r>
      <w:r w:rsidR="00DA66E6" w:rsidRPr="00062789">
        <w:rPr>
          <w:rFonts w:ascii="Arial" w:hAnsi="Arial" w:cs="Arial"/>
          <w:sz w:val="24"/>
          <w:szCs w:val="24"/>
        </w:rPr>
        <w:t xml:space="preserve"> will be driven by desired outputs and results, </w:t>
      </w:r>
      <w:r w:rsidR="0041414E" w:rsidRPr="00062789">
        <w:rPr>
          <w:rFonts w:ascii="Arial" w:hAnsi="Arial" w:cs="Arial"/>
          <w:sz w:val="24"/>
          <w:szCs w:val="24"/>
        </w:rPr>
        <w:t xml:space="preserve">including acceptable health, </w:t>
      </w:r>
      <w:r w:rsidR="00DA66E6" w:rsidRPr="00062789">
        <w:rPr>
          <w:rFonts w:ascii="Arial" w:hAnsi="Arial" w:cs="Arial"/>
          <w:sz w:val="24"/>
          <w:szCs w:val="24"/>
        </w:rPr>
        <w:t xml:space="preserve">safety </w:t>
      </w:r>
      <w:r w:rsidR="0041414E" w:rsidRPr="00062789">
        <w:rPr>
          <w:rFonts w:ascii="Arial" w:hAnsi="Arial" w:cs="Arial"/>
          <w:sz w:val="24"/>
          <w:szCs w:val="24"/>
        </w:rPr>
        <w:t xml:space="preserve">and environmental </w:t>
      </w:r>
      <w:r w:rsidR="00DA66E6" w:rsidRPr="00062789">
        <w:rPr>
          <w:rFonts w:ascii="Arial" w:hAnsi="Arial" w:cs="Arial"/>
          <w:sz w:val="24"/>
          <w:szCs w:val="24"/>
        </w:rPr>
        <w:t>performance</w:t>
      </w:r>
      <w:r w:rsidR="00646720">
        <w:rPr>
          <w:rFonts w:ascii="Arial" w:hAnsi="Arial" w:cs="Arial"/>
          <w:sz w:val="24"/>
          <w:szCs w:val="24"/>
        </w:rPr>
        <w:t>;</w:t>
      </w:r>
    </w:p>
    <w:p w:rsidR="00062789" w:rsidRPr="00062789" w:rsidRDefault="00062789" w:rsidP="00F74D83">
      <w:pPr>
        <w:pStyle w:val="ListParagraph"/>
        <w:rPr>
          <w:rFonts w:ascii="Arial" w:hAnsi="Arial" w:cs="Arial"/>
          <w:sz w:val="24"/>
          <w:szCs w:val="24"/>
        </w:rPr>
      </w:pPr>
    </w:p>
    <w:p w:rsidR="00F74D83" w:rsidRDefault="00062789" w:rsidP="00F74D83">
      <w:pPr>
        <w:pStyle w:val="ListParagraph"/>
        <w:numPr>
          <w:ilvl w:val="0"/>
          <w:numId w:val="25"/>
        </w:numPr>
        <w:spacing w:after="240" w:line="240" w:lineRule="auto"/>
        <w:rPr>
          <w:rFonts w:ascii="Arial" w:hAnsi="Arial" w:cs="Arial"/>
          <w:sz w:val="24"/>
          <w:szCs w:val="24"/>
        </w:rPr>
      </w:pPr>
      <w:r>
        <w:rPr>
          <w:rFonts w:ascii="Arial" w:hAnsi="Arial" w:cs="Arial"/>
          <w:sz w:val="24"/>
          <w:szCs w:val="24"/>
        </w:rPr>
        <w:t xml:space="preserve">Procurement will facilitate all </w:t>
      </w:r>
      <w:r w:rsidR="00837F60">
        <w:rPr>
          <w:rFonts w:ascii="Arial" w:hAnsi="Arial" w:cs="Arial"/>
          <w:sz w:val="24"/>
          <w:szCs w:val="24"/>
        </w:rPr>
        <w:t xml:space="preserve">regulated expenditure for goods and services contracts (over £50k) </w:t>
      </w:r>
      <w:r>
        <w:rPr>
          <w:rFonts w:ascii="Arial" w:hAnsi="Arial" w:cs="Arial"/>
          <w:sz w:val="24"/>
          <w:szCs w:val="24"/>
        </w:rPr>
        <w:t xml:space="preserve">with key SCTS stakeholders, to ensure </w:t>
      </w:r>
      <w:r w:rsidR="00837F60">
        <w:rPr>
          <w:rFonts w:ascii="Arial" w:hAnsi="Arial" w:cs="Arial"/>
          <w:sz w:val="24"/>
          <w:szCs w:val="24"/>
        </w:rPr>
        <w:t>full compliance with Procurement regulations</w:t>
      </w:r>
      <w:r>
        <w:rPr>
          <w:rFonts w:ascii="Arial" w:hAnsi="Arial" w:cs="Arial"/>
          <w:sz w:val="24"/>
          <w:szCs w:val="24"/>
        </w:rPr>
        <w:t xml:space="preserve">. </w:t>
      </w:r>
      <w:r w:rsidRPr="00062789">
        <w:rPr>
          <w:rFonts w:ascii="Arial" w:hAnsi="Arial" w:cs="Arial"/>
          <w:sz w:val="24"/>
          <w:szCs w:val="24"/>
        </w:rPr>
        <w:t xml:space="preserve">For </w:t>
      </w:r>
      <w:r w:rsidR="00837F60">
        <w:rPr>
          <w:rFonts w:ascii="Arial" w:hAnsi="Arial" w:cs="Arial"/>
          <w:sz w:val="24"/>
          <w:szCs w:val="24"/>
        </w:rPr>
        <w:t xml:space="preserve">non-regulated </w:t>
      </w:r>
      <w:r w:rsidRPr="00062789">
        <w:rPr>
          <w:rFonts w:ascii="Arial" w:hAnsi="Arial" w:cs="Arial"/>
          <w:sz w:val="24"/>
          <w:szCs w:val="24"/>
        </w:rPr>
        <w:t xml:space="preserve">contracts, Procurement </w:t>
      </w:r>
      <w:r>
        <w:rPr>
          <w:rFonts w:ascii="Arial" w:hAnsi="Arial" w:cs="Arial"/>
          <w:sz w:val="24"/>
          <w:szCs w:val="24"/>
        </w:rPr>
        <w:t xml:space="preserve">will provide guidance and support </w:t>
      </w:r>
      <w:r w:rsidR="00837F60">
        <w:rPr>
          <w:rFonts w:ascii="Arial" w:hAnsi="Arial" w:cs="Arial"/>
          <w:sz w:val="24"/>
          <w:szCs w:val="24"/>
        </w:rPr>
        <w:t>to</w:t>
      </w:r>
      <w:r w:rsidR="00D3566A">
        <w:rPr>
          <w:rFonts w:ascii="Arial" w:hAnsi="Arial" w:cs="Arial"/>
          <w:sz w:val="24"/>
          <w:szCs w:val="24"/>
        </w:rPr>
        <w:t xml:space="preserve"> </w:t>
      </w:r>
      <w:r>
        <w:rPr>
          <w:rFonts w:ascii="Arial" w:hAnsi="Arial" w:cs="Arial"/>
          <w:sz w:val="24"/>
          <w:szCs w:val="24"/>
        </w:rPr>
        <w:t>SCTS staff</w:t>
      </w:r>
      <w:r w:rsidR="00646720">
        <w:rPr>
          <w:rFonts w:ascii="Arial" w:hAnsi="Arial" w:cs="Arial"/>
          <w:sz w:val="24"/>
          <w:szCs w:val="24"/>
        </w:rPr>
        <w:t>;</w:t>
      </w:r>
    </w:p>
    <w:p w:rsidR="00D3566A" w:rsidRPr="00D3566A" w:rsidRDefault="00D3566A" w:rsidP="00D3566A">
      <w:pPr>
        <w:pStyle w:val="ListParagraph"/>
        <w:rPr>
          <w:rFonts w:ascii="Arial" w:hAnsi="Arial" w:cs="Arial"/>
          <w:sz w:val="24"/>
          <w:szCs w:val="24"/>
        </w:rPr>
      </w:pPr>
    </w:p>
    <w:p w:rsidR="00D3566A" w:rsidRDefault="00D3566A" w:rsidP="00D3566A">
      <w:pPr>
        <w:pStyle w:val="ListParagraph"/>
        <w:spacing w:after="240" w:line="240" w:lineRule="auto"/>
        <w:ind w:left="1080"/>
        <w:rPr>
          <w:rFonts w:ascii="Arial" w:hAnsi="Arial" w:cs="Arial"/>
          <w:sz w:val="24"/>
          <w:szCs w:val="24"/>
        </w:rPr>
      </w:pPr>
    </w:p>
    <w:p w:rsidR="00837F60" w:rsidRDefault="00837F60" w:rsidP="00F74D83">
      <w:pPr>
        <w:pStyle w:val="ListParagraph"/>
        <w:numPr>
          <w:ilvl w:val="0"/>
          <w:numId w:val="25"/>
        </w:numPr>
        <w:spacing w:after="240" w:line="240" w:lineRule="auto"/>
        <w:rPr>
          <w:rFonts w:ascii="Arial" w:hAnsi="Arial" w:cs="Arial"/>
          <w:sz w:val="24"/>
          <w:szCs w:val="24"/>
        </w:rPr>
      </w:pPr>
      <w:r>
        <w:rPr>
          <w:rFonts w:ascii="Arial" w:hAnsi="Arial" w:cs="Arial"/>
          <w:sz w:val="24"/>
          <w:szCs w:val="24"/>
        </w:rPr>
        <w:t>Procurement will facilitate with key stakeholders the on-going contract management of an identified number of business critical contracts to ensure maximum performance and efficiency;</w:t>
      </w:r>
    </w:p>
    <w:p w:rsidR="00F74D83" w:rsidRPr="00F74D83" w:rsidRDefault="00F74D83" w:rsidP="00F74D83">
      <w:pPr>
        <w:pStyle w:val="ListParagraph"/>
        <w:spacing w:after="240" w:line="240" w:lineRule="auto"/>
        <w:ind w:left="1080"/>
        <w:rPr>
          <w:rFonts w:ascii="Arial" w:hAnsi="Arial" w:cs="Arial"/>
          <w:sz w:val="24"/>
          <w:szCs w:val="24"/>
        </w:rPr>
      </w:pPr>
    </w:p>
    <w:p w:rsidR="006D0503" w:rsidRPr="00062789" w:rsidRDefault="006D0503" w:rsidP="006D0503">
      <w:pPr>
        <w:pStyle w:val="ListParagraph"/>
        <w:spacing w:after="240" w:line="240" w:lineRule="auto"/>
        <w:ind w:left="1077"/>
        <w:jc w:val="both"/>
        <w:rPr>
          <w:rFonts w:ascii="Arial" w:hAnsi="Arial" w:cs="Arial"/>
          <w:sz w:val="24"/>
          <w:szCs w:val="24"/>
        </w:rPr>
      </w:pPr>
    </w:p>
    <w:p w:rsidR="008F743F" w:rsidRPr="00062789" w:rsidRDefault="00DA66E6" w:rsidP="008030E7">
      <w:pPr>
        <w:pStyle w:val="ListParagraph"/>
        <w:numPr>
          <w:ilvl w:val="0"/>
          <w:numId w:val="25"/>
        </w:numPr>
        <w:spacing w:after="240" w:line="240" w:lineRule="auto"/>
        <w:rPr>
          <w:rFonts w:ascii="Arial" w:hAnsi="Arial" w:cs="Arial"/>
          <w:sz w:val="24"/>
          <w:szCs w:val="24"/>
        </w:rPr>
      </w:pPr>
      <w:r w:rsidRPr="00062789">
        <w:rPr>
          <w:rFonts w:ascii="Arial" w:hAnsi="Arial" w:cs="Arial"/>
          <w:sz w:val="24"/>
          <w:szCs w:val="24"/>
        </w:rPr>
        <w:t>The procurement function should be carried out in an effective but streamlined manner, which delivers added value without duplication of effort</w:t>
      </w:r>
      <w:r w:rsidR="00646720">
        <w:rPr>
          <w:rFonts w:ascii="Arial" w:hAnsi="Arial" w:cs="Arial"/>
          <w:sz w:val="24"/>
          <w:szCs w:val="24"/>
        </w:rPr>
        <w:t>;</w:t>
      </w:r>
    </w:p>
    <w:p w:rsidR="006D0503" w:rsidRPr="00062789" w:rsidRDefault="006D0503" w:rsidP="006D0503">
      <w:pPr>
        <w:pStyle w:val="ListParagraph"/>
        <w:rPr>
          <w:rFonts w:ascii="Arial" w:hAnsi="Arial" w:cs="Arial"/>
          <w:sz w:val="24"/>
          <w:szCs w:val="24"/>
        </w:rPr>
      </w:pPr>
    </w:p>
    <w:p w:rsidR="008F743F" w:rsidRPr="00062789" w:rsidRDefault="00DA66E6" w:rsidP="008030E7">
      <w:pPr>
        <w:pStyle w:val="ListParagraph"/>
        <w:numPr>
          <w:ilvl w:val="0"/>
          <w:numId w:val="25"/>
        </w:numPr>
        <w:spacing w:after="240" w:line="240" w:lineRule="auto"/>
        <w:rPr>
          <w:rFonts w:ascii="Arial" w:hAnsi="Arial" w:cs="Arial"/>
          <w:sz w:val="24"/>
          <w:szCs w:val="24"/>
        </w:rPr>
      </w:pPr>
      <w:r w:rsidRPr="00062789">
        <w:rPr>
          <w:rFonts w:ascii="Arial" w:hAnsi="Arial" w:cs="Arial"/>
          <w:sz w:val="24"/>
          <w:szCs w:val="24"/>
        </w:rPr>
        <w:t xml:space="preserve">Where a local or national </w:t>
      </w:r>
      <w:r w:rsidR="006D0503" w:rsidRPr="00062789">
        <w:rPr>
          <w:rFonts w:ascii="Arial" w:hAnsi="Arial" w:cs="Arial"/>
          <w:sz w:val="24"/>
          <w:szCs w:val="24"/>
        </w:rPr>
        <w:t xml:space="preserve">framework or </w:t>
      </w:r>
      <w:r w:rsidRPr="00062789">
        <w:rPr>
          <w:rFonts w:ascii="Arial" w:hAnsi="Arial" w:cs="Arial"/>
          <w:sz w:val="24"/>
          <w:szCs w:val="24"/>
        </w:rPr>
        <w:t>contract is in place for a commodity this will be used in all but exceptional circumstances</w:t>
      </w:r>
      <w:r w:rsidR="00646720">
        <w:rPr>
          <w:rFonts w:ascii="Arial" w:hAnsi="Arial" w:cs="Arial"/>
          <w:sz w:val="24"/>
          <w:szCs w:val="24"/>
        </w:rPr>
        <w:t>;</w:t>
      </w:r>
    </w:p>
    <w:p w:rsidR="006D0503" w:rsidRPr="00062789" w:rsidRDefault="006D0503" w:rsidP="006D0503">
      <w:pPr>
        <w:pStyle w:val="ListParagraph"/>
        <w:spacing w:after="240" w:line="240" w:lineRule="auto"/>
        <w:ind w:left="1077"/>
        <w:jc w:val="both"/>
        <w:rPr>
          <w:rFonts w:ascii="Arial" w:hAnsi="Arial" w:cs="Arial"/>
          <w:sz w:val="24"/>
          <w:szCs w:val="24"/>
        </w:rPr>
      </w:pPr>
    </w:p>
    <w:p w:rsidR="008B2B32" w:rsidRPr="008B2B32" w:rsidRDefault="00DA66E6" w:rsidP="008B2B32">
      <w:pPr>
        <w:pStyle w:val="ListParagraph"/>
        <w:numPr>
          <w:ilvl w:val="0"/>
          <w:numId w:val="25"/>
        </w:numPr>
        <w:spacing w:after="240" w:line="240" w:lineRule="auto"/>
        <w:rPr>
          <w:rFonts w:ascii="Arial" w:hAnsi="Arial" w:cs="Arial"/>
          <w:sz w:val="24"/>
          <w:szCs w:val="24"/>
        </w:rPr>
      </w:pPr>
      <w:r w:rsidRPr="00062789">
        <w:rPr>
          <w:rFonts w:ascii="Arial" w:hAnsi="Arial" w:cs="Arial"/>
          <w:sz w:val="24"/>
          <w:szCs w:val="24"/>
        </w:rPr>
        <w:t xml:space="preserve">The </w:t>
      </w:r>
      <w:r w:rsidR="006D0503" w:rsidRPr="00062789">
        <w:rPr>
          <w:rFonts w:ascii="Arial" w:hAnsi="Arial" w:cs="Arial"/>
          <w:sz w:val="24"/>
          <w:szCs w:val="24"/>
        </w:rPr>
        <w:t xml:space="preserve">SCTS </w:t>
      </w:r>
      <w:r w:rsidRPr="00062789">
        <w:rPr>
          <w:rFonts w:ascii="Arial" w:hAnsi="Arial" w:cs="Arial"/>
          <w:sz w:val="24"/>
          <w:szCs w:val="24"/>
        </w:rPr>
        <w:t xml:space="preserve">will continue to deliver its procurement activities and meet the above opportunities and challenges in line with the </w:t>
      </w:r>
      <w:hyperlink r:id="rId18" w:history="1">
        <w:r w:rsidRPr="00062789">
          <w:rPr>
            <w:rStyle w:val="Hyperlink"/>
            <w:rFonts w:ascii="Arial" w:hAnsi="Arial" w:cs="Arial"/>
            <w:sz w:val="24"/>
            <w:szCs w:val="24"/>
          </w:rPr>
          <w:t>Scottish Model of Procurement</w:t>
        </w:r>
      </w:hyperlink>
      <w:r w:rsidR="006D0503" w:rsidRPr="00062789">
        <w:rPr>
          <w:rFonts w:ascii="Arial" w:hAnsi="Arial" w:cs="Arial"/>
          <w:sz w:val="24"/>
          <w:szCs w:val="24"/>
        </w:rPr>
        <w:t>.</w:t>
      </w:r>
      <w:r w:rsidRPr="00062789">
        <w:rPr>
          <w:rFonts w:ascii="Arial" w:hAnsi="Arial" w:cs="Arial"/>
          <w:sz w:val="24"/>
          <w:szCs w:val="24"/>
        </w:rPr>
        <w:t xml:space="preserve"> </w:t>
      </w:r>
      <w:r w:rsidR="0041414E" w:rsidRPr="00062789">
        <w:rPr>
          <w:rFonts w:ascii="Arial" w:hAnsi="Arial" w:cs="Arial"/>
          <w:sz w:val="24"/>
          <w:szCs w:val="24"/>
        </w:rPr>
        <w:t xml:space="preserve"> See Figure </w:t>
      </w:r>
      <w:r w:rsidR="009F7C8F" w:rsidRPr="00062789">
        <w:rPr>
          <w:rFonts w:ascii="Arial" w:hAnsi="Arial" w:cs="Arial"/>
          <w:sz w:val="24"/>
          <w:szCs w:val="24"/>
        </w:rPr>
        <w:t>2</w:t>
      </w:r>
      <w:r w:rsidR="0041414E" w:rsidRPr="00062789">
        <w:rPr>
          <w:rFonts w:ascii="Arial" w:hAnsi="Arial" w:cs="Arial"/>
          <w:sz w:val="24"/>
          <w:szCs w:val="24"/>
        </w:rPr>
        <w:t xml:space="preserve"> </w:t>
      </w:r>
      <w:r w:rsidR="00646720">
        <w:rPr>
          <w:rFonts w:ascii="Arial" w:hAnsi="Arial" w:cs="Arial"/>
          <w:sz w:val="24"/>
          <w:szCs w:val="24"/>
        </w:rPr>
        <w:t>overleaf</w:t>
      </w:r>
      <w:r w:rsidR="0041414E" w:rsidRPr="00062789">
        <w:rPr>
          <w:rFonts w:ascii="Arial" w:hAnsi="Arial" w:cs="Arial"/>
          <w:sz w:val="24"/>
          <w:szCs w:val="24"/>
        </w:rPr>
        <w:t>.</w:t>
      </w:r>
    </w:p>
    <w:p w:rsidR="008B2B32" w:rsidRDefault="008B2B32" w:rsidP="0041414E">
      <w:pPr>
        <w:pStyle w:val="ListParagraph"/>
        <w:rPr>
          <w:rFonts w:ascii="Arial" w:hAnsi="Arial" w:cs="Arial"/>
          <w:sz w:val="24"/>
          <w:szCs w:val="24"/>
        </w:rPr>
      </w:pPr>
    </w:p>
    <w:p w:rsidR="00401B0D" w:rsidRPr="00401B0D" w:rsidRDefault="00401B0D" w:rsidP="0041414E">
      <w:pPr>
        <w:pStyle w:val="ListParagraph"/>
        <w:rPr>
          <w:rFonts w:ascii="Arial" w:hAnsi="Arial" w:cs="Arial"/>
          <w:b/>
          <w:sz w:val="24"/>
          <w:szCs w:val="24"/>
        </w:rPr>
      </w:pPr>
      <w:r>
        <w:rPr>
          <w:rFonts w:ascii="Arial" w:hAnsi="Arial" w:cs="Arial"/>
          <w:b/>
          <w:sz w:val="24"/>
          <w:szCs w:val="24"/>
        </w:rPr>
        <w:t>Measuring Our Progress</w:t>
      </w:r>
    </w:p>
    <w:p w:rsidR="00401B0D" w:rsidRDefault="00A6418C" w:rsidP="00401B0D">
      <w:pPr>
        <w:rPr>
          <w:rFonts w:cs="Arial"/>
          <w:szCs w:val="24"/>
        </w:rPr>
      </w:pPr>
      <w:r>
        <w:rPr>
          <w:rFonts w:cs="Arial"/>
          <w:szCs w:val="24"/>
        </w:rPr>
        <w:t>3.6</w:t>
      </w:r>
      <w:r w:rsidR="00401B0D">
        <w:rPr>
          <w:rFonts w:cs="Arial"/>
          <w:szCs w:val="24"/>
        </w:rPr>
        <w:tab/>
        <w:t>We will measure our progress against our principles as at 3.4 above by:</w:t>
      </w:r>
    </w:p>
    <w:p w:rsidR="00D3566A" w:rsidRDefault="00D3566A" w:rsidP="00401B0D">
      <w:pPr>
        <w:rPr>
          <w:rFonts w:cs="Arial"/>
          <w:szCs w:val="24"/>
        </w:rPr>
      </w:pPr>
    </w:p>
    <w:p w:rsidR="00401B0D" w:rsidRPr="00062789" w:rsidRDefault="00191543" w:rsidP="00401B0D">
      <w:pPr>
        <w:pStyle w:val="ListParagraph"/>
        <w:numPr>
          <w:ilvl w:val="0"/>
          <w:numId w:val="25"/>
        </w:numPr>
        <w:spacing w:after="240" w:line="240" w:lineRule="auto"/>
        <w:rPr>
          <w:rFonts w:ascii="Arial" w:hAnsi="Arial" w:cs="Arial"/>
          <w:sz w:val="24"/>
          <w:szCs w:val="24"/>
        </w:rPr>
      </w:pPr>
      <w:proofErr w:type="gramStart"/>
      <w:r>
        <w:rPr>
          <w:rFonts w:ascii="Arial" w:hAnsi="Arial" w:cs="Arial"/>
          <w:sz w:val="24"/>
          <w:szCs w:val="24"/>
        </w:rPr>
        <w:t>s</w:t>
      </w:r>
      <w:r w:rsidR="00401B0D">
        <w:rPr>
          <w:rFonts w:ascii="Arial" w:hAnsi="Arial" w:cs="Arial"/>
          <w:sz w:val="24"/>
          <w:szCs w:val="24"/>
        </w:rPr>
        <w:t>uccessfully</w:t>
      </w:r>
      <w:proofErr w:type="gramEnd"/>
      <w:r w:rsidR="00401B0D">
        <w:rPr>
          <w:rFonts w:ascii="Arial" w:hAnsi="Arial" w:cs="Arial"/>
          <w:sz w:val="24"/>
          <w:szCs w:val="24"/>
        </w:rPr>
        <w:t xml:space="preserve"> </w:t>
      </w:r>
      <w:proofErr w:type="spellStart"/>
      <w:r w:rsidR="00401B0D">
        <w:rPr>
          <w:rFonts w:ascii="Arial" w:hAnsi="Arial" w:cs="Arial"/>
          <w:sz w:val="24"/>
          <w:szCs w:val="24"/>
        </w:rPr>
        <w:t>action</w:t>
      </w:r>
      <w:r w:rsidR="00563E95">
        <w:rPr>
          <w:rFonts w:ascii="Arial" w:hAnsi="Arial" w:cs="Arial"/>
          <w:sz w:val="24"/>
          <w:szCs w:val="24"/>
        </w:rPr>
        <w:t>ing</w:t>
      </w:r>
      <w:proofErr w:type="spellEnd"/>
      <w:r w:rsidR="00401B0D">
        <w:rPr>
          <w:rFonts w:ascii="Arial" w:hAnsi="Arial" w:cs="Arial"/>
          <w:sz w:val="24"/>
          <w:szCs w:val="24"/>
        </w:rPr>
        <w:t xml:space="preserve"> internal audit </w:t>
      </w:r>
      <w:r w:rsidR="003D7B8E">
        <w:rPr>
          <w:rFonts w:ascii="Arial" w:hAnsi="Arial" w:cs="Arial"/>
          <w:sz w:val="24"/>
          <w:szCs w:val="24"/>
        </w:rPr>
        <w:t xml:space="preserve">and Procurement and Commercial Improvement </w:t>
      </w:r>
      <w:r w:rsidR="00566737">
        <w:rPr>
          <w:rFonts w:ascii="Arial" w:hAnsi="Arial" w:cs="Arial"/>
          <w:sz w:val="24"/>
          <w:szCs w:val="24"/>
        </w:rPr>
        <w:t xml:space="preserve">Programme (PCIP) </w:t>
      </w:r>
      <w:r w:rsidR="00850581">
        <w:rPr>
          <w:rFonts w:ascii="Arial" w:hAnsi="Arial" w:cs="Arial"/>
          <w:sz w:val="24"/>
          <w:szCs w:val="24"/>
        </w:rPr>
        <w:t>recommendations</w:t>
      </w:r>
      <w:r w:rsidR="00401B0D">
        <w:rPr>
          <w:rFonts w:ascii="Arial" w:hAnsi="Arial" w:cs="Arial"/>
          <w:sz w:val="24"/>
          <w:szCs w:val="24"/>
        </w:rPr>
        <w:t>.</w:t>
      </w:r>
    </w:p>
    <w:p w:rsidR="00401B0D" w:rsidRDefault="00191543" w:rsidP="00401B0D">
      <w:pPr>
        <w:pStyle w:val="ListParagraph"/>
        <w:numPr>
          <w:ilvl w:val="0"/>
          <w:numId w:val="25"/>
        </w:numPr>
        <w:spacing w:after="240" w:line="240" w:lineRule="auto"/>
        <w:rPr>
          <w:rFonts w:ascii="Arial" w:hAnsi="Arial" w:cs="Arial"/>
          <w:sz w:val="24"/>
          <w:szCs w:val="24"/>
        </w:rPr>
      </w:pPr>
      <w:r>
        <w:rPr>
          <w:rFonts w:ascii="Arial" w:hAnsi="Arial" w:cs="Arial"/>
          <w:sz w:val="24"/>
          <w:szCs w:val="24"/>
        </w:rPr>
        <w:t>i</w:t>
      </w:r>
      <w:r w:rsidR="00401B0D">
        <w:rPr>
          <w:rFonts w:ascii="Arial" w:hAnsi="Arial" w:cs="Arial"/>
          <w:sz w:val="24"/>
          <w:szCs w:val="24"/>
        </w:rPr>
        <w:t>ncreas</w:t>
      </w:r>
      <w:r w:rsidR="00850581">
        <w:rPr>
          <w:rFonts w:ascii="Arial" w:hAnsi="Arial" w:cs="Arial"/>
          <w:sz w:val="24"/>
          <w:szCs w:val="24"/>
        </w:rPr>
        <w:t>ing</w:t>
      </w:r>
      <w:r w:rsidR="00401B0D">
        <w:rPr>
          <w:rFonts w:ascii="Arial" w:hAnsi="Arial" w:cs="Arial"/>
          <w:sz w:val="24"/>
          <w:szCs w:val="24"/>
        </w:rPr>
        <w:t xml:space="preserve"> contract coverage year on year</w:t>
      </w:r>
    </w:p>
    <w:p w:rsidR="00837F60" w:rsidRPr="00062789" w:rsidRDefault="00837F60" w:rsidP="00401B0D">
      <w:pPr>
        <w:pStyle w:val="ListParagraph"/>
        <w:numPr>
          <w:ilvl w:val="0"/>
          <w:numId w:val="25"/>
        </w:numPr>
        <w:spacing w:after="240" w:line="240" w:lineRule="auto"/>
        <w:rPr>
          <w:rFonts w:ascii="Arial" w:hAnsi="Arial" w:cs="Arial"/>
          <w:sz w:val="24"/>
          <w:szCs w:val="24"/>
        </w:rPr>
      </w:pPr>
      <w:r>
        <w:rPr>
          <w:rFonts w:ascii="Arial" w:hAnsi="Arial" w:cs="Arial"/>
          <w:sz w:val="24"/>
          <w:szCs w:val="24"/>
        </w:rPr>
        <w:t xml:space="preserve">increasing the number of business critical contracts managed </w:t>
      </w:r>
    </w:p>
    <w:p w:rsidR="00401B0D" w:rsidRPr="00401B0D" w:rsidRDefault="00191543" w:rsidP="00401B0D">
      <w:pPr>
        <w:pStyle w:val="ListParagraph"/>
        <w:numPr>
          <w:ilvl w:val="0"/>
          <w:numId w:val="26"/>
        </w:numPr>
        <w:rPr>
          <w:rFonts w:cs="Arial"/>
          <w:szCs w:val="24"/>
        </w:rPr>
      </w:pPr>
      <w:proofErr w:type="gramStart"/>
      <w:r>
        <w:rPr>
          <w:rFonts w:ascii="Arial" w:hAnsi="Arial" w:cs="Arial"/>
          <w:sz w:val="24"/>
          <w:szCs w:val="24"/>
        </w:rPr>
        <w:t>c</w:t>
      </w:r>
      <w:r w:rsidR="00401B0D">
        <w:rPr>
          <w:rFonts w:ascii="Arial" w:hAnsi="Arial" w:cs="Arial"/>
          <w:sz w:val="24"/>
          <w:szCs w:val="24"/>
        </w:rPr>
        <w:t>aptur</w:t>
      </w:r>
      <w:r w:rsidR="00850581">
        <w:rPr>
          <w:rFonts w:ascii="Arial" w:hAnsi="Arial" w:cs="Arial"/>
          <w:sz w:val="24"/>
          <w:szCs w:val="24"/>
        </w:rPr>
        <w:t>ing</w:t>
      </w:r>
      <w:proofErr w:type="gramEnd"/>
      <w:r>
        <w:rPr>
          <w:rFonts w:ascii="Arial" w:hAnsi="Arial" w:cs="Arial"/>
          <w:sz w:val="24"/>
          <w:szCs w:val="24"/>
        </w:rPr>
        <w:t xml:space="preserve"> savings and other relat</w:t>
      </w:r>
      <w:r w:rsidR="00401B0D">
        <w:rPr>
          <w:rFonts w:ascii="Arial" w:hAnsi="Arial" w:cs="Arial"/>
          <w:sz w:val="24"/>
          <w:szCs w:val="24"/>
        </w:rPr>
        <w:t>able targets such as sustainability.</w:t>
      </w:r>
    </w:p>
    <w:p w:rsidR="00646720" w:rsidRDefault="00646720">
      <w:pPr>
        <w:tabs>
          <w:tab w:val="clear" w:pos="720"/>
          <w:tab w:val="clear" w:pos="1440"/>
          <w:tab w:val="clear" w:pos="2160"/>
          <w:tab w:val="clear" w:pos="2880"/>
          <w:tab w:val="clear" w:pos="4680"/>
          <w:tab w:val="clear" w:pos="5400"/>
          <w:tab w:val="clear" w:pos="9000"/>
        </w:tabs>
        <w:spacing w:line="240" w:lineRule="auto"/>
        <w:jc w:val="left"/>
        <w:rPr>
          <w:rFonts w:cs="Arial"/>
          <w:szCs w:val="24"/>
        </w:rPr>
      </w:pPr>
      <w:r>
        <w:rPr>
          <w:rFonts w:cs="Arial"/>
          <w:szCs w:val="24"/>
        </w:rPr>
        <w:br w:type="page"/>
      </w:r>
    </w:p>
    <w:p w:rsidR="0041414E" w:rsidRDefault="0041414E" w:rsidP="00563E95">
      <w:pPr>
        <w:spacing w:after="240" w:line="240" w:lineRule="auto"/>
        <w:jc w:val="center"/>
        <w:rPr>
          <w:rFonts w:cs="Arial"/>
          <w:szCs w:val="24"/>
        </w:rPr>
      </w:pPr>
      <w:r>
        <w:rPr>
          <w:rFonts w:cs="Arial"/>
          <w:szCs w:val="24"/>
          <w:u w:val="single"/>
        </w:rPr>
        <w:lastRenderedPageBreak/>
        <w:t xml:space="preserve">Figure </w:t>
      </w:r>
      <w:r w:rsidR="009F7C8F">
        <w:rPr>
          <w:rFonts w:cs="Arial"/>
          <w:szCs w:val="24"/>
          <w:u w:val="single"/>
        </w:rPr>
        <w:t>2</w:t>
      </w:r>
      <w:r>
        <w:rPr>
          <w:rFonts w:cs="Arial"/>
          <w:szCs w:val="24"/>
          <w:u w:val="single"/>
        </w:rPr>
        <w:t>: The Scottish Model of Procurement</w:t>
      </w:r>
    </w:p>
    <w:p w:rsidR="0041414E" w:rsidRPr="0041414E" w:rsidRDefault="0041414E" w:rsidP="0041414E">
      <w:pPr>
        <w:spacing w:after="240" w:line="240" w:lineRule="auto"/>
        <w:jc w:val="left"/>
        <w:rPr>
          <w:rFonts w:cs="Arial"/>
          <w:szCs w:val="24"/>
        </w:rPr>
      </w:pPr>
      <w:r>
        <w:rPr>
          <w:noProof/>
          <w:lang w:eastAsia="en-GB"/>
        </w:rPr>
        <w:drawing>
          <wp:inline distT="0" distB="0" distL="0" distR="0" wp14:anchorId="14B30C62" wp14:editId="33EEBF61">
            <wp:extent cx="4695825" cy="3600450"/>
            <wp:effectExtent l="0" t="0" r="9525" b="0"/>
            <wp:docPr id="1" name="Picture 1" descr="Scottish Model of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Model of Procur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3600450"/>
                    </a:xfrm>
                    <a:prstGeom prst="rect">
                      <a:avLst/>
                    </a:prstGeom>
                    <a:noFill/>
                    <a:ln>
                      <a:noFill/>
                    </a:ln>
                  </pic:spPr>
                </pic:pic>
              </a:graphicData>
            </a:graphic>
          </wp:inline>
        </w:drawing>
      </w:r>
    </w:p>
    <w:p w:rsidR="007E7E82" w:rsidRDefault="0041414E" w:rsidP="0041414E">
      <w:pPr>
        <w:tabs>
          <w:tab w:val="clear" w:pos="720"/>
          <w:tab w:val="clear" w:pos="1440"/>
          <w:tab w:val="clear" w:pos="2160"/>
          <w:tab w:val="clear" w:pos="2880"/>
          <w:tab w:val="clear" w:pos="4680"/>
          <w:tab w:val="clear" w:pos="5400"/>
          <w:tab w:val="clear" w:pos="9000"/>
        </w:tabs>
        <w:spacing w:line="240" w:lineRule="auto"/>
        <w:jc w:val="right"/>
        <w:rPr>
          <w:rStyle w:val="Hyperlink"/>
          <w:rFonts w:cs="Arial"/>
        </w:rPr>
      </w:pPr>
      <w:r>
        <w:rPr>
          <w:rFonts w:cs="Arial"/>
        </w:rPr>
        <w:t xml:space="preserve">Image: </w:t>
      </w:r>
      <w:hyperlink r:id="rId20" w:history="1">
        <w:r w:rsidRPr="0041414E">
          <w:rPr>
            <w:rStyle w:val="Hyperlink"/>
            <w:rFonts w:cs="Arial"/>
          </w:rPr>
          <w:t>The Scottish Government</w:t>
        </w:r>
      </w:hyperlink>
    </w:p>
    <w:p w:rsidR="00850581" w:rsidRPr="0041414E" w:rsidRDefault="00850581" w:rsidP="0041414E">
      <w:pPr>
        <w:tabs>
          <w:tab w:val="clear" w:pos="720"/>
          <w:tab w:val="clear" w:pos="1440"/>
          <w:tab w:val="clear" w:pos="2160"/>
          <w:tab w:val="clear" w:pos="2880"/>
          <w:tab w:val="clear" w:pos="4680"/>
          <w:tab w:val="clear" w:pos="5400"/>
          <w:tab w:val="clear" w:pos="9000"/>
        </w:tabs>
        <w:spacing w:line="240" w:lineRule="auto"/>
        <w:jc w:val="right"/>
        <w:rPr>
          <w:rFonts w:cs="Arial"/>
        </w:rPr>
      </w:pPr>
    </w:p>
    <w:p w:rsidR="007E7E82" w:rsidRPr="00650B73"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t>Sec</w:t>
      </w:r>
      <w:r>
        <w:rPr>
          <w:rFonts w:cs="Arial"/>
          <w:b/>
        </w:rPr>
        <w:t>tion 4 – Strategy Rationale/Context</w:t>
      </w:r>
    </w:p>
    <w:p w:rsidR="001A6E40" w:rsidRDefault="001A6E40" w:rsidP="001A6E40">
      <w:pPr>
        <w:autoSpaceDE w:val="0"/>
        <w:autoSpaceDN w:val="0"/>
        <w:adjustRightInd w:val="0"/>
        <w:spacing w:line="240" w:lineRule="auto"/>
        <w:rPr>
          <w:rFonts w:cs="Arial"/>
          <w:b/>
        </w:rPr>
      </w:pPr>
    </w:p>
    <w:p w:rsidR="005147BC" w:rsidRPr="00980ED9" w:rsidRDefault="001A6E40" w:rsidP="001A6E40">
      <w:pPr>
        <w:autoSpaceDE w:val="0"/>
        <w:autoSpaceDN w:val="0"/>
        <w:adjustRightInd w:val="0"/>
        <w:spacing w:line="240" w:lineRule="auto"/>
        <w:ind w:left="720" w:hanging="720"/>
        <w:rPr>
          <w:rFonts w:cs="Arial"/>
          <w:lang w:eastAsia="en-GB"/>
        </w:rPr>
      </w:pPr>
      <w:r>
        <w:rPr>
          <w:rFonts w:cs="Arial"/>
        </w:rPr>
        <w:t>4.1</w:t>
      </w:r>
      <w:r>
        <w:rPr>
          <w:rFonts w:cs="Arial"/>
        </w:rPr>
        <w:tab/>
      </w:r>
      <w:r w:rsidR="005B03E6">
        <w:rPr>
          <w:rFonts w:cs="Arial"/>
          <w:lang w:eastAsia="en-GB"/>
        </w:rPr>
        <w:t>This</w:t>
      </w:r>
      <w:r w:rsidR="005147BC" w:rsidRPr="00980ED9">
        <w:rPr>
          <w:rFonts w:cs="Arial"/>
          <w:lang w:eastAsia="en-GB"/>
        </w:rPr>
        <w:t xml:space="preserve"> Procurement </w:t>
      </w:r>
      <w:r w:rsidR="005B03E6">
        <w:rPr>
          <w:rFonts w:cs="Arial"/>
          <w:lang w:eastAsia="en-GB"/>
        </w:rPr>
        <w:t>S</w:t>
      </w:r>
      <w:r w:rsidR="005147BC">
        <w:rPr>
          <w:rFonts w:cs="Arial"/>
          <w:lang w:eastAsia="en-GB"/>
        </w:rPr>
        <w:t xml:space="preserve">trategy and associated </w:t>
      </w:r>
      <w:r w:rsidR="005147BC" w:rsidRPr="00980ED9">
        <w:rPr>
          <w:rFonts w:cs="Arial"/>
          <w:lang w:eastAsia="en-GB"/>
        </w:rPr>
        <w:t xml:space="preserve">activity links to the </w:t>
      </w:r>
      <w:r w:rsidR="005147BC">
        <w:rPr>
          <w:rFonts w:cs="Arial"/>
          <w:lang w:eastAsia="en-GB"/>
        </w:rPr>
        <w:t xml:space="preserve">SCTS </w:t>
      </w:r>
      <w:r w:rsidR="005147BC" w:rsidRPr="00980ED9">
        <w:rPr>
          <w:rFonts w:cs="Arial"/>
          <w:lang w:eastAsia="en-GB"/>
        </w:rPr>
        <w:t>corporate priorities</w:t>
      </w:r>
      <w:r w:rsidR="00191543">
        <w:rPr>
          <w:rFonts w:cs="Arial"/>
          <w:lang w:eastAsia="en-GB"/>
        </w:rPr>
        <w:t xml:space="preserve">, </w:t>
      </w:r>
      <w:r w:rsidR="005147BC" w:rsidRPr="00980ED9">
        <w:rPr>
          <w:rFonts w:cs="Arial"/>
          <w:lang w:eastAsia="en-GB"/>
        </w:rPr>
        <w:t xml:space="preserve">  </w:t>
      </w:r>
    </w:p>
    <w:p w:rsidR="005147BC" w:rsidRPr="00980ED9" w:rsidRDefault="005147BC" w:rsidP="005147BC">
      <w:pPr>
        <w:autoSpaceDE w:val="0"/>
        <w:autoSpaceDN w:val="0"/>
        <w:adjustRightInd w:val="0"/>
        <w:spacing w:line="240" w:lineRule="auto"/>
        <w:rPr>
          <w:rFonts w:cs="Arial"/>
          <w:lang w:eastAsia="en-GB"/>
        </w:rPr>
      </w:pPr>
    </w:p>
    <w:p w:rsidR="005147BC" w:rsidRPr="00980ED9" w:rsidRDefault="005147BC" w:rsidP="001A6E40">
      <w:pPr>
        <w:autoSpaceDE w:val="0"/>
        <w:autoSpaceDN w:val="0"/>
        <w:adjustRightInd w:val="0"/>
        <w:spacing w:line="240" w:lineRule="auto"/>
        <w:rPr>
          <w:rFonts w:cs="Arial"/>
          <w:b/>
          <w:lang w:eastAsia="en-GB"/>
        </w:rPr>
      </w:pPr>
      <w:r w:rsidRPr="00980ED9">
        <w:rPr>
          <w:rFonts w:cs="Arial"/>
          <w:b/>
          <w:lang w:eastAsia="en-GB"/>
        </w:rPr>
        <w:t xml:space="preserve">Skilled, engaged and motivated </w:t>
      </w:r>
      <w:r w:rsidRPr="00980ED9">
        <w:rPr>
          <w:rFonts w:cs="Arial"/>
          <w:b/>
          <w:bCs/>
          <w:lang w:eastAsia="en-GB"/>
        </w:rPr>
        <w:t xml:space="preserve">staff </w:t>
      </w:r>
      <w:r w:rsidRPr="00980ED9">
        <w:rPr>
          <w:rFonts w:cs="Arial"/>
          <w:b/>
          <w:lang w:eastAsia="en-GB"/>
        </w:rPr>
        <w:t xml:space="preserve">in our courts, OPG and corporate headquarters; </w:t>
      </w:r>
    </w:p>
    <w:p w:rsidR="005147BC" w:rsidRPr="00980ED9" w:rsidRDefault="005147BC" w:rsidP="005147BC">
      <w:pPr>
        <w:autoSpaceDE w:val="0"/>
        <w:autoSpaceDN w:val="0"/>
        <w:adjustRightInd w:val="0"/>
        <w:spacing w:line="240" w:lineRule="auto"/>
        <w:ind w:left="284"/>
        <w:rPr>
          <w:rFonts w:cs="Arial"/>
          <w:b/>
          <w:lang w:eastAsia="en-GB"/>
        </w:rPr>
      </w:pPr>
    </w:p>
    <w:p w:rsidR="005147BC" w:rsidRPr="00980ED9" w:rsidRDefault="005147BC" w:rsidP="008030E7">
      <w:pPr>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09" w:hanging="283"/>
        <w:rPr>
          <w:rFonts w:cs="Arial"/>
          <w:lang w:eastAsia="en-GB"/>
        </w:rPr>
      </w:pPr>
      <w:r w:rsidRPr="00980ED9">
        <w:rPr>
          <w:rFonts w:cs="Arial"/>
          <w:lang w:eastAsia="en-GB"/>
        </w:rPr>
        <w:t xml:space="preserve">Leadership – achieve commitment from Executive Team and Senior Managers to support Procurement; </w:t>
      </w:r>
    </w:p>
    <w:p w:rsidR="005147BC" w:rsidRPr="00980ED9" w:rsidRDefault="008B2B32" w:rsidP="008030E7">
      <w:pPr>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09" w:hanging="283"/>
        <w:rPr>
          <w:rFonts w:cs="Arial"/>
          <w:lang w:eastAsia="en-GB"/>
        </w:rPr>
      </w:pPr>
      <w:r>
        <w:rPr>
          <w:rFonts w:cs="Arial"/>
          <w:lang w:eastAsia="en-GB"/>
        </w:rPr>
        <w:t>Ensure any staff with Devolved Purchasing Authori</w:t>
      </w:r>
      <w:r w:rsidR="001768AE">
        <w:rPr>
          <w:rFonts w:cs="Arial"/>
          <w:lang w:eastAsia="en-GB"/>
        </w:rPr>
        <w:t>ty are</w:t>
      </w:r>
      <w:r>
        <w:rPr>
          <w:rFonts w:cs="Arial"/>
          <w:lang w:eastAsia="en-GB"/>
        </w:rPr>
        <w:t xml:space="preserve"> suitably trained/supported.</w:t>
      </w:r>
    </w:p>
    <w:p w:rsidR="005147BC" w:rsidRPr="00980ED9" w:rsidRDefault="005147BC" w:rsidP="008030E7">
      <w:pPr>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09" w:hanging="283"/>
        <w:rPr>
          <w:rFonts w:cs="Arial"/>
          <w:lang w:eastAsia="en-GB"/>
        </w:rPr>
      </w:pPr>
      <w:r w:rsidRPr="00980ED9">
        <w:rPr>
          <w:rFonts w:cs="Arial"/>
          <w:lang w:eastAsia="en-GB"/>
        </w:rPr>
        <w:t>Provide Procurement information resources and guidance to support staff (</w:t>
      </w:r>
      <w:r w:rsidRPr="00B42BAA">
        <w:rPr>
          <w:rFonts w:cs="Arial"/>
          <w:lang w:eastAsia="en-GB"/>
        </w:rPr>
        <w:t>link to intranet</w:t>
      </w:r>
      <w:r w:rsidRPr="00980ED9">
        <w:rPr>
          <w:rFonts w:cs="Arial"/>
          <w:lang w:eastAsia="en-GB"/>
        </w:rPr>
        <w:t>) in the discharge of their responsibilities;</w:t>
      </w:r>
    </w:p>
    <w:p w:rsidR="005147BC" w:rsidRPr="00980ED9" w:rsidRDefault="005147BC" w:rsidP="008030E7">
      <w:pPr>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09" w:hanging="283"/>
        <w:rPr>
          <w:rFonts w:cs="Arial"/>
          <w:lang w:eastAsia="en-GB"/>
        </w:rPr>
      </w:pPr>
      <w:r w:rsidRPr="00980ED9">
        <w:rPr>
          <w:rFonts w:cs="Arial"/>
          <w:lang w:eastAsia="en-GB"/>
        </w:rPr>
        <w:t xml:space="preserve">Ensure </w:t>
      </w:r>
      <w:r w:rsidR="001A6E40">
        <w:rPr>
          <w:rFonts w:cs="Arial"/>
          <w:lang w:eastAsia="en-GB"/>
        </w:rPr>
        <w:t xml:space="preserve">that, as far as is practicable, </w:t>
      </w:r>
      <w:r w:rsidRPr="00980ED9">
        <w:rPr>
          <w:rFonts w:cs="Arial"/>
          <w:lang w:eastAsia="en-GB"/>
        </w:rPr>
        <w:t>Procurement staff are</w:t>
      </w:r>
      <w:r w:rsidR="008B2B32">
        <w:rPr>
          <w:rFonts w:cs="Arial"/>
          <w:lang w:eastAsia="en-GB"/>
        </w:rPr>
        <w:t xml:space="preserve"> </w:t>
      </w:r>
      <w:r w:rsidRPr="00980ED9">
        <w:rPr>
          <w:rFonts w:cs="Arial"/>
          <w:lang w:eastAsia="en-GB"/>
        </w:rPr>
        <w:t>CIPS qualified and</w:t>
      </w:r>
      <w:r w:rsidR="003F004C">
        <w:rPr>
          <w:rFonts w:cs="Arial"/>
          <w:lang w:eastAsia="en-GB"/>
        </w:rPr>
        <w:t xml:space="preserve">, in all cases, </w:t>
      </w:r>
      <w:r w:rsidRPr="00980ED9">
        <w:rPr>
          <w:rFonts w:cs="Arial"/>
          <w:lang w:eastAsia="en-GB"/>
        </w:rPr>
        <w:t xml:space="preserve">maintain on-going professional development. </w:t>
      </w:r>
    </w:p>
    <w:p w:rsidR="005147BC" w:rsidRPr="00980ED9" w:rsidRDefault="005147BC" w:rsidP="005147BC">
      <w:pPr>
        <w:autoSpaceDE w:val="0"/>
        <w:autoSpaceDN w:val="0"/>
        <w:adjustRightInd w:val="0"/>
        <w:spacing w:line="240" w:lineRule="auto"/>
        <w:ind w:left="1800"/>
        <w:rPr>
          <w:rFonts w:cs="Arial"/>
          <w:lang w:eastAsia="en-GB"/>
        </w:rPr>
      </w:pPr>
    </w:p>
    <w:p w:rsidR="005147BC" w:rsidRPr="001A6E40" w:rsidRDefault="005147BC" w:rsidP="001A6E40">
      <w:pPr>
        <w:autoSpaceDE w:val="0"/>
        <w:autoSpaceDN w:val="0"/>
        <w:adjustRightInd w:val="0"/>
        <w:spacing w:line="240" w:lineRule="auto"/>
        <w:rPr>
          <w:rFonts w:cs="Arial"/>
          <w:b/>
          <w:szCs w:val="24"/>
          <w:lang w:eastAsia="en-GB"/>
        </w:rPr>
      </w:pPr>
      <w:r w:rsidRPr="001A6E40">
        <w:rPr>
          <w:rFonts w:cs="Arial"/>
          <w:b/>
          <w:szCs w:val="24"/>
          <w:lang w:eastAsia="en-GB"/>
        </w:rPr>
        <w:t>A well-managed estate that makes the best possible use of our buildings and meets our environmental responsibilities;</w:t>
      </w:r>
    </w:p>
    <w:p w:rsidR="005147BC" w:rsidRPr="001A6E40" w:rsidRDefault="005147BC" w:rsidP="005147BC">
      <w:pPr>
        <w:autoSpaceDE w:val="0"/>
        <w:autoSpaceDN w:val="0"/>
        <w:adjustRightInd w:val="0"/>
        <w:spacing w:line="240" w:lineRule="auto"/>
        <w:ind w:left="426"/>
        <w:rPr>
          <w:rFonts w:cs="Arial"/>
          <w:szCs w:val="24"/>
          <w:lang w:eastAsia="en-GB"/>
        </w:rPr>
      </w:pPr>
    </w:p>
    <w:p w:rsidR="005147BC" w:rsidRPr="001A6E40" w:rsidRDefault="005147BC" w:rsidP="008030E7">
      <w:pPr>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09" w:hanging="283"/>
        <w:rPr>
          <w:rFonts w:cs="Arial"/>
          <w:szCs w:val="24"/>
          <w:lang w:eastAsia="en-GB"/>
        </w:rPr>
      </w:pPr>
      <w:r w:rsidRPr="001A6E40">
        <w:rPr>
          <w:rFonts w:cs="Arial"/>
          <w:szCs w:val="24"/>
          <w:lang w:eastAsia="en-GB"/>
        </w:rPr>
        <w:t xml:space="preserve">Ensure appropriate contracts and contract management arrangements are in place and these cover </w:t>
      </w:r>
      <w:r w:rsidR="008B2B32">
        <w:rPr>
          <w:rFonts w:cs="Arial"/>
          <w:szCs w:val="24"/>
          <w:lang w:eastAsia="en-GB"/>
        </w:rPr>
        <w:t>sustainability with particular regard to</w:t>
      </w:r>
      <w:r w:rsidR="0013042F">
        <w:rPr>
          <w:rFonts w:cs="Arial"/>
          <w:szCs w:val="24"/>
          <w:lang w:eastAsia="en-GB"/>
        </w:rPr>
        <w:t xml:space="preserve"> </w:t>
      </w:r>
      <w:r w:rsidRPr="001A6E40">
        <w:rPr>
          <w:rFonts w:cs="Arial"/>
          <w:szCs w:val="24"/>
          <w:lang w:eastAsia="en-GB"/>
        </w:rPr>
        <w:t>environmental issues (waste management, heating and lighting)</w:t>
      </w:r>
      <w:r w:rsidR="008B2B32">
        <w:rPr>
          <w:rFonts w:cs="Arial"/>
          <w:szCs w:val="24"/>
          <w:lang w:eastAsia="en-GB"/>
        </w:rPr>
        <w:t>.</w:t>
      </w:r>
    </w:p>
    <w:p w:rsidR="005147BC" w:rsidRPr="001A6E40" w:rsidRDefault="005147BC" w:rsidP="005147BC">
      <w:pPr>
        <w:autoSpaceDE w:val="0"/>
        <w:autoSpaceDN w:val="0"/>
        <w:adjustRightInd w:val="0"/>
        <w:spacing w:line="240" w:lineRule="auto"/>
        <w:ind w:left="426"/>
        <w:rPr>
          <w:rFonts w:cs="Arial"/>
          <w:szCs w:val="24"/>
          <w:lang w:eastAsia="en-GB"/>
        </w:rPr>
      </w:pPr>
    </w:p>
    <w:p w:rsidR="005147BC" w:rsidRPr="001A6E40" w:rsidRDefault="005147BC" w:rsidP="001A6E40">
      <w:pPr>
        <w:autoSpaceDE w:val="0"/>
        <w:autoSpaceDN w:val="0"/>
        <w:adjustRightInd w:val="0"/>
        <w:spacing w:line="240" w:lineRule="auto"/>
        <w:rPr>
          <w:rFonts w:cs="Arial"/>
          <w:b/>
          <w:szCs w:val="24"/>
          <w:lang w:eastAsia="en-GB"/>
        </w:rPr>
      </w:pPr>
      <w:r w:rsidRPr="001A6E40">
        <w:rPr>
          <w:rFonts w:cs="Arial"/>
          <w:b/>
          <w:szCs w:val="24"/>
          <w:lang w:eastAsia="en-GB"/>
        </w:rPr>
        <w:t xml:space="preserve">Clear and efficient business </w:t>
      </w:r>
      <w:r w:rsidRPr="001A6E40">
        <w:rPr>
          <w:rFonts w:cs="Arial"/>
          <w:b/>
          <w:bCs/>
          <w:szCs w:val="24"/>
          <w:lang w:eastAsia="en-GB"/>
        </w:rPr>
        <w:t xml:space="preserve">processes </w:t>
      </w:r>
      <w:r w:rsidRPr="001A6E40">
        <w:rPr>
          <w:rFonts w:cs="Arial"/>
          <w:b/>
          <w:szCs w:val="24"/>
          <w:lang w:eastAsia="en-GB"/>
        </w:rPr>
        <w:t>that respond to the needs of the judiciary, court users and the wider public;</w:t>
      </w:r>
    </w:p>
    <w:p w:rsidR="005147BC" w:rsidRPr="001A6E40" w:rsidRDefault="005147BC" w:rsidP="005147BC">
      <w:pPr>
        <w:autoSpaceDE w:val="0"/>
        <w:autoSpaceDN w:val="0"/>
        <w:adjustRightInd w:val="0"/>
        <w:spacing w:line="240" w:lineRule="auto"/>
        <w:ind w:left="426"/>
        <w:rPr>
          <w:rFonts w:cs="Arial"/>
          <w:szCs w:val="24"/>
          <w:lang w:eastAsia="en-GB"/>
        </w:rPr>
      </w:pPr>
    </w:p>
    <w:p w:rsidR="005147BC" w:rsidRPr="001A6E40" w:rsidRDefault="005147BC" w:rsidP="008030E7">
      <w:pPr>
        <w:pStyle w:val="NoSpacing"/>
        <w:numPr>
          <w:ilvl w:val="0"/>
          <w:numId w:val="7"/>
        </w:numPr>
        <w:ind w:left="709" w:hanging="284"/>
        <w:jc w:val="both"/>
        <w:rPr>
          <w:rFonts w:ascii="Arial" w:hAnsi="Arial" w:cs="Arial"/>
          <w:sz w:val="24"/>
          <w:szCs w:val="24"/>
        </w:rPr>
      </w:pPr>
      <w:r w:rsidRPr="001A6E40">
        <w:rPr>
          <w:rFonts w:ascii="Arial" w:hAnsi="Arial" w:cs="Arial"/>
          <w:sz w:val="24"/>
          <w:szCs w:val="24"/>
        </w:rPr>
        <w:t xml:space="preserve">Ensure compliance with EU, national and other government </w:t>
      </w:r>
      <w:r w:rsidR="0013042F" w:rsidRPr="008B2B32">
        <w:rPr>
          <w:rFonts w:ascii="Arial" w:hAnsi="Arial" w:cs="Arial"/>
          <w:sz w:val="24"/>
          <w:szCs w:val="24"/>
        </w:rPr>
        <w:t>procurement</w:t>
      </w:r>
      <w:r w:rsidRPr="008B2B32">
        <w:rPr>
          <w:rFonts w:ascii="Arial" w:hAnsi="Arial" w:cs="Arial"/>
          <w:sz w:val="24"/>
          <w:szCs w:val="24"/>
        </w:rPr>
        <w:t xml:space="preserve"> </w:t>
      </w:r>
      <w:r w:rsidRPr="001A6E40">
        <w:rPr>
          <w:rFonts w:ascii="Arial" w:hAnsi="Arial" w:cs="Arial"/>
          <w:sz w:val="24"/>
          <w:szCs w:val="24"/>
        </w:rPr>
        <w:t>policies;</w:t>
      </w:r>
    </w:p>
    <w:p w:rsidR="005147BC" w:rsidRPr="001A6E40" w:rsidRDefault="005147BC" w:rsidP="008030E7">
      <w:pPr>
        <w:pStyle w:val="NoSpacing"/>
        <w:numPr>
          <w:ilvl w:val="0"/>
          <w:numId w:val="7"/>
        </w:numPr>
        <w:ind w:left="709" w:hanging="283"/>
        <w:jc w:val="both"/>
        <w:rPr>
          <w:rFonts w:ascii="Arial" w:hAnsi="Arial" w:cs="Arial"/>
          <w:sz w:val="24"/>
          <w:szCs w:val="24"/>
        </w:rPr>
      </w:pPr>
      <w:r w:rsidRPr="001A6E40">
        <w:rPr>
          <w:rFonts w:ascii="Arial" w:hAnsi="Arial" w:cs="Arial"/>
          <w:sz w:val="24"/>
          <w:szCs w:val="24"/>
        </w:rPr>
        <w:t>Provide clear and easy to follow procurement processes for suppliers</w:t>
      </w:r>
      <w:r w:rsidR="005B03E6">
        <w:rPr>
          <w:rFonts w:ascii="Arial" w:hAnsi="Arial" w:cs="Arial"/>
          <w:sz w:val="24"/>
          <w:szCs w:val="24"/>
        </w:rPr>
        <w:t xml:space="preserve"> and potential suppliers</w:t>
      </w:r>
      <w:r w:rsidRPr="001A6E40">
        <w:rPr>
          <w:rFonts w:ascii="Arial" w:hAnsi="Arial" w:cs="Arial"/>
          <w:sz w:val="24"/>
          <w:szCs w:val="24"/>
        </w:rPr>
        <w:t>.</w:t>
      </w:r>
    </w:p>
    <w:p w:rsidR="005147BC" w:rsidRPr="001A6E40" w:rsidRDefault="005147BC" w:rsidP="005147BC">
      <w:pPr>
        <w:pStyle w:val="NoSpacing"/>
        <w:autoSpaceDE w:val="0"/>
        <w:autoSpaceDN w:val="0"/>
        <w:adjustRightInd w:val="0"/>
        <w:ind w:left="426"/>
        <w:jc w:val="both"/>
        <w:rPr>
          <w:rFonts w:ascii="Arial" w:hAnsi="Arial" w:cs="Arial"/>
          <w:sz w:val="24"/>
          <w:szCs w:val="24"/>
        </w:rPr>
      </w:pPr>
      <w:r w:rsidRPr="001A6E40">
        <w:rPr>
          <w:rFonts w:ascii="Arial" w:hAnsi="Arial" w:cs="Arial"/>
          <w:sz w:val="24"/>
          <w:szCs w:val="24"/>
        </w:rPr>
        <w:t xml:space="preserve"> </w:t>
      </w:r>
    </w:p>
    <w:p w:rsidR="005147BC" w:rsidRPr="001A6E40" w:rsidRDefault="005147BC" w:rsidP="001A6E40">
      <w:pPr>
        <w:pStyle w:val="NoSpacing"/>
        <w:autoSpaceDE w:val="0"/>
        <w:autoSpaceDN w:val="0"/>
        <w:adjustRightInd w:val="0"/>
        <w:jc w:val="both"/>
        <w:rPr>
          <w:rFonts w:ascii="Arial" w:hAnsi="Arial" w:cs="Arial"/>
          <w:b/>
          <w:sz w:val="24"/>
          <w:szCs w:val="24"/>
          <w:lang w:eastAsia="en-GB"/>
        </w:rPr>
      </w:pPr>
      <w:r w:rsidRPr="001A6E40">
        <w:rPr>
          <w:rFonts w:ascii="Arial" w:hAnsi="Arial" w:cs="Arial"/>
          <w:b/>
          <w:sz w:val="24"/>
          <w:szCs w:val="24"/>
          <w:lang w:eastAsia="en-GB"/>
        </w:rPr>
        <w:t xml:space="preserve">Effective </w:t>
      </w:r>
      <w:r w:rsidRPr="001A6E40">
        <w:rPr>
          <w:rFonts w:ascii="Arial" w:hAnsi="Arial" w:cs="Arial"/>
          <w:b/>
          <w:bCs/>
          <w:sz w:val="24"/>
          <w:szCs w:val="24"/>
          <w:lang w:eastAsia="en-GB"/>
        </w:rPr>
        <w:t xml:space="preserve">technology </w:t>
      </w:r>
      <w:r w:rsidRPr="001A6E40">
        <w:rPr>
          <w:rFonts w:ascii="Arial" w:hAnsi="Arial" w:cs="Arial"/>
          <w:b/>
          <w:sz w:val="24"/>
          <w:szCs w:val="24"/>
          <w:lang w:eastAsia="en-GB"/>
        </w:rPr>
        <w:t>that supports our key processes and communications;</w:t>
      </w:r>
    </w:p>
    <w:p w:rsidR="005147BC" w:rsidRPr="00980ED9" w:rsidRDefault="005147BC" w:rsidP="005147BC">
      <w:pPr>
        <w:pStyle w:val="NoSpacing"/>
        <w:autoSpaceDE w:val="0"/>
        <w:autoSpaceDN w:val="0"/>
        <w:adjustRightInd w:val="0"/>
        <w:ind w:left="426"/>
        <w:jc w:val="both"/>
        <w:rPr>
          <w:rFonts w:ascii="Arial" w:hAnsi="Arial" w:cs="Arial"/>
          <w:lang w:eastAsia="en-GB"/>
        </w:rPr>
      </w:pPr>
    </w:p>
    <w:p w:rsidR="005147BC" w:rsidRPr="005B03E6" w:rsidRDefault="005147BC" w:rsidP="008030E7">
      <w:pPr>
        <w:pStyle w:val="NoSpacing"/>
        <w:numPr>
          <w:ilvl w:val="0"/>
          <w:numId w:val="22"/>
        </w:numPr>
        <w:jc w:val="both"/>
        <w:rPr>
          <w:rFonts w:ascii="Arial" w:hAnsi="Arial" w:cs="Arial"/>
          <w:sz w:val="24"/>
          <w:szCs w:val="24"/>
        </w:rPr>
      </w:pPr>
      <w:r w:rsidRPr="005B03E6">
        <w:rPr>
          <w:rFonts w:ascii="Arial" w:hAnsi="Arial" w:cs="Arial"/>
          <w:sz w:val="24"/>
          <w:szCs w:val="24"/>
        </w:rPr>
        <w:t>Ensure use of the Public Contracts Scotland website</w:t>
      </w:r>
      <w:r w:rsidR="00E829DF">
        <w:rPr>
          <w:rFonts w:ascii="Arial" w:hAnsi="Arial" w:cs="Arial"/>
          <w:sz w:val="24"/>
          <w:szCs w:val="24"/>
        </w:rPr>
        <w:t xml:space="preserve"> (</w:t>
      </w:r>
      <w:r w:rsidR="00837F60">
        <w:rPr>
          <w:rFonts w:ascii="Arial" w:hAnsi="Arial" w:cs="Arial"/>
          <w:sz w:val="24"/>
          <w:szCs w:val="24"/>
        </w:rPr>
        <w:t>and the Tender Module</w:t>
      </w:r>
      <w:r w:rsidR="00E829DF">
        <w:rPr>
          <w:rFonts w:ascii="Arial" w:hAnsi="Arial" w:cs="Arial"/>
          <w:sz w:val="24"/>
          <w:szCs w:val="24"/>
        </w:rPr>
        <w:t>)</w:t>
      </w:r>
      <w:r w:rsidRPr="005B03E6">
        <w:rPr>
          <w:rFonts w:ascii="Arial" w:hAnsi="Arial" w:cs="Arial"/>
          <w:sz w:val="24"/>
          <w:szCs w:val="24"/>
        </w:rPr>
        <w:t>, the Scottish Government’s national procurement portal, for issuing all its tender documents and Quick Quotes to potential suppliers. This provides registered SMEs with the opportunity to tender for all appropriate Scottish public sector procurement requirements</w:t>
      </w:r>
      <w:r w:rsidR="0051443C">
        <w:rPr>
          <w:rFonts w:ascii="Arial" w:hAnsi="Arial" w:cs="Arial"/>
          <w:sz w:val="24"/>
          <w:szCs w:val="24"/>
        </w:rPr>
        <w:t>;</w:t>
      </w:r>
    </w:p>
    <w:p w:rsidR="005147BC" w:rsidRDefault="005147BC" w:rsidP="008030E7">
      <w:pPr>
        <w:pStyle w:val="NoSpacing"/>
        <w:numPr>
          <w:ilvl w:val="0"/>
          <w:numId w:val="22"/>
        </w:numPr>
        <w:jc w:val="both"/>
        <w:rPr>
          <w:rFonts w:ascii="Arial" w:hAnsi="Arial" w:cs="Arial"/>
          <w:sz w:val="24"/>
          <w:szCs w:val="24"/>
        </w:rPr>
      </w:pPr>
      <w:r w:rsidRPr="005B03E6">
        <w:rPr>
          <w:rFonts w:ascii="Arial" w:hAnsi="Arial" w:cs="Arial"/>
          <w:sz w:val="24"/>
          <w:szCs w:val="24"/>
        </w:rPr>
        <w:t xml:space="preserve">Ensure use of the Scottish Government-supplied Spikes Cavell </w:t>
      </w:r>
      <w:r w:rsidR="009E50A5">
        <w:rPr>
          <w:rFonts w:ascii="Arial" w:hAnsi="Arial" w:cs="Arial"/>
          <w:sz w:val="24"/>
          <w:szCs w:val="24"/>
        </w:rPr>
        <w:t xml:space="preserve">Observatory </w:t>
      </w:r>
      <w:r w:rsidRPr="005B03E6">
        <w:rPr>
          <w:rFonts w:ascii="Arial" w:hAnsi="Arial" w:cs="Arial"/>
          <w:sz w:val="24"/>
          <w:szCs w:val="24"/>
        </w:rPr>
        <w:t>system which provides analytical tools and information on other organisations with similar purchasing requirements</w:t>
      </w:r>
      <w:r w:rsidR="0051443C">
        <w:rPr>
          <w:rFonts w:ascii="Arial" w:hAnsi="Arial" w:cs="Arial"/>
          <w:sz w:val="24"/>
          <w:szCs w:val="24"/>
        </w:rPr>
        <w:t>;</w:t>
      </w:r>
    </w:p>
    <w:p w:rsidR="008B2B32" w:rsidRPr="005B03E6" w:rsidRDefault="008B2B32" w:rsidP="008030E7">
      <w:pPr>
        <w:pStyle w:val="NoSpacing"/>
        <w:numPr>
          <w:ilvl w:val="0"/>
          <w:numId w:val="22"/>
        </w:numPr>
        <w:jc w:val="both"/>
        <w:rPr>
          <w:rFonts w:ascii="Arial" w:hAnsi="Arial" w:cs="Arial"/>
          <w:sz w:val="24"/>
          <w:szCs w:val="24"/>
        </w:rPr>
      </w:pPr>
      <w:r>
        <w:rPr>
          <w:rFonts w:ascii="Arial" w:hAnsi="Arial" w:cs="Arial"/>
          <w:sz w:val="24"/>
          <w:szCs w:val="24"/>
        </w:rPr>
        <w:t>Ensure the complete roll-out of the PECOS system to ensure efficient and controlled order processes.</w:t>
      </w:r>
    </w:p>
    <w:p w:rsidR="009E50A5" w:rsidRDefault="009E50A5" w:rsidP="009E50A5">
      <w:pPr>
        <w:pStyle w:val="NoSpacing"/>
        <w:autoSpaceDE w:val="0"/>
        <w:autoSpaceDN w:val="0"/>
        <w:adjustRightInd w:val="0"/>
        <w:jc w:val="both"/>
        <w:rPr>
          <w:rFonts w:ascii="Arial" w:hAnsi="Arial" w:cs="Arial"/>
          <w:sz w:val="24"/>
          <w:szCs w:val="24"/>
        </w:rPr>
      </w:pPr>
    </w:p>
    <w:p w:rsidR="005147BC" w:rsidRPr="005B03E6" w:rsidRDefault="005147BC" w:rsidP="009E50A5">
      <w:pPr>
        <w:pStyle w:val="NoSpacing"/>
        <w:autoSpaceDE w:val="0"/>
        <w:autoSpaceDN w:val="0"/>
        <w:adjustRightInd w:val="0"/>
        <w:jc w:val="both"/>
        <w:rPr>
          <w:rFonts w:ascii="Arial" w:hAnsi="Arial" w:cs="Arial"/>
          <w:b/>
          <w:sz w:val="24"/>
          <w:szCs w:val="24"/>
          <w:lang w:eastAsia="en-GB"/>
        </w:rPr>
      </w:pPr>
      <w:r w:rsidRPr="005B03E6">
        <w:rPr>
          <w:rFonts w:ascii="Arial" w:hAnsi="Arial" w:cs="Arial"/>
          <w:b/>
          <w:sz w:val="24"/>
          <w:szCs w:val="24"/>
          <w:lang w:eastAsia="en-GB"/>
        </w:rPr>
        <w:t>Appropriate collaboration with other justice organisations, to help drive improvement across the justice system as a whole;</w:t>
      </w:r>
    </w:p>
    <w:p w:rsidR="005147BC" w:rsidRPr="005B03E6" w:rsidRDefault="005147BC" w:rsidP="005147BC">
      <w:pPr>
        <w:pStyle w:val="NoSpacing"/>
        <w:autoSpaceDE w:val="0"/>
        <w:autoSpaceDN w:val="0"/>
        <w:adjustRightInd w:val="0"/>
        <w:ind w:left="426"/>
        <w:jc w:val="both"/>
        <w:rPr>
          <w:rFonts w:ascii="Arial" w:hAnsi="Arial" w:cs="Arial"/>
          <w:sz w:val="24"/>
          <w:szCs w:val="24"/>
          <w:lang w:eastAsia="en-GB"/>
        </w:rPr>
      </w:pPr>
    </w:p>
    <w:p w:rsidR="005147BC" w:rsidRPr="005B03E6" w:rsidRDefault="005147BC" w:rsidP="008030E7">
      <w:pPr>
        <w:pStyle w:val="NoSpacing"/>
        <w:numPr>
          <w:ilvl w:val="0"/>
          <w:numId w:val="9"/>
        </w:numPr>
        <w:autoSpaceDE w:val="0"/>
        <w:autoSpaceDN w:val="0"/>
        <w:adjustRightInd w:val="0"/>
        <w:ind w:left="709" w:hanging="284"/>
        <w:jc w:val="both"/>
        <w:rPr>
          <w:rFonts w:ascii="Arial" w:hAnsi="Arial" w:cs="Arial"/>
          <w:sz w:val="24"/>
          <w:szCs w:val="24"/>
          <w:lang w:eastAsia="en-GB"/>
        </w:rPr>
      </w:pPr>
      <w:r w:rsidRPr="005B03E6">
        <w:rPr>
          <w:rFonts w:ascii="Arial" w:hAnsi="Arial" w:cs="Arial"/>
          <w:sz w:val="24"/>
          <w:szCs w:val="24"/>
          <w:lang w:eastAsia="en-GB"/>
        </w:rPr>
        <w:t xml:space="preserve">Actively participate in the Scottish Procurement </w:t>
      </w:r>
      <w:r w:rsidR="009E50A5">
        <w:rPr>
          <w:rFonts w:ascii="Arial" w:hAnsi="Arial" w:cs="Arial"/>
          <w:sz w:val="24"/>
          <w:szCs w:val="24"/>
          <w:lang w:eastAsia="en-GB"/>
        </w:rPr>
        <w:t xml:space="preserve">and Commercial </w:t>
      </w:r>
      <w:r w:rsidRPr="005B03E6">
        <w:rPr>
          <w:rFonts w:ascii="Arial" w:hAnsi="Arial" w:cs="Arial"/>
          <w:sz w:val="24"/>
          <w:szCs w:val="24"/>
          <w:lang w:eastAsia="en-GB"/>
        </w:rPr>
        <w:t xml:space="preserve">Directorate’s </w:t>
      </w:r>
      <w:r w:rsidR="009E50A5">
        <w:rPr>
          <w:rFonts w:ascii="Arial" w:hAnsi="Arial" w:cs="Arial"/>
          <w:sz w:val="24"/>
          <w:szCs w:val="24"/>
          <w:lang w:eastAsia="en-GB"/>
        </w:rPr>
        <w:t xml:space="preserve">central government </w:t>
      </w:r>
      <w:r w:rsidRPr="005B03E6">
        <w:rPr>
          <w:rFonts w:ascii="Arial" w:hAnsi="Arial" w:cs="Arial"/>
          <w:sz w:val="24"/>
          <w:szCs w:val="24"/>
          <w:lang w:eastAsia="en-GB"/>
        </w:rPr>
        <w:t>Justice Cluster Group</w:t>
      </w:r>
      <w:r w:rsidR="0051443C">
        <w:rPr>
          <w:rFonts w:ascii="Arial" w:hAnsi="Arial" w:cs="Arial"/>
          <w:sz w:val="24"/>
          <w:szCs w:val="24"/>
          <w:lang w:eastAsia="en-GB"/>
        </w:rPr>
        <w:t>;</w:t>
      </w:r>
    </w:p>
    <w:p w:rsidR="005147BC" w:rsidRPr="005B03E6" w:rsidRDefault="005147BC" w:rsidP="008030E7">
      <w:pPr>
        <w:pStyle w:val="NoSpacing"/>
        <w:numPr>
          <w:ilvl w:val="0"/>
          <w:numId w:val="9"/>
        </w:numPr>
        <w:autoSpaceDE w:val="0"/>
        <w:autoSpaceDN w:val="0"/>
        <w:adjustRightInd w:val="0"/>
        <w:ind w:left="709" w:hanging="283"/>
        <w:jc w:val="both"/>
        <w:rPr>
          <w:rFonts w:ascii="Arial" w:hAnsi="Arial" w:cs="Arial"/>
          <w:sz w:val="24"/>
          <w:szCs w:val="24"/>
          <w:lang w:eastAsia="en-GB"/>
        </w:rPr>
      </w:pPr>
      <w:r w:rsidRPr="005B03E6">
        <w:rPr>
          <w:rFonts w:ascii="Arial" w:hAnsi="Arial" w:cs="Arial"/>
          <w:sz w:val="24"/>
          <w:szCs w:val="24"/>
          <w:lang w:eastAsia="en-GB"/>
        </w:rPr>
        <w:t>Ensure use of collaborative contracts, not just with other bodies in the Justice sector, but identifying organisations with a similar purchasing need (e.g. Scottish Prison Service for</w:t>
      </w:r>
      <w:r w:rsidR="009E50A5">
        <w:rPr>
          <w:rFonts w:ascii="Arial" w:hAnsi="Arial" w:cs="Arial"/>
          <w:sz w:val="24"/>
          <w:szCs w:val="24"/>
          <w:lang w:eastAsia="en-GB"/>
        </w:rPr>
        <w:t xml:space="preserve">, </w:t>
      </w:r>
      <w:r w:rsidR="009E50A5">
        <w:rPr>
          <w:rFonts w:ascii="Arial" w:hAnsi="Arial" w:cs="Arial"/>
          <w:i/>
          <w:sz w:val="24"/>
          <w:szCs w:val="24"/>
          <w:lang w:eastAsia="en-GB"/>
        </w:rPr>
        <w:t xml:space="preserve">inter alia, </w:t>
      </w:r>
      <w:r w:rsidRPr="005B03E6">
        <w:rPr>
          <w:rFonts w:ascii="Arial" w:hAnsi="Arial" w:cs="Arial"/>
          <w:sz w:val="24"/>
          <w:szCs w:val="24"/>
          <w:lang w:eastAsia="en-GB"/>
        </w:rPr>
        <w:t xml:space="preserve"> Architectural, Quantity Surveying, Mechanical &amp; Electrical and Design Services; </w:t>
      </w:r>
      <w:r w:rsidR="009E50A5">
        <w:rPr>
          <w:rFonts w:ascii="Arial" w:hAnsi="Arial" w:cs="Arial"/>
          <w:sz w:val="24"/>
          <w:szCs w:val="24"/>
          <w:lang w:eastAsia="en-GB"/>
        </w:rPr>
        <w:t xml:space="preserve">and/or </w:t>
      </w:r>
      <w:r w:rsidRPr="005B03E6">
        <w:rPr>
          <w:rFonts w:ascii="Arial" w:hAnsi="Arial" w:cs="Arial"/>
          <w:sz w:val="24"/>
          <w:szCs w:val="24"/>
          <w:lang w:eastAsia="en-GB"/>
        </w:rPr>
        <w:t>Historic Environment Sco</w:t>
      </w:r>
      <w:r w:rsidR="009E50A5">
        <w:rPr>
          <w:rFonts w:ascii="Arial" w:hAnsi="Arial" w:cs="Arial"/>
          <w:sz w:val="24"/>
          <w:szCs w:val="24"/>
          <w:lang w:eastAsia="en-GB"/>
        </w:rPr>
        <w:t>tland for cash conveyancing; COPFS</w:t>
      </w:r>
      <w:r w:rsidRPr="005B03E6">
        <w:rPr>
          <w:rFonts w:ascii="Arial" w:hAnsi="Arial" w:cs="Arial"/>
          <w:sz w:val="24"/>
          <w:szCs w:val="24"/>
          <w:lang w:eastAsia="en-GB"/>
        </w:rPr>
        <w:t xml:space="preserve"> for off</w:t>
      </w:r>
      <w:r w:rsidR="009E50A5">
        <w:rPr>
          <w:rFonts w:ascii="Arial" w:hAnsi="Arial" w:cs="Arial"/>
          <w:sz w:val="24"/>
          <w:szCs w:val="24"/>
          <w:lang w:eastAsia="en-GB"/>
        </w:rPr>
        <w:t>-</w:t>
      </w:r>
      <w:r w:rsidRPr="005B03E6">
        <w:rPr>
          <w:rFonts w:ascii="Arial" w:hAnsi="Arial" w:cs="Arial"/>
          <w:sz w:val="24"/>
          <w:szCs w:val="24"/>
          <w:lang w:eastAsia="en-GB"/>
        </w:rPr>
        <w:t>site storage).</w:t>
      </w:r>
      <w:r w:rsidR="00EA45C5">
        <w:rPr>
          <w:rFonts w:ascii="Arial" w:hAnsi="Arial" w:cs="Arial"/>
          <w:sz w:val="24"/>
          <w:szCs w:val="24"/>
          <w:lang w:eastAsia="en-GB"/>
        </w:rPr>
        <w:t xml:space="preserve"> This will continue to build on current collaborations such as with COPFS for facilities management.</w:t>
      </w:r>
    </w:p>
    <w:p w:rsidR="005147BC" w:rsidRPr="005B03E6" w:rsidRDefault="005147BC" w:rsidP="005147BC">
      <w:pPr>
        <w:pStyle w:val="NoSpacing"/>
        <w:autoSpaceDE w:val="0"/>
        <w:autoSpaceDN w:val="0"/>
        <w:adjustRightInd w:val="0"/>
        <w:jc w:val="both"/>
        <w:rPr>
          <w:rFonts w:ascii="Arial" w:hAnsi="Arial" w:cs="Arial"/>
          <w:sz w:val="24"/>
          <w:szCs w:val="24"/>
          <w:lang w:eastAsia="en-GB"/>
        </w:rPr>
      </w:pPr>
    </w:p>
    <w:p w:rsidR="005147BC" w:rsidRPr="009E50A5" w:rsidRDefault="005147BC" w:rsidP="009E50A5">
      <w:pPr>
        <w:pStyle w:val="NoSpacing"/>
        <w:autoSpaceDE w:val="0"/>
        <w:autoSpaceDN w:val="0"/>
        <w:adjustRightInd w:val="0"/>
        <w:jc w:val="both"/>
        <w:rPr>
          <w:rFonts w:ascii="Arial" w:hAnsi="Arial" w:cs="Arial"/>
          <w:b/>
          <w:sz w:val="24"/>
          <w:szCs w:val="24"/>
          <w:lang w:eastAsia="en-GB"/>
        </w:rPr>
      </w:pPr>
      <w:r w:rsidRPr="009E50A5">
        <w:rPr>
          <w:rFonts w:ascii="Arial" w:hAnsi="Arial" w:cs="Arial"/>
          <w:b/>
          <w:sz w:val="24"/>
          <w:szCs w:val="24"/>
          <w:lang w:eastAsia="en-GB"/>
        </w:rPr>
        <w:t>Secure Best Value across all SCTS services</w:t>
      </w:r>
    </w:p>
    <w:p w:rsidR="00C0365A" w:rsidRPr="007F7C89" w:rsidRDefault="00C0365A" w:rsidP="00C0365A">
      <w:pPr>
        <w:autoSpaceDE w:val="0"/>
        <w:autoSpaceDN w:val="0"/>
        <w:adjustRightInd w:val="0"/>
        <w:spacing w:line="240" w:lineRule="auto"/>
        <w:rPr>
          <w:rFonts w:cs="Arial"/>
          <w:lang w:eastAsia="en-GB"/>
        </w:rPr>
      </w:pPr>
    </w:p>
    <w:p w:rsidR="005147BC" w:rsidRPr="00834E25" w:rsidRDefault="005147BC" w:rsidP="008030E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cs="Arial"/>
          <w:lang w:eastAsia="en-GB"/>
        </w:rPr>
      </w:pPr>
      <w:r w:rsidRPr="00834E25">
        <w:rPr>
          <w:rFonts w:cs="Arial"/>
          <w:lang w:eastAsia="en-GB"/>
        </w:rPr>
        <w:t xml:space="preserve">Category Management (CM): </w:t>
      </w:r>
      <w:r w:rsidRPr="00834E25">
        <w:rPr>
          <w:rFonts w:cs="Arial"/>
        </w:rPr>
        <w:t>strategic approach which organises procurement resources to focus on specific areas of spends</w:t>
      </w:r>
      <w:r w:rsidR="0051443C">
        <w:rPr>
          <w:rFonts w:cs="Arial"/>
        </w:rPr>
        <w:t>;</w:t>
      </w:r>
    </w:p>
    <w:p w:rsidR="005147BC" w:rsidRPr="00834E25" w:rsidRDefault="005147BC" w:rsidP="008030E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cs="Arial"/>
          <w:lang w:eastAsia="en-GB"/>
        </w:rPr>
      </w:pPr>
      <w:r w:rsidRPr="00834E25">
        <w:rPr>
          <w:rFonts w:cs="Arial"/>
          <w:lang w:eastAsia="en-GB"/>
        </w:rPr>
        <w:t xml:space="preserve">Supplier Relationship Management (SRM): </w:t>
      </w:r>
      <w:r w:rsidRPr="00834E25">
        <w:rPr>
          <w:rFonts w:cs="Arial"/>
          <w:lang w:val="en"/>
        </w:rPr>
        <w:t>assessment of strategic suppliers’ assets and capabilities to maximize the post contract value</w:t>
      </w:r>
      <w:r w:rsidR="0051443C">
        <w:rPr>
          <w:rFonts w:cs="Arial"/>
          <w:lang w:val="en"/>
        </w:rPr>
        <w:t>;</w:t>
      </w:r>
    </w:p>
    <w:p w:rsidR="005147BC" w:rsidRPr="00834E25" w:rsidRDefault="005147BC" w:rsidP="008030E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cs="Arial"/>
          <w:lang w:eastAsia="en-GB"/>
        </w:rPr>
      </w:pPr>
      <w:r w:rsidRPr="00834E25">
        <w:rPr>
          <w:rFonts w:cs="Arial"/>
          <w:lang w:eastAsia="en-GB"/>
        </w:rPr>
        <w:t xml:space="preserve">Compliance </w:t>
      </w:r>
      <w:r w:rsidRPr="00834E25">
        <w:rPr>
          <w:rFonts w:cs="Arial"/>
        </w:rPr>
        <w:t>with contracts and procurement policies: engagement with Procurement at an early stage to ensure appropriate Procurement routes are followed</w:t>
      </w:r>
      <w:r w:rsidR="0051443C">
        <w:rPr>
          <w:rFonts w:cs="Arial"/>
        </w:rPr>
        <w:t>;</w:t>
      </w:r>
    </w:p>
    <w:p w:rsidR="005147BC" w:rsidRPr="00834E25" w:rsidRDefault="005147BC" w:rsidP="008030E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cs="Arial"/>
          <w:lang w:eastAsia="en-GB"/>
        </w:rPr>
      </w:pPr>
      <w:r w:rsidRPr="00834E25">
        <w:rPr>
          <w:rFonts w:cs="Arial"/>
          <w:lang w:eastAsia="en-GB"/>
        </w:rPr>
        <w:t>Procurement Tools: Systems and indicators used to drive efficiencies in Procurement activities.</w:t>
      </w:r>
    </w:p>
    <w:p w:rsidR="005147BC" w:rsidRPr="00CB6406" w:rsidRDefault="005147BC" w:rsidP="008030E7">
      <w:pPr>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cs="Arial"/>
          <w:b/>
          <w:lang w:eastAsia="en-GB"/>
        </w:rPr>
      </w:pPr>
      <w:r w:rsidRPr="00834E25">
        <w:rPr>
          <w:rFonts w:cs="Arial"/>
          <w:lang w:eastAsia="en-GB"/>
        </w:rPr>
        <w:t>Communication</w:t>
      </w:r>
      <w:r w:rsidRPr="00CB6406">
        <w:rPr>
          <w:rFonts w:cs="Arial"/>
          <w:lang w:eastAsia="en-GB"/>
        </w:rPr>
        <w:t xml:space="preserve">: raising awareness </w:t>
      </w:r>
      <w:r>
        <w:rPr>
          <w:rFonts w:cs="Arial"/>
          <w:lang w:eastAsia="en-GB"/>
        </w:rPr>
        <w:t>of</w:t>
      </w:r>
      <w:r w:rsidRPr="00CB6406">
        <w:rPr>
          <w:rFonts w:cs="Arial"/>
          <w:lang w:eastAsia="en-GB"/>
        </w:rPr>
        <w:t xml:space="preserve"> Procurement throughout the Organisation</w:t>
      </w:r>
      <w:r w:rsidR="0051443C">
        <w:rPr>
          <w:rFonts w:cs="Arial"/>
          <w:lang w:eastAsia="en-GB"/>
        </w:rPr>
        <w:t>.</w:t>
      </w:r>
    </w:p>
    <w:p w:rsidR="007E7E82" w:rsidRDefault="007E7E82" w:rsidP="007E7E82"/>
    <w:p w:rsidR="005D729C" w:rsidRDefault="005D729C" w:rsidP="005D729C">
      <w:r>
        <w:lastRenderedPageBreak/>
        <w:t>4.2</w:t>
      </w:r>
      <w:r>
        <w:tab/>
        <w:t xml:space="preserve">For </w:t>
      </w:r>
      <w:r w:rsidRPr="00834E25">
        <w:rPr>
          <w:u w:val="single"/>
        </w:rPr>
        <w:t>all</w:t>
      </w:r>
      <w:r>
        <w:t xml:space="preserve"> of our procurement activity we aim to:  </w:t>
      </w:r>
    </w:p>
    <w:p w:rsidR="005D729C" w:rsidRDefault="005D729C" w:rsidP="005D729C"/>
    <w:p w:rsidR="00734E63" w:rsidRPr="00153DCE" w:rsidRDefault="005D729C" w:rsidP="008030E7">
      <w:pPr>
        <w:pStyle w:val="ListParagraph"/>
        <w:numPr>
          <w:ilvl w:val="0"/>
          <w:numId w:val="23"/>
        </w:numPr>
        <w:rPr>
          <w:rFonts w:ascii="Arial" w:hAnsi="Arial" w:cs="Arial"/>
          <w:sz w:val="24"/>
          <w:szCs w:val="24"/>
        </w:rPr>
      </w:pPr>
      <w:r w:rsidRPr="00153DCE">
        <w:rPr>
          <w:rFonts w:ascii="Arial" w:hAnsi="Arial" w:cs="Arial"/>
          <w:sz w:val="24"/>
          <w:szCs w:val="24"/>
        </w:rPr>
        <w:t xml:space="preserve">Provide a value for money </w:t>
      </w:r>
      <w:r w:rsidR="00A845EC" w:rsidRPr="00153DCE">
        <w:rPr>
          <w:rFonts w:ascii="Arial" w:hAnsi="Arial" w:cs="Arial"/>
          <w:sz w:val="24"/>
          <w:szCs w:val="24"/>
        </w:rPr>
        <w:t>(</w:t>
      </w:r>
      <w:proofErr w:type="spellStart"/>
      <w:r w:rsidR="00A845EC" w:rsidRPr="00153DCE">
        <w:rPr>
          <w:rFonts w:ascii="Arial" w:hAnsi="Arial" w:cs="Arial"/>
          <w:sz w:val="24"/>
          <w:szCs w:val="24"/>
        </w:rPr>
        <w:t>VfM</w:t>
      </w:r>
      <w:proofErr w:type="spellEnd"/>
      <w:r w:rsidR="00A845EC" w:rsidRPr="00153DCE">
        <w:rPr>
          <w:rFonts w:ascii="Arial" w:hAnsi="Arial" w:cs="Arial"/>
          <w:sz w:val="24"/>
          <w:szCs w:val="24"/>
        </w:rPr>
        <w:t xml:space="preserve">) </w:t>
      </w:r>
      <w:r w:rsidRPr="00153DCE">
        <w:rPr>
          <w:rFonts w:ascii="Arial" w:hAnsi="Arial" w:cs="Arial"/>
          <w:sz w:val="24"/>
          <w:szCs w:val="24"/>
        </w:rPr>
        <w:t>procurement service t</w:t>
      </w:r>
      <w:r w:rsidR="00734E63" w:rsidRPr="00153DCE">
        <w:rPr>
          <w:rFonts w:ascii="Arial" w:hAnsi="Arial" w:cs="Arial"/>
          <w:sz w:val="24"/>
          <w:szCs w:val="24"/>
        </w:rPr>
        <w:t xml:space="preserve">hat delivers </w:t>
      </w:r>
      <w:r w:rsidR="00834E25" w:rsidRPr="00153DCE">
        <w:rPr>
          <w:rFonts w:ascii="Arial" w:hAnsi="Arial" w:cs="Arial"/>
          <w:sz w:val="24"/>
          <w:szCs w:val="24"/>
        </w:rPr>
        <w:t xml:space="preserve">both </w:t>
      </w:r>
      <w:r w:rsidR="00734E63" w:rsidRPr="00153DCE">
        <w:rPr>
          <w:rFonts w:ascii="Arial" w:hAnsi="Arial" w:cs="Arial"/>
          <w:sz w:val="24"/>
          <w:szCs w:val="24"/>
        </w:rPr>
        <w:t>financial savings</w:t>
      </w:r>
      <w:r w:rsidR="00A845EC" w:rsidRPr="00153DCE">
        <w:rPr>
          <w:rFonts w:ascii="Arial" w:hAnsi="Arial" w:cs="Arial"/>
          <w:sz w:val="24"/>
          <w:szCs w:val="24"/>
        </w:rPr>
        <w:t xml:space="preserve"> and non-cashable</w:t>
      </w:r>
      <w:r w:rsidR="00834E25" w:rsidRPr="00153DCE">
        <w:rPr>
          <w:rFonts w:ascii="Arial" w:hAnsi="Arial" w:cs="Arial"/>
          <w:sz w:val="24"/>
          <w:szCs w:val="24"/>
        </w:rPr>
        <w:t xml:space="preserve"> benefits</w:t>
      </w:r>
      <w:r w:rsidR="00734E63" w:rsidRPr="00153DCE">
        <w:rPr>
          <w:rFonts w:ascii="Arial" w:hAnsi="Arial" w:cs="Arial"/>
          <w:sz w:val="24"/>
          <w:szCs w:val="24"/>
        </w:rPr>
        <w:t>;</w:t>
      </w:r>
    </w:p>
    <w:p w:rsidR="00734E63" w:rsidRPr="00153DCE" w:rsidRDefault="00734E63" w:rsidP="00A845EC">
      <w:pPr>
        <w:pStyle w:val="ListParagraph"/>
        <w:ind w:left="1080"/>
        <w:jc w:val="both"/>
        <w:rPr>
          <w:rFonts w:ascii="Arial" w:hAnsi="Arial" w:cs="Arial"/>
          <w:sz w:val="24"/>
          <w:szCs w:val="24"/>
        </w:rPr>
      </w:pPr>
    </w:p>
    <w:p w:rsidR="00734E63" w:rsidRPr="00153DCE" w:rsidRDefault="00834E25" w:rsidP="008030E7">
      <w:pPr>
        <w:pStyle w:val="ListParagraph"/>
        <w:numPr>
          <w:ilvl w:val="0"/>
          <w:numId w:val="23"/>
        </w:numPr>
        <w:rPr>
          <w:rFonts w:ascii="Arial" w:hAnsi="Arial" w:cs="Arial"/>
          <w:sz w:val="24"/>
          <w:szCs w:val="24"/>
        </w:rPr>
      </w:pPr>
      <w:r w:rsidRPr="00153DCE">
        <w:rPr>
          <w:rFonts w:ascii="Arial" w:hAnsi="Arial" w:cs="Arial"/>
          <w:sz w:val="24"/>
          <w:szCs w:val="24"/>
        </w:rPr>
        <w:t>Provide a professional</w:t>
      </w:r>
      <w:r w:rsidR="005D729C" w:rsidRPr="00153DCE">
        <w:rPr>
          <w:rFonts w:ascii="Arial" w:hAnsi="Arial" w:cs="Arial"/>
          <w:sz w:val="24"/>
          <w:szCs w:val="24"/>
        </w:rPr>
        <w:t xml:space="preserve"> service </w:t>
      </w:r>
      <w:r w:rsidRPr="00153DCE">
        <w:rPr>
          <w:rFonts w:ascii="Arial" w:hAnsi="Arial" w:cs="Arial"/>
          <w:sz w:val="24"/>
          <w:szCs w:val="24"/>
        </w:rPr>
        <w:t xml:space="preserve">to business units </w:t>
      </w:r>
      <w:r w:rsidR="005D729C" w:rsidRPr="00153DCE">
        <w:rPr>
          <w:rFonts w:ascii="Arial" w:hAnsi="Arial" w:cs="Arial"/>
          <w:sz w:val="24"/>
          <w:szCs w:val="24"/>
        </w:rPr>
        <w:t>which delivers quality outcomes</w:t>
      </w:r>
      <w:r w:rsidR="003F004C">
        <w:rPr>
          <w:rFonts w:ascii="Arial" w:hAnsi="Arial" w:cs="Arial"/>
          <w:sz w:val="24"/>
          <w:szCs w:val="24"/>
        </w:rPr>
        <w:t>, and</w:t>
      </w:r>
      <w:r w:rsidR="005D729C" w:rsidRPr="00153DCE">
        <w:rPr>
          <w:rFonts w:ascii="Arial" w:hAnsi="Arial" w:cs="Arial"/>
          <w:sz w:val="24"/>
          <w:szCs w:val="24"/>
        </w:rPr>
        <w:t xml:space="preserve"> </w:t>
      </w:r>
    </w:p>
    <w:p w:rsidR="00734E63" w:rsidRPr="00153DCE" w:rsidRDefault="00734E63" w:rsidP="00A845EC">
      <w:pPr>
        <w:pStyle w:val="ListParagraph"/>
        <w:jc w:val="both"/>
        <w:rPr>
          <w:rFonts w:ascii="Arial" w:hAnsi="Arial" w:cs="Arial"/>
          <w:sz w:val="24"/>
          <w:szCs w:val="24"/>
        </w:rPr>
      </w:pPr>
    </w:p>
    <w:p w:rsidR="00734E63" w:rsidRPr="00153DCE" w:rsidRDefault="005D729C" w:rsidP="008030E7">
      <w:pPr>
        <w:pStyle w:val="ListParagraph"/>
        <w:numPr>
          <w:ilvl w:val="0"/>
          <w:numId w:val="23"/>
        </w:numPr>
        <w:rPr>
          <w:rFonts w:ascii="Arial" w:hAnsi="Arial" w:cs="Arial"/>
          <w:sz w:val="24"/>
          <w:szCs w:val="24"/>
        </w:rPr>
      </w:pPr>
      <w:r w:rsidRPr="00153DCE">
        <w:rPr>
          <w:rFonts w:ascii="Arial" w:hAnsi="Arial" w:cs="Arial"/>
          <w:sz w:val="24"/>
          <w:szCs w:val="24"/>
        </w:rPr>
        <w:t>Procure goods, services and works in a lawful and ethical manner which encourages participation, collaboration and sustainable economic growth</w:t>
      </w:r>
      <w:r w:rsidR="0051443C">
        <w:rPr>
          <w:rFonts w:ascii="Arial" w:hAnsi="Arial" w:cs="Arial"/>
          <w:sz w:val="24"/>
          <w:szCs w:val="24"/>
        </w:rPr>
        <w:t>.</w:t>
      </w:r>
    </w:p>
    <w:p w:rsidR="00734E63" w:rsidRDefault="00734E63" w:rsidP="00A845EC">
      <w:pPr>
        <w:pStyle w:val="ListParagraph"/>
        <w:jc w:val="both"/>
        <w:rPr>
          <w:rFonts w:ascii="Arial" w:hAnsi="Arial" w:cs="Arial"/>
          <w:sz w:val="24"/>
          <w:szCs w:val="24"/>
        </w:rPr>
      </w:pPr>
    </w:p>
    <w:p w:rsidR="00EA45C5" w:rsidRPr="00EA45C5" w:rsidRDefault="00EA45C5" w:rsidP="00EA45C5">
      <w:pPr>
        <w:rPr>
          <w:rFonts w:cs="Arial"/>
          <w:b/>
          <w:szCs w:val="24"/>
        </w:rPr>
      </w:pPr>
      <w:r w:rsidRPr="00EA45C5">
        <w:rPr>
          <w:rFonts w:cs="Arial"/>
          <w:b/>
          <w:szCs w:val="24"/>
        </w:rPr>
        <w:t>Effective Governance across all of SCTS</w:t>
      </w:r>
    </w:p>
    <w:p w:rsidR="00EA45C5" w:rsidRPr="00153DCE" w:rsidRDefault="00EA45C5" w:rsidP="00A845EC">
      <w:pPr>
        <w:pStyle w:val="ListParagraph"/>
        <w:jc w:val="both"/>
        <w:rPr>
          <w:rFonts w:ascii="Arial" w:hAnsi="Arial" w:cs="Arial"/>
          <w:sz w:val="24"/>
          <w:szCs w:val="24"/>
        </w:rPr>
      </w:pPr>
    </w:p>
    <w:p w:rsidR="00734E63" w:rsidRPr="00153DCE" w:rsidRDefault="00834E25" w:rsidP="008030E7">
      <w:pPr>
        <w:pStyle w:val="ListParagraph"/>
        <w:numPr>
          <w:ilvl w:val="0"/>
          <w:numId w:val="23"/>
        </w:numPr>
        <w:rPr>
          <w:rFonts w:ascii="Arial" w:hAnsi="Arial" w:cs="Arial"/>
          <w:sz w:val="24"/>
          <w:szCs w:val="24"/>
        </w:rPr>
      </w:pPr>
      <w:r w:rsidRPr="00153DCE">
        <w:rPr>
          <w:rFonts w:ascii="Arial" w:hAnsi="Arial" w:cs="Arial"/>
          <w:sz w:val="24"/>
          <w:szCs w:val="24"/>
        </w:rPr>
        <w:t>Continue to improve</w:t>
      </w:r>
      <w:r w:rsidR="005D729C" w:rsidRPr="00153DCE">
        <w:rPr>
          <w:rFonts w:ascii="Arial" w:hAnsi="Arial" w:cs="Arial"/>
          <w:sz w:val="24"/>
          <w:szCs w:val="24"/>
        </w:rPr>
        <w:t xml:space="preserve"> procurement performance which will be</w:t>
      </w:r>
      <w:r w:rsidR="00734E63" w:rsidRPr="00153DCE">
        <w:rPr>
          <w:rFonts w:ascii="Arial" w:hAnsi="Arial" w:cs="Arial"/>
          <w:sz w:val="24"/>
          <w:szCs w:val="24"/>
        </w:rPr>
        <w:t xml:space="preserve"> </w:t>
      </w:r>
      <w:r w:rsidR="005D729C" w:rsidRPr="00153DCE">
        <w:rPr>
          <w:rFonts w:ascii="Arial" w:hAnsi="Arial" w:cs="Arial"/>
          <w:sz w:val="24"/>
          <w:szCs w:val="24"/>
        </w:rPr>
        <w:t>assessed by Scottish Gov</w:t>
      </w:r>
      <w:r w:rsidRPr="00153DCE">
        <w:rPr>
          <w:rFonts w:ascii="Arial" w:hAnsi="Arial" w:cs="Arial"/>
          <w:sz w:val="24"/>
          <w:szCs w:val="24"/>
        </w:rPr>
        <w:t>ernment</w:t>
      </w:r>
      <w:r w:rsidR="005D729C" w:rsidRPr="00153DCE">
        <w:rPr>
          <w:rFonts w:ascii="Arial" w:hAnsi="Arial" w:cs="Arial"/>
          <w:sz w:val="24"/>
          <w:szCs w:val="24"/>
        </w:rPr>
        <w:t xml:space="preserve"> through the </w:t>
      </w:r>
      <w:r w:rsidR="00734E63" w:rsidRPr="00153DCE">
        <w:rPr>
          <w:rFonts w:ascii="Arial" w:hAnsi="Arial" w:cs="Arial"/>
          <w:sz w:val="24"/>
          <w:szCs w:val="24"/>
        </w:rPr>
        <w:t xml:space="preserve">tri-annual </w:t>
      </w:r>
      <w:r w:rsidR="005D729C" w:rsidRPr="00153DCE">
        <w:rPr>
          <w:rFonts w:ascii="Arial" w:hAnsi="Arial" w:cs="Arial"/>
          <w:sz w:val="24"/>
          <w:szCs w:val="24"/>
        </w:rPr>
        <w:t xml:space="preserve">Procurement and Commercial Improvement Programme </w:t>
      </w:r>
      <w:r w:rsidRPr="00153DCE">
        <w:rPr>
          <w:rFonts w:ascii="Arial" w:hAnsi="Arial" w:cs="Arial"/>
          <w:sz w:val="24"/>
          <w:szCs w:val="24"/>
        </w:rPr>
        <w:t xml:space="preserve">(PCIP) </w:t>
      </w:r>
      <w:r w:rsidR="005D729C" w:rsidRPr="00153DCE">
        <w:rPr>
          <w:rFonts w:ascii="Arial" w:hAnsi="Arial" w:cs="Arial"/>
          <w:sz w:val="24"/>
          <w:szCs w:val="24"/>
        </w:rPr>
        <w:t>assessment</w:t>
      </w:r>
      <w:r w:rsidR="0051443C">
        <w:rPr>
          <w:rFonts w:ascii="Arial" w:hAnsi="Arial" w:cs="Arial"/>
          <w:sz w:val="24"/>
          <w:szCs w:val="24"/>
        </w:rPr>
        <w:t>;</w:t>
      </w:r>
    </w:p>
    <w:p w:rsidR="00734E63" w:rsidRPr="00153DCE" w:rsidRDefault="00734E63" w:rsidP="00A845EC">
      <w:pPr>
        <w:pStyle w:val="ListParagraph"/>
        <w:jc w:val="both"/>
        <w:rPr>
          <w:rFonts w:ascii="Arial" w:hAnsi="Arial" w:cs="Arial"/>
          <w:sz w:val="24"/>
          <w:szCs w:val="24"/>
        </w:rPr>
      </w:pPr>
    </w:p>
    <w:p w:rsidR="00734E63" w:rsidRPr="00153DCE" w:rsidRDefault="005D729C" w:rsidP="008030E7">
      <w:pPr>
        <w:pStyle w:val="ListParagraph"/>
        <w:numPr>
          <w:ilvl w:val="0"/>
          <w:numId w:val="23"/>
        </w:numPr>
        <w:rPr>
          <w:rFonts w:ascii="Arial" w:hAnsi="Arial" w:cs="Arial"/>
          <w:sz w:val="24"/>
          <w:szCs w:val="24"/>
        </w:rPr>
      </w:pPr>
      <w:r w:rsidRPr="00153DCE">
        <w:rPr>
          <w:rFonts w:ascii="Arial" w:hAnsi="Arial" w:cs="Arial"/>
          <w:sz w:val="24"/>
          <w:szCs w:val="24"/>
        </w:rPr>
        <w:t>Secure the on</w:t>
      </w:r>
      <w:r w:rsidR="00834E25" w:rsidRPr="00153DCE">
        <w:rPr>
          <w:rFonts w:ascii="Arial" w:hAnsi="Arial" w:cs="Arial"/>
          <w:sz w:val="24"/>
          <w:szCs w:val="24"/>
        </w:rPr>
        <w:t>-</w:t>
      </w:r>
      <w:r w:rsidRPr="00153DCE">
        <w:rPr>
          <w:rFonts w:ascii="Arial" w:hAnsi="Arial" w:cs="Arial"/>
          <w:sz w:val="24"/>
          <w:szCs w:val="24"/>
        </w:rPr>
        <w:t>going commitment of internal stakeholders to implement the strategy, through continuing to increase the profile of procurement and senior sponsorship within the Courts</w:t>
      </w:r>
      <w:r w:rsidR="0051443C">
        <w:rPr>
          <w:rFonts w:ascii="Arial" w:hAnsi="Arial" w:cs="Arial"/>
          <w:sz w:val="24"/>
          <w:szCs w:val="24"/>
        </w:rPr>
        <w:t>;</w:t>
      </w:r>
    </w:p>
    <w:p w:rsidR="00734E63" w:rsidRPr="00153DCE" w:rsidRDefault="00734E63" w:rsidP="00A845EC">
      <w:pPr>
        <w:pStyle w:val="ListParagraph"/>
        <w:jc w:val="both"/>
        <w:rPr>
          <w:rFonts w:ascii="Arial" w:hAnsi="Arial" w:cs="Arial"/>
          <w:sz w:val="24"/>
          <w:szCs w:val="24"/>
        </w:rPr>
      </w:pPr>
    </w:p>
    <w:p w:rsidR="00734E63" w:rsidRPr="00153DCE" w:rsidRDefault="005D729C" w:rsidP="008030E7">
      <w:pPr>
        <w:pStyle w:val="ListParagraph"/>
        <w:numPr>
          <w:ilvl w:val="0"/>
          <w:numId w:val="23"/>
        </w:numPr>
        <w:rPr>
          <w:rFonts w:ascii="Arial" w:hAnsi="Arial" w:cs="Arial"/>
          <w:sz w:val="24"/>
          <w:szCs w:val="24"/>
        </w:rPr>
      </w:pPr>
      <w:r w:rsidRPr="00153DCE">
        <w:rPr>
          <w:rFonts w:ascii="Arial" w:hAnsi="Arial" w:cs="Arial"/>
          <w:sz w:val="24"/>
          <w:szCs w:val="24"/>
        </w:rPr>
        <w:t>En</w:t>
      </w:r>
      <w:r w:rsidR="00834E25" w:rsidRPr="00153DCE">
        <w:rPr>
          <w:rFonts w:ascii="Arial" w:hAnsi="Arial" w:cs="Arial"/>
          <w:sz w:val="24"/>
          <w:szCs w:val="24"/>
        </w:rPr>
        <w:t>sure the procurement strategy remains</w:t>
      </w:r>
      <w:r w:rsidRPr="00153DCE">
        <w:rPr>
          <w:rFonts w:ascii="Arial" w:hAnsi="Arial" w:cs="Arial"/>
          <w:sz w:val="24"/>
          <w:szCs w:val="24"/>
        </w:rPr>
        <w:t xml:space="preserve"> aligned with the</w:t>
      </w:r>
      <w:r w:rsidR="00834E25" w:rsidRPr="00153DCE">
        <w:rPr>
          <w:rFonts w:ascii="Arial" w:hAnsi="Arial" w:cs="Arial"/>
          <w:sz w:val="24"/>
          <w:szCs w:val="24"/>
        </w:rPr>
        <w:t xml:space="preserve"> SCTS’</w:t>
      </w:r>
      <w:r w:rsidR="003F004C">
        <w:rPr>
          <w:rFonts w:ascii="Arial" w:hAnsi="Arial" w:cs="Arial"/>
          <w:sz w:val="24"/>
          <w:szCs w:val="24"/>
        </w:rPr>
        <w:t xml:space="preserve"> corporate priorities, and</w:t>
      </w:r>
    </w:p>
    <w:p w:rsidR="00734E63" w:rsidRPr="00153DCE" w:rsidRDefault="00734E63" w:rsidP="00A845EC">
      <w:pPr>
        <w:pStyle w:val="ListParagraph"/>
        <w:jc w:val="both"/>
        <w:rPr>
          <w:rFonts w:ascii="Arial" w:hAnsi="Arial" w:cs="Arial"/>
          <w:sz w:val="24"/>
          <w:szCs w:val="24"/>
        </w:rPr>
      </w:pPr>
    </w:p>
    <w:p w:rsidR="005D729C" w:rsidRPr="00153DCE" w:rsidRDefault="005D729C" w:rsidP="008030E7">
      <w:pPr>
        <w:pStyle w:val="ListParagraph"/>
        <w:numPr>
          <w:ilvl w:val="0"/>
          <w:numId w:val="23"/>
        </w:numPr>
        <w:rPr>
          <w:rFonts w:ascii="Arial" w:hAnsi="Arial" w:cs="Arial"/>
          <w:sz w:val="24"/>
          <w:szCs w:val="24"/>
        </w:rPr>
      </w:pPr>
      <w:r w:rsidRPr="00153DCE">
        <w:rPr>
          <w:rFonts w:ascii="Arial" w:hAnsi="Arial" w:cs="Arial"/>
          <w:sz w:val="24"/>
          <w:szCs w:val="24"/>
        </w:rPr>
        <w:t xml:space="preserve">Continue to improve our Purchase to Pay (P2P) processes with due </w:t>
      </w:r>
      <w:r w:rsidR="00834E25" w:rsidRPr="00153DCE">
        <w:rPr>
          <w:rFonts w:ascii="Arial" w:hAnsi="Arial" w:cs="Arial"/>
          <w:sz w:val="24"/>
          <w:szCs w:val="24"/>
        </w:rPr>
        <w:t>regard for</w:t>
      </w:r>
      <w:r w:rsidR="00734E63" w:rsidRPr="00153DCE">
        <w:rPr>
          <w:rFonts w:ascii="Arial" w:hAnsi="Arial" w:cs="Arial"/>
          <w:sz w:val="24"/>
          <w:szCs w:val="24"/>
        </w:rPr>
        <w:t xml:space="preserve"> budget constraints and</w:t>
      </w:r>
      <w:r w:rsidRPr="00153DCE">
        <w:rPr>
          <w:rFonts w:ascii="Arial" w:hAnsi="Arial" w:cs="Arial"/>
          <w:sz w:val="24"/>
          <w:szCs w:val="24"/>
        </w:rPr>
        <w:t xml:space="preserve"> the need to ensure best value, whilst reducing pur</w:t>
      </w:r>
      <w:r w:rsidR="00734E63" w:rsidRPr="00153DCE">
        <w:rPr>
          <w:rFonts w:ascii="Arial" w:hAnsi="Arial" w:cs="Arial"/>
          <w:sz w:val="24"/>
          <w:szCs w:val="24"/>
        </w:rPr>
        <w:t xml:space="preserve">chase to pay costs.  The aim is </w:t>
      </w:r>
      <w:r w:rsidRPr="00153DCE">
        <w:rPr>
          <w:rFonts w:ascii="Arial" w:hAnsi="Arial" w:cs="Arial"/>
          <w:sz w:val="24"/>
          <w:szCs w:val="24"/>
        </w:rPr>
        <w:t>to strengthen controls, increase efficiency and provide useful and up-to-date management information</w:t>
      </w:r>
      <w:r w:rsidR="008B2B32">
        <w:rPr>
          <w:rFonts w:ascii="Arial" w:hAnsi="Arial" w:cs="Arial"/>
          <w:sz w:val="24"/>
          <w:szCs w:val="24"/>
        </w:rPr>
        <w:t xml:space="preserve"> via the roll-out of PECOS</w:t>
      </w:r>
      <w:r w:rsidR="0051443C">
        <w:rPr>
          <w:rFonts w:ascii="Arial" w:hAnsi="Arial" w:cs="Arial"/>
          <w:sz w:val="24"/>
          <w:szCs w:val="24"/>
        </w:rPr>
        <w:t>;</w:t>
      </w:r>
      <w:r w:rsidRPr="00153DCE">
        <w:rPr>
          <w:rFonts w:ascii="Arial" w:hAnsi="Arial" w:cs="Arial"/>
          <w:sz w:val="24"/>
          <w:szCs w:val="24"/>
        </w:rPr>
        <w:t xml:space="preserve"> </w:t>
      </w:r>
    </w:p>
    <w:p w:rsidR="005D729C" w:rsidRDefault="005D729C" w:rsidP="00321E11">
      <w:pPr>
        <w:ind w:left="720" w:hanging="720"/>
      </w:pPr>
      <w:r>
        <w:t xml:space="preserve"> </w:t>
      </w:r>
      <w:r w:rsidR="00834E25">
        <w:t>4.3</w:t>
      </w:r>
      <w:r w:rsidR="00834E25">
        <w:tab/>
        <w:t xml:space="preserve">Our key priorities for our Regulated Procurements are to: </w:t>
      </w:r>
      <w:r w:rsidR="00834E25" w:rsidRPr="00834E25">
        <w:rPr>
          <w:b/>
        </w:rPr>
        <w:t xml:space="preserve">Improve </w:t>
      </w:r>
      <w:r w:rsidRPr="00834E25">
        <w:rPr>
          <w:b/>
        </w:rPr>
        <w:t>procu</w:t>
      </w:r>
      <w:r w:rsidR="00834E25" w:rsidRPr="00834E25">
        <w:rPr>
          <w:b/>
        </w:rPr>
        <w:t>rement processes and policies</w:t>
      </w:r>
      <w:r w:rsidR="00834E25">
        <w:t>.</w:t>
      </w:r>
      <w:r>
        <w:t xml:space="preserve"> </w:t>
      </w:r>
      <w:r w:rsidR="00321E11">
        <w:t xml:space="preserve">SCTS </w:t>
      </w:r>
      <w:r>
        <w:t xml:space="preserve">will do this by: </w:t>
      </w:r>
    </w:p>
    <w:p w:rsidR="005D729C" w:rsidRDefault="005D729C" w:rsidP="005D729C">
      <w:r>
        <w:t xml:space="preserve"> </w:t>
      </w:r>
    </w:p>
    <w:p w:rsidR="00321E11" w:rsidRP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t>Increasing levels of contrac</w:t>
      </w:r>
      <w:r w:rsidR="00321E11" w:rsidRPr="00321E11">
        <w:rPr>
          <w:rFonts w:ascii="Arial" w:hAnsi="Arial" w:cs="Arial"/>
          <w:sz w:val="24"/>
          <w:szCs w:val="24"/>
        </w:rPr>
        <w:t>ted spend throughout the organisation</w:t>
      </w:r>
      <w:r w:rsidRPr="00321E11">
        <w:rPr>
          <w:rFonts w:ascii="Arial" w:hAnsi="Arial" w:cs="Arial"/>
          <w:sz w:val="24"/>
          <w:szCs w:val="24"/>
        </w:rPr>
        <w:t xml:space="preserve">; </w:t>
      </w:r>
    </w:p>
    <w:p w:rsidR="00321E11" w:rsidRPr="00321E11" w:rsidRDefault="00321E11" w:rsidP="00321E11">
      <w:pPr>
        <w:pStyle w:val="ListParagraph"/>
        <w:jc w:val="both"/>
        <w:rPr>
          <w:rFonts w:ascii="Arial" w:hAnsi="Arial" w:cs="Arial"/>
          <w:sz w:val="24"/>
          <w:szCs w:val="24"/>
        </w:rPr>
      </w:pPr>
    </w:p>
    <w:p w:rsidR="00321E11" w:rsidRP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t xml:space="preserve">Supporting a mixed economy of provision and developing markets, particularly local/rural markets, Small and Medium Sized Enterprises (SMEs), Third Sector organisations, and enterprises involving minority groups and those with protected characteristics under the Equality Act 2010; </w:t>
      </w:r>
    </w:p>
    <w:p w:rsidR="00321E11" w:rsidRPr="00321E11" w:rsidRDefault="00321E11" w:rsidP="00321E11">
      <w:pPr>
        <w:pStyle w:val="ListParagraph"/>
        <w:jc w:val="both"/>
        <w:rPr>
          <w:rFonts w:ascii="Arial" w:hAnsi="Arial" w:cs="Arial"/>
          <w:sz w:val="24"/>
          <w:szCs w:val="24"/>
        </w:rPr>
      </w:pPr>
    </w:p>
    <w:p w:rsid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t xml:space="preserve">Reducing bureaucracy </w:t>
      </w:r>
      <w:r w:rsidR="007D6B13">
        <w:rPr>
          <w:rFonts w:ascii="Arial" w:hAnsi="Arial" w:cs="Arial"/>
          <w:sz w:val="24"/>
          <w:szCs w:val="24"/>
        </w:rPr>
        <w:t>–</w:t>
      </w:r>
      <w:r w:rsidRPr="00321E11">
        <w:rPr>
          <w:rFonts w:ascii="Arial" w:hAnsi="Arial" w:cs="Arial"/>
          <w:sz w:val="24"/>
          <w:szCs w:val="24"/>
        </w:rPr>
        <w:t xml:space="preserve"> ensuring our processes and templates are accessible as well as standard, simple, transparent and consistent in line with best practice; </w:t>
      </w:r>
    </w:p>
    <w:p w:rsidR="00206EE2" w:rsidRPr="00206EE2" w:rsidRDefault="00206EE2" w:rsidP="00206EE2">
      <w:pPr>
        <w:pStyle w:val="ListParagraph"/>
        <w:rPr>
          <w:rFonts w:ascii="Arial" w:hAnsi="Arial" w:cs="Arial"/>
          <w:sz w:val="24"/>
          <w:szCs w:val="24"/>
        </w:rPr>
      </w:pPr>
    </w:p>
    <w:p w:rsid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lastRenderedPageBreak/>
        <w:t xml:space="preserve">Protecting public spending – ensuring tax payers money is spent properly, ensuring integrity and accountability; </w:t>
      </w:r>
    </w:p>
    <w:p w:rsidR="00321E11" w:rsidRPr="00321E11" w:rsidRDefault="00321E11" w:rsidP="00321E11">
      <w:pPr>
        <w:pStyle w:val="ListParagraph"/>
        <w:rPr>
          <w:rFonts w:ascii="Arial" w:hAnsi="Arial" w:cs="Arial"/>
          <w:sz w:val="24"/>
          <w:szCs w:val="24"/>
        </w:rPr>
      </w:pPr>
    </w:p>
    <w:p w:rsidR="00321E11" w:rsidRP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t>Regular reporting of procurement performance and compliance in relation to regulated procurements;</w:t>
      </w:r>
    </w:p>
    <w:p w:rsidR="00321E11" w:rsidRPr="00321E11" w:rsidRDefault="00321E11" w:rsidP="00321E11">
      <w:pPr>
        <w:pStyle w:val="ListParagraph"/>
        <w:rPr>
          <w:rFonts w:ascii="Arial" w:hAnsi="Arial" w:cs="Arial"/>
          <w:sz w:val="24"/>
          <w:szCs w:val="24"/>
        </w:rPr>
      </w:pPr>
    </w:p>
    <w:p w:rsidR="00321E11" w:rsidRP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t xml:space="preserve">Categorising areas of spend to ensure we achieve the best balance of quality and price for our regulated procurements; </w:t>
      </w:r>
    </w:p>
    <w:p w:rsidR="00321E11" w:rsidRPr="00321E11" w:rsidRDefault="00321E11" w:rsidP="00321E11">
      <w:pPr>
        <w:pStyle w:val="ListParagraph"/>
        <w:rPr>
          <w:rFonts w:ascii="Arial" w:hAnsi="Arial" w:cs="Arial"/>
          <w:sz w:val="24"/>
          <w:szCs w:val="24"/>
        </w:rPr>
      </w:pPr>
    </w:p>
    <w:p w:rsidR="00321E11" w:rsidRP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t xml:space="preserve">Working collaboratively with other public sector organisations on regulated procurements where appropriate, ensuring that our partner organisations are committed to equality of opportunity for all sectors of society, and that their commitments reflect the </w:t>
      </w:r>
      <w:r w:rsidR="00321E11" w:rsidRPr="00321E11">
        <w:rPr>
          <w:rFonts w:ascii="Arial" w:hAnsi="Arial" w:cs="Arial"/>
          <w:sz w:val="24"/>
          <w:szCs w:val="24"/>
        </w:rPr>
        <w:t>SCTS’</w:t>
      </w:r>
      <w:r w:rsidRPr="00321E11">
        <w:rPr>
          <w:rFonts w:ascii="Arial" w:hAnsi="Arial" w:cs="Arial"/>
          <w:sz w:val="24"/>
          <w:szCs w:val="24"/>
        </w:rPr>
        <w:t xml:space="preserve"> </w:t>
      </w:r>
      <w:hyperlink r:id="rId21" w:history="1">
        <w:r w:rsidRPr="00321E11">
          <w:rPr>
            <w:rStyle w:val="Hyperlink"/>
            <w:rFonts w:ascii="Arial" w:hAnsi="Arial" w:cs="Arial"/>
            <w:sz w:val="24"/>
            <w:szCs w:val="24"/>
          </w:rPr>
          <w:t>Public Sector Equality Duty</w:t>
        </w:r>
      </w:hyperlink>
      <w:r w:rsidR="00321E11" w:rsidRPr="00321E11">
        <w:rPr>
          <w:rFonts w:ascii="Arial" w:hAnsi="Arial" w:cs="Arial"/>
          <w:sz w:val="24"/>
          <w:szCs w:val="24"/>
        </w:rPr>
        <w:t xml:space="preserve"> and its general equality duty; and</w:t>
      </w:r>
    </w:p>
    <w:p w:rsidR="00321E11" w:rsidRPr="00321E11" w:rsidRDefault="00321E11" w:rsidP="00321E11">
      <w:pPr>
        <w:pStyle w:val="ListParagraph"/>
        <w:rPr>
          <w:rFonts w:ascii="Arial" w:hAnsi="Arial" w:cs="Arial"/>
          <w:sz w:val="24"/>
          <w:szCs w:val="24"/>
        </w:rPr>
      </w:pPr>
    </w:p>
    <w:p w:rsidR="005D729C" w:rsidRPr="00321E11" w:rsidRDefault="005D729C" w:rsidP="008030E7">
      <w:pPr>
        <w:pStyle w:val="ListParagraph"/>
        <w:numPr>
          <w:ilvl w:val="0"/>
          <w:numId w:val="13"/>
        </w:numPr>
        <w:jc w:val="both"/>
        <w:rPr>
          <w:rFonts w:ascii="Arial" w:hAnsi="Arial" w:cs="Arial"/>
          <w:sz w:val="24"/>
          <w:szCs w:val="24"/>
        </w:rPr>
      </w:pPr>
      <w:r w:rsidRPr="00321E11">
        <w:rPr>
          <w:rFonts w:ascii="Arial" w:hAnsi="Arial" w:cs="Arial"/>
          <w:sz w:val="24"/>
          <w:szCs w:val="24"/>
        </w:rPr>
        <w:t>Increase expert</w:t>
      </w:r>
      <w:r w:rsidR="00321E11" w:rsidRPr="00321E11">
        <w:rPr>
          <w:rFonts w:ascii="Arial" w:hAnsi="Arial" w:cs="Arial"/>
          <w:sz w:val="24"/>
          <w:szCs w:val="24"/>
        </w:rPr>
        <w:t>ise, capacity and effectiveness.</w:t>
      </w:r>
    </w:p>
    <w:p w:rsidR="005D729C" w:rsidRDefault="005D729C" w:rsidP="005D729C">
      <w:r>
        <w:t xml:space="preserve"> </w:t>
      </w:r>
      <w:r w:rsidR="00553B0D">
        <w:t>4.4</w:t>
      </w:r>
      <w:r w:rsidR="00553B0D">
        <w:tab/>
      </w:r>
      <w:r>
        <w:t xml:space="preserve">We will do this by: </w:t>
      </w:r>
    </w:p>
    <w:p w:rsidR="005D729C" w:rsidRDefault="005D729C" w:rsidP="005D729C">
      <w:r>
        <w:t xml:space="preserve"> </w:t>
      </w:r>
    </w:p>
    <w:p w:rsidR="00553B0D" w:rsidRPr="00553B0D" w:rsidRDefault="005D729C" w:rsidP="008030E7">
      <w:pPr>
        <w:pStyle w:val="ListParagraph"/>
        <w:numPr>
          <w:ilvl w:val="0"/>
          <w:numId w:val="14"/>
        </w:numPr>
        <w:jc w:val="both"/>
        <w:rPr>
          <w:rFonts w:ascii="Arial" w:hAnsi="Arial" w:cs="Arial"/>
          <w:sz w:val="24"/>
          <w:szCs w:val="24"/>
        </w:rPr>
      </w:pPr>
      <w:r w:rsidRPr="00553B0D">
        <w:rPr>
          <w:rFonts w:ascii="Arial" w:hAnsi="Arial" w:cs="Arial"/>
          <w:sz w:val="24"/>
          <w:szCs w:val="24"/>
        </w:rPr>
        <w:t>Developing and professionalising contract and supplier management practices to ensure that we are getting the most value and innovation from our contractual relationships while maintaining appropriate standards; and improving comm</w:t>
      </w:r>
      <w:r w:rsidR="00553B0D" w:rsidRPr="00553B0D">
        <w:rPr>
          <w:rFonts w:ascii="Arial" w:hAnsi="Arial" w:cs="Arial"/>
          <w:sz w:val="24"/>
          <w:szCs w:val="24"/>
        </w:rPr>
        <w:t>ercial awareness across the SCTS;</w:t>
      </w:r>
    </w:p>
    <w:p w:rsidR="00553B0D" w:rsidRPr="00553B0D" w:rsidRDefault="00553B0D" w:rsidP="00553B0D">
      <w:pPr>
        <w:pStyle w:val="ListParagraph"/>
        <w:jc w:val="both"/>
        <w:rPr>
          <w:rFonts w:ascii="Arial" w:hAnsi="Arial" w:cs="Arial"/>
          <w:sz w:val="24"/>
          <w:szCs w:val="24"/>
        </w:rPr>
      </w:pPr>
    </w:p>
    <w:p w:rsidR="00553B0D" w:rsidRPr="00553B0D" w:rsidRDefault="005D729C" w:rsidP="008030E7">
      <w:pPr>
        <w:pStyle w:val="ListParagraph"/>
        <w:numPr>
          <w:ilvl w:val="0"/>
          <w:numId w:val="14"/>
        </w:numPr>
        <w:jc w:val="both"/>
        <w:rPr>
          <w:rFonts w:ascii="Arial" w:hAnsi="Arial" w:cs="Arial"/>
          <w:sz w:val="24"/>
          <w:szCs w:val="24"/>
        </w:rPr>
      </w:pPr>
      <w:r w:rsidRPr="00553B0D">
        <w:rPr>
          <w:rFonts w:ascii="Arial" w:hAnsi="Arial" w:cs="Arial"/>
          <w:sz w:val="24"/>
          <w:szCs w:val="24"/>
        </w:rPr>
        <w:t xml:space="preserve">Developing staff in Procurement who lead on regulated procurements; through training, secondments and mentoring;  </w:t>
      </w:r>
    </w:p>
    <w:p w:rsidR="00553B0D" w:rsidRPr="00553B0D" w:rsidRDefault="00553B0D" w:rsidP="00553B0D">
      <w:pPr>
        <w:pStyle w:val="ListParagraph"/>
        <w:jc w:val="both"/>
        <w:rPr>
          <w:rFonts w:ascii="Arial" w:hAnsi="Arial" w:cs="Arial"/>
          <w:sz w:val="24"/>
          <w:szCs w:val="24"/>
        </w:rPr>
      </w:pPr>
    </w:p>
    <w:p w:rsidR="00553B0D" w:rsidRPr="00553B0D" w:rsidRDefault="005D729C" w:rsidP="008030E7">
      <w:pPr>
        <w:pStyle w:val="ListParagraph"/>
        <w:numPr>
          <w:ilvl w:val="0"/>
          <w:numId w:val="14"/>
        </w:numPr>
        <w:jc w:val="both"/>
        <w:rPr>
          <w:rFonts w:ascii="Arial" w:hAnsi="Arial" w:cs="Arial"/>
          <w:sz w:val="24"/>
          <w:szCs w:val="24"/>
        </w:rPr>
      </w:pPr>
      <w:r w:rsidRPr="00553B0D">
        <w:rPr>
          <w:rFonts w:ascii="Arial" w:hAnsi="Arial" w:cs="Arial"/>
          <w:sz w:val="24"/>
          <w:szCs w:val="24"/>
        </w:rPr>
        <w:t>Developing re</w:t>
      </w:r>
      <w:r w:rsidR="00553B0D">
        <w:rPr>
          <w:rFonts w:ascii="Arial" w:hAnsi="Arial" w:cs="Arial"/>
          <w:sz w:val="24"/>
          <w:szCs w:val="24"/>
        </w:rPr>
        <w:t xml:space="preserve">lationships with staff in the community justice sector </w:t>
      </w:r>
      <w:r w:rsidRPr="00553B0D">
        <w:rPr>
          <w:rFonts w:ascii="Arial" w:hAnsi="Arial" w:cs="Arial"/>
          <w:sz w:val="24"/>
          <w:szCs w:val="24"/>
        </w:rPr>
        <w:t>to increase the potential for collaborative working on regulated proc</w:t>
      </w:r>
      <w:r w:rsidR="00553B0D">
        <w:rPr>
          <w:rFonts w:ascii="Arial" w:hAnsi="Arial" w:cs="Arial"/>
          <w:sz w:val="24"/>
          <w:szCs w:val="24"/>
        </w:rPr>
        <w:t>urements that will benefit each organisation; and,</w:t>
      </w:r>
      <w:r w:rsidRPr="00553B0D">
        <w:rPr>
          <w:rFonts w:ascii="Arial" w:hAnsi="Arial" w:cs="Arial"/>
          <w:sz w:val="24"/>
          <w:szCs w:val="24"/>
        </w:rPr>
        <w:t xml:space="preserve"> </w:t>
      </w:r>
    </w:p>
    <w:p w:rsidR="00553B0D" w:rsidRPr="00553B0D" w:rsidRDefault="00553B0D" w:rsidP="00553B0D">
      <w:pPr>
        <w:pStyle w:val="ListParagraph"/>
        <w:jc w:val="both"/>
        <w:rPr>
          <w:rFonts w:ascii="Arial" w:hAnsi="Arial" w:cs="Arial"/>
          <w:sz w:val="24"/>
          <w:szCs w:val="24"/>
        </w:rPr>
      </w:pPr>
    </w:p>
    <w:p w:rsidR="005D729C" w:rsidRDefault="00537668" w:rsidP="008030E7">
      <w:pPr>
        <w:pStyle w:val="ListParagraph"/>
        <w:numPr>
          <w:ilvl w:val="0"/>
          <w:numId w:val="14"/>
        </w:numPr>
        <w:jc w:val="both"/>
        <w:rPr>
          <w:rFonts w:ascii="Arial" w:hAnsi="Arial" w:cs="Arial"/>
          <w:sz w:val="24"/>
          <w:szCs w:val="24"/>
        </w:rPr>
      </w:pPr>
      <w:r>
        <w:rPr>
          <w:rFonts w:ascii="Arial" w:hAnsi="Arial" w:cs="Arial"/>
          <w:sz w:val="24"/>
          <w:szCs w:val="24"/>
        </w:rPr>
        <w:t>Ensuring</w:t>
      </w:r>
      <w:r w:rsidR="005D729C" w:rsidRPr="00553B0D">
        <w:rPr>
          <w:rFonts w:ascii="Arial" w:hAnsi="Arial" w:cs="Arial"/>
          <w:sz w:val="24"/>
          <w:szCs w:val="24"/>
        </w:rPr>
        <w:t xml:space="preserve"> complian</w:t>
      </w:r>
      <w:r w:rsidR="00553B0D">
        <w:rPr>
          <w:rFonts w:ascii="Arial" w:hAnsi="Arial" w:cs="Arial"/>
          <w:sz w:val="24"/>
          <w:szCs w:val="24"/>
        </w:rPr>
        <w:t>ce with complex European Union procurement l</w:t>
      </w:r>
      <w:r w:rsidR="005D729C" w:rsidRPr="00553B0D">
        <w:rPr>
          <w:rFonts w:ascii="Arial" w:hAnsi="Arial" w:cs="Arial"/>
          <w:sz w:val="24"/>
          <w:szCs w:val="24"/>
        </w:rPr>
        <w:t>egislation, and with Public Contracts (Scotland) Regulations 2015 and the Procurement Reform (Scotland) A</w:t>
      </w:r>
      <w:r w:rsidR="00553B0D">
        <w:rPr>
          <w:rFonts w:ascii="Arial" w:hAnsi="Arial" w:cs="Arial"/>
          <w:sz w:val="24"/>
          <w:szCs w:val="24"/>
        </w:rPr>
        <w:t>ct 2014 and associated statutory</w:t>
      </w:r>
      <w:r w:rsidR="005D729C" w:rsidRPr="00553B0D">
        <w:rPr>
          <w:rFonts w:ascii="Arial" w:hAnsi="Arial" w:cs="Arial"/>
          <w:sz w:val="24"/>
          <w:szCs w:val="24"/>
        </w:rPr>
        <w:t xml:space="preserve"> guidance</w:t>
      </w:r>
      <w:r w:rsidR="00553B0D">
        <w:rPr>
          <w:rFonts w:ascii="Arial" w:hAnsi="Arial" w:cs="Arial"/>
          <w:sz w:val="24"/>
          <w:szCs w:val="24"/>
        </w:rPr>
        <w:t>.</w:t>
      </w:r>
      <w:r w:rsidR="005D729C" w:rsidRPr="00553B0D">
        <w:rPr>
          <w:rFonts w:ascii="Arial" w:hAnsi="Arial" w:cs="Arial"/>
          <w:sz w:val="24"/>
          <w:szCs w:val="24"/>
        </w:rPr>
        <w:t xml:space="preserve"> </w:t>
      </w:r>
    </w:p>
    <w:p w:rsidR="0039052F" w:rsidRPr="0039052F" w:rsidRDefault="0039052F" w:rsidP="0039052F">
      <w:pPr>
        <w:pStyle w:val="ListParagraph"/>
        <w:rPr>
          <w:rFonts w:ascii="Arial" w:hAnsi="Arial" w:cs="Arial"/>
          <w:sz w:val="24"/>
          <w:szCs w:val="24"/>
        </w:rPr>
      </w:pPr>
    </w:p>
    <w:p w:rsidR="0039052F" w:rsidRPr="00553B0D" w:rsidRDefault="00537668" w:rsidP="008030E7">
      <w:pPr>
        <w:pStyle w:val="ListParagraph"/>
        <w:numPr>
          <w:ilvl w:val="0"/>
          <w:numId w:val="14"/>
        </w:numPr>
        <w:jc w:val="both"/>
        <w:rPr>
          <w:rFonts w:ascii="Arial" w:hAnsi="Arial" w:cs="Arial"/>
          <w:sz w:val="24"/>
          <w:szCs w:val="24"/>
        </w:rPr>
      </w:pPr>
      <w:r>
        <w:rPr>
          <w:rFonts w:ascii="Arial" w:hAnsi="Arial" w:cs="Arial"/>
          <w:sz w:val="24"/>
          <w:szCs w:val="24"/>
        </w:rPr>
        <w:t>Ensuring</w:t>
      </w:r>
      <w:r w:rsidR="0039052F">
        <w:rPr>
          <w:rFonts w:ascii="Arial" w:hAnsi="Arial" w:cs="Arial"/>
          <w:sz w:val="24"/>
          <w:szCs w:val="24"/>
        </w:rPr>
        <w:t xml:space="preserve"> </w:t>
      </w:r>
      <w:r>
        <w:rPr>
          <w:rFonts w:ascii="Arial" w:hAnsi="Arial" w:cs="Arial"/>
          <w:sz w:val="24"/>
          <w:szCs w:val="24"/>
        </w:rPr>
        <w:t>all Procurement project strategies consider any plans for contract succession</w:t>
      </w:r>
      <w:bookmarkStart w:id="0" w:name="_GoBack"/>
      <w:bookmarkEnd w:id="0"/>
      <w:r>
        <w:rPr>
          <w:rFonts w:ascii="Arial" w:hAnsi="Arial" w:cs="Arial"/>
          <w:sz w:val="24"/>
          <w:szCs w:val="24"/>
        </w:rPr>
        <w:t>.</w:t>
      </w:r>
    </w:p>
    <w:p w:rsidR="00357C1E" w:rsidRDefault="005D729C" w:rsidP="00A77CE7">
      <w:pPr>
        <w:ind w:left="720" w:hanging="720"/>
      </w:pPr>
      <w:r w:rsidRPr="00553B0D">
        <w:rPr>
          <w:rFonts w:cs="Arial"/>
          <w:szCs w:val="24"/>
        </w:rPr>
        <w:t xml:space="preserve"> </w:t>
      </w:r>
    </w:p>
    <w:p w:rsidR="00396EC0" w:rsidRDefault="00396EC0">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br w:type="page"/>
      </w:r>
    </w:p>
    <w:p w:rsidR="007E7E82" w:rsidRPr="00650B73"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Pr>
          <w:rFonts w:cs="Arial"/>
          <w:b/>
        </w:rPr>
        <w:t xml:space="preserve">tion 5 – </w:t>
      </w:r>
      <w:r w:rsidRPr="007A71E9">
        <w:rPr>
          <w:rFonts w:cs="Arial"/>
          <w:b/>
        </w:rPr>
        <w:t>Strategic Aims, Objectives &amp; Key Priorities</w:t>
      </w:r>
    </w:p>
    <w:p w:rsidR="007E7E82" w:rsidRDefault="007E7E82" w:rsidP="007E7E82">
      <w:pPr>
        <w:jc w:val="left"/>
        <w:rPr>
          <w:b/>
          <w:szCs w:val="24"/>
        </w:rPr>
      </w:pPr>
    </w:p>
    <w:p w:rsidR="0067624F" w:rsidRPr="00D06612" w:rsidRDefault="0067624F" w:rsidP="0067624F">
      <w:pPr>
        <w:rPr>
          <w:b/>
        </w:rPr>
      </w:pPr>
      <w:r w:rsidRPr="00D06612">
        <w:rPr>
          <w:b/>
        </w:rPr>
        <w:t xml:space="preserve">5.1 Our strategic aims  </w:t>
      </w:r>
    </w:p>
    <w:p w:rsidR="0067624F" w:rsidRDefault="0067624F" w:rsidP="0067624F">
      <w:r>
        <w:t xml:space="preserve"> </w:t>
      </w:r>
    </w:p>
    <w:p w:rsidR="0067624F" w:rsidRPr="00903E29" w:rsidRDefault="0067624F" w:rsidP="0067624F">
      <w:pPr>
        <w:rPr>
          <w:rFonts w:cs="Arial"/>
        </w:rPr>
      </w:pPr>
      <w:r>
        <w:t xml:space="preserve">The strategic aims of the procurement function within the Finance and Procurement Unit </w:t>
      </w:r>
      <w:r w:rsidR="008B0C76">
        <w:t xml:space="preserve">are </w:t>
      </w:r>
      <w:r>
        <w:t>to s</w:t>
      </w:r>
      <w:r w:rsidR="00903E29">
        <w:t>upport the delivery of the SCTS’s strategic priorities and key objectives for 2017-20 as outlined in the SCTS Corporate Plan.</w:t>
      </w:r>
    </w:p>
    <w:p w:rsidR="00903E29" w:rsidRPr="00903E29" w:rsidRDefault="00903E29" w:rsidP="0067624F">
      <w:pPr>
        <w:rPr>
          <w:rFonts w:cs="Arial"/>
        </w:rPr>
      </w:pPr>
    </w:p>
    <w:tbl>
      <w:tblPr>
        <w:tblStyle w:val="TableGrid"/>
        <w:tblW w:w="0" w:type="auto"/>
        <w:tblInd w:w="108" w:type="dxa"/>
        <w:tblLook w:val="04A0" w:firstRow="1" w:lastRow="0" w:firstColumn="1" w:lastColumn="0" w:noHBand="0" w:noVBand="1"/>
      </w:tblPr>
      <w:tblGrid>
        <w:gridCol w:w="1164"/>
        <w:gridCol w:w="2083"/>
        <w:gridCol w:w="5683"/>
      </w:tblGrid>
      <w:tr w:rsidR="002C012E" w:rsidRPr="00D06612" w:rsidTr="00781E28">
        <w:tc>
          <w:tcPr>
            <w:tcW w:w="1105" w:type="dxa"/>
          </w:tcPr>
          <w:p w:rsidR="00D06612" w:rsidRPr="00D06612" w:rsidRDefault="00D06612" w:rsidP="00781E28">
            <w:pPr>
              <w:rPr>
                <w:rFonts w:ascii="Arial" w:hAnsi="Arial" w:cs="Arial"/>
                <w:b/>
                <w:sz w:val="24"/>
                <w:szCs w:val="24"/>
              </w:rPr>
            </w:pPr>
            <w:r w:rsidRPr="00D06612">
              <w:rPr>
                <w:rFonts w:ascii="Arial" w:hAnsi="Arial" w:cs="Arial"/>
                <w:b/>
                <w:sz w:val="24"/>
                <w:szCs w:val="24"/>
              </w:rPr>
              <w:t>No.</w:t>
            </w:r>
          </w:p>
        </w:tc>
        <w:tc>
          <w:tcPr>
            <w:tcW w:w="0" w:type="auto"/>
          </w:tcPr>
          <w:p w:rsidR="00D06612" w:rsidRPr="00D06612" w:rsidRDefault="00D06612" w:rsidP="00903E29">
            <w:pPr>
              <w:rPr>
                <w:rFonts w:ascii="Arial" w:hAnsi="Arial" w:cs="Arial"/>
                <w:b/>
                <w:sz w:val="24"/>
                <w:szCs w:val="24"/>
              </w:rPr>
            </w:pPr>
            <w:r w:rsidRPr="00D06612">
              <w:rPr>
                <w:rFonts w:ascii="Arial" w:hAnsi="Arial" w:cs="Arial"/>
                <w:b/>
                <w:sz w:val="24"/>
                <w:szCs w:val="24"/>
              </w:rPr>
              <w:t>Strategic Priority</w:t>
            </w:r>
          </w:p>
        </w:tc>
        <w:tc>
          <w:tcPr>
            <w:tcW w:w="0" w:type="auto"/>
          </w:tcPr>
          <w:p w:rsidR="00D06612" w:rsidRPr="00D06612" w:rsidRDefault="00D06612" w:rsidP="00903E29">
            <w:pPr>
              <w:rPr>
                <w:rFonts w:ascii="Arial" w:hAnsi="Arial" w:cs="Arial"/>
                <w:b/>
                <w:sz w:val="24"/>
                <w:szCs w:val="24"/>
              </w:rPr>
            </w:pPr>
            <w:r w:rsidRPr="00D06612">
              <w:rPr>
                <w:rFonts w:ascii="Arial" w:hAnsi="Arial" w:cs="Arial"/>
                <w:b/>
                <w:sz w:val="24"/>
                <w:szCs w:val="24"/>
              </w:rPr>
              <w:t>Key Objective</w:t>
            </w:r>
          </w:p>
        </w:tc>
      </w:tr>
      <w:tr w:rsidR="002C012E" w:rsidRPr="00D06612" w:rsidTr="00781E28">
        <w:tc>
          <w:tcPr>
            <w:tcW w:w="1105" w:type="dxa"/>
          </w:tcPr>
          <w:p w:rsidR="00903E29" w:rsidRPr="00D06612" w:rsidRDefault="00781E28" w:rsidP="00781E28">
            <w:pPr>
              <w:rPr>
                <w:rFonts w:ascii="Arial" w:hAnsi="Arial" w:cs="Arial"/>
                <w:sz w:val="24"/>
                <w:szCs w:val="24"/>
              </w:rPr>
            </w:pPr>
            <w:r w:rsidRPr="00D06612">
              <w:rPr>
                <w:rFonts w:ascii="Arial" w:hAnsi="Arial" w:cs="Arial"/>
                <w:sz w:val="24"/>
                <w:szCs w:val="24"/>
              </w:rPr>
              <w:t>Strategic Priority 1</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A well supported judiciary</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We aim to ensure that the right technology, people, systems and processes are in place to assist the judiciary to dispense justice effectively</w:t>
            </w:r>
          </w:p>
        </w:tc>
      </w:tr>
      <w:tr w:rsidR="002C012E" w:rsidRPr="00D06612" w:rsidTr="00781E28">
        <w:tc>
          <w:tcPr>
            <w:tcW w:w="1105" w:type="dxa"/>
          </w:tcPr>
          <w:p w:rsidR="00903E29" w:rsidRPr="00D06612" w:rsidRDefault="00781E28" w:rsidP="00903E29">
            <w:pPr>
              <w:rPr>
                <w:rFonts w:ascii="Arial" w:hAnsi="Arial" w:cs="Arial"/>
                <w:sz w:val="24"/>
                <w:szCs w:val="24"/>
              </w:rPr>
            </w:pPr>
            <w:r w:rsidRPr="00D06612">
              <w:rPr>
                <w:rFonts w:ascii="Arial" w:hAnsi="Arial" w:cs="Arial"/>
                <w:sz w:val="24"/>
                <w:szCs w:val="24"/>
              </w:rPr>
              <w:t>Strategic Priority 2</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 xml:space="preserve">Satisfied Courts and Tribunals Users </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We will consistently deliver high-quality customer service, inspiring confidence in those who use our services, promoting inclusiveness and developing our understanding of customer needs through ongoing feedback and quality assessment.</w:t>
            </w:r>
          </w:p>
        </w:tc>
      </w:tr>
      <w:tr w:rsidR="002C012E" w:rsidRPr="00D06612" w:rsidTr="00781E28">
        <w:tc>
          <w:tcPr>
            <w:tcW w:w="1105" w:type="dxa"/>
          </w:tcPr>
          <w:p w:rsidR="00903E29" w:rsidRPr="00D06612" w:rsidRDefault="00781E28" w:rsidP="00903E29">
            <w:pPr>
              <w:rPr>
                <w:rFonts w:ascii="Arial" w:hAnsi="Arial" w:cs="Arial"/>
                <w:sz w:val="24"/>
                <w:szCs w:val="24"/>
              </w:rPr>
            </w:pPr>
            <w:r w:rsidRPr="00D06612">
              <w:rPr>
                <w:rFonts w:ascii="Arial" w:hAnsi="Arial" w:cs="Arial"/>
                <w:sz w:val="24"/>
                <w:szCs w:val="24"/>
              </w:rPr>
              <w:t>Strategic Priority 3</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Skilled and Motivated People</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We will maintain a skilled and motivated workforce supporting the judiciary and providing excellent customer service across the tribunals, courts and Office of the Public Guardian (OPG).</w:t>
            </w:r>
          </w:p>
        </w:tc>
      </w:tr>
      <w:tr w:rsidR="002C012E" w:rsidRPr="00D06612" w:rsidTr="00781E28">
        <w:tc>
          <w:tcPr>
            <w:tcW w:w="1105" w:type="dxa"/>
          </w:tcPr>
          <w:p w:rsidR="00903E29" w:rsidRPr="00D06612" w:rsidRDefault="00781E28" w:rsidP="00903E29">
            <w:pPr>
              <w:rPr>
                <w:rFonts w:ascii="Arial" w:hAnsi="Arial" w:cs="Arial"/>
                <w:sz w:val="24"/>
                <w:szCs w:val="24"/>
              </w:rPr>
            </w:pPr>
            <w:r w:rsidRPr="00D06612">
              <w:rPr>
                <w:rFonts w:ascii="Arial" w:hAnsi="Arial" w:cs="Arial"/>
                <w:sz w:val="24"/>
                <w:szCs w:val="24"/>
              </w:rPr>
              <w:t>Strategic Priority 4</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A well-managed estate</w:t>
            </w:r>
          </w:p>
        </w:tc>
        <w:tc>
          <w:tcPr>
            <w:tcW w:w="0" w:type="auto"/>
          </w:tcPr>
          <w:p w:rsidR="00903E29" w:rsidRPr="00D06612" w:rsidRDefault="00781E28" w:rsidP="00903E29">
            <w:pPr>
              <w:rPr>
                <w:rFonts w:ascii="Arial" w:hAnsi="Arial" w:cs="Arial"/>
                <w:sz w:val="24"/>
                <w:szCs w:val="24"/>
              </w:rPr>
            </w:pPr>
            <w:r w:rsidRPr="00D06612">
              <w:rPr>
                <w:rFonts w:ascii="Arial" w:hAnsi="Arial" w:cs="Arial"/>
                <w:sz w:val="24"/>
                <w:szCs w:val="24"/>
              </w:rPr>
              <w:t>We will develop and maintain our built infrastructure to provide a high-quality, safe, secure and sustainable environment for everyone using our services.</w:t>
            </w:r>
          </w:p>
        </w:tc>
      </w:tr>
      <w:tr w:rsidR="002C012E" w:rsidRPr="00D06612" w:rsidTr="00781E28">
        <w:tc>
          <w:tcPr>
            <w:tcW w:w="1105" w:type="dxa"/>
          </w:tcPr>
          <w:p w:rsidR="00903E29" w:rsidRPr="00D06612" w:rsidRDefault="00781E28" w:rsidP="00903E29">
            <w:pPr>
              <w:rPr>
                <w:rFonts w:ascii="Arial" w:hAnsi="Arial" w:cs="Arial"/>
                <w:sz w:val="24"/>
                <w:szCs w:val="24"/>
              </w:rPr>
            </w:pPr>
            <w:r w:rsidRPr="00D06612">
              <w:rPr>
                <w:rFonts w:ascii="Arial" w:hAnsi="Arial" w:cs="Arial"/>
                <w:sz w:val="24"/>
                <w:szCs w:val="24"/>
              </w:rPr>
              <w:t>Strategic Priority 5</w:t>
            </w:r>
          </w:p>
        </w:tc>
        <w:tc>
          <w:tcPr>
            <w:tcW w:w="0" w:type="auto"/>
          </w:tcPr>
          <w:p w:rsidR="00903E29" w:rsidRPr="00D06612" w:rsidRDefault="000C76E7" w:rsidP="00903E29">
            <w:pPr>
              <w:rPr>
                <w:rFonts w:ascii="Arial" w:hAnsi="Arial" w:cs="Arial"/>
                <w:sz w:val="24"/>
                <w:szCs w:val="24"/>
              </w:rPr>
            </w:pPr>
            <w:r w:rsidRPr="00D06612">
              <w:rPr>
                <w:rFonts w:ascii="Arial" w:hAnsi="Arial" w:cs="Arial"/>
                <w:sz w:val="24"/>
                <w:szCs w:val="24"/>
              </w:rPr>
              <w:t>Efficiency and Best Value</w:t>
            </w:r>
          </w:p>
        </w:tc>
        <w:tc>
          <w:tcPr>
            <w:tcW w:w="0" w:type="auto"/>
          </w:tcPr>
          <w:p w:rsidR="00903E29" w:rsidRPr="00D06612" w:rsidRDefault="000C76E7" w:rsidP="002C012E">
            <w:pPr>
              <w:rPr>
                <w:rFonts w:ascii="Arial" w:hAnsi="Arial" w:cs="Arial"/>
                <w:sz w:val="24"/>
                <w:szCs w:val="24"/>
              </w:rPr>
            </w:pPr>
            <w:r w:rsidRPr="00D06612">
              <w:rPr>
                <w:rFonts w:ascii="Arial" w:hAnsi="Arial" w:cs="Arial"/>
                <w:sz w:val="24"/>
                <w:szCs w:val="24"/>
              </w:rPr>
              <w:t xml:space="preserve">We will </w:t>
            </w:r>
            <w:r w:rsidR="002C012E">
              <w:rPr>
                <w:rFonts w:ascii="Arial" w:hAnsi="Arial" w:cs="Arial"/>
                <w:sz w:val="24"/>
                <w:szCs w:val="24"/>
              </w:rPr>
              <w:t xml:space="preserve">achieve our savings target with a </w:t>
            </w:r>
            <w:r w:rsidRPr="00D06612">
              <w:rPr>
                <w:rFonts w:ascii="Arial" w:hAnsi="Arial" w:cs="Arial"/>
                <w:sz w:val="24"/>
                <w:szCs w:val="24"/>
              </w:rPr>
              <w:t>sustainable long term</w:t>
            </w:r>
            <w:r w:rsidR="002C012E">
              <w:rPr>
                <w:rFonts w:ascii="Arial" w:hAnsi="Arial" w:cs="Arial"/>
                <w:sz w:val="24"/>
                <w:szCs w:val="24"/>
              </w:rPr>
              <w:t xml:space="preserve"> view</w:t>
            </w:r>
            <w:r w:rsidRPr="00D06612">
              <w:rPr>
                <w:rFonts w:ascii="Arial" w:hAnsi="Arial" w:cs="Arial"/>
                <w:sz w:val="24"/>
                <w:szCs w:val="24"/>
              </w:rPr>
              <w:t>. We will keep our processes under review to make sure that we deliver business in an effective, reliable and economical way.</w:t>
            </w:r>
          </w:p>
        </w:tc>
      </w:tr>
      <w:tr w:rsidR="002C012E" w:rsidRPr="00D06612" w:rsidTr="00781E28">
        <w:tc>
          <w:tcPr>
            <w:tcW w:w="1105" w:type="dxa"/>
          </w:tcPr>
          <w:p w:rsidR="00903E29" w:rsidRPr="00D06612" w:rsidRDefault="00781E28" w:rsidP="00903E29">
            <w:pPr>
              <w:rPr>
                <w:rFonts w:ascii="Arial" w:hAnsi="Arial" w:cs="Arial"/>
                <w:sz w:val="24"/>
                <w:szCs w:val="24"/>
              </w:rPr>
            </w:pPr>
            <w:r w:rsidRPr="00D06612">
              <w:rPr>
                <w:rFonts w:ascii="Arial" w:hAnsi="Arial" w:cs="Arial"/>
                <w:sz w:val="24"/>
                <w:szCs w:val="24"/>
              </w:rPr>
              <w:t>Strategic Priority 6</w:t>
            </w:r>
          </w:p>
        </w:tc>
        <w:tc>
          <w:tcPr>
            <w:tcW w:w="0" w:type="auto"/>
          </w:tcPr>
          <w:p w:rsidR="00903E29" w:rsidRPr="00D06612" w:rsidRDefault="000C76E7" w:rsidP="00903E29">
            <w:pPr>
              <w:rPr>
                <w:rFonts w:ascii="Arial" w:hAnsi="Arial" w:cs="Arial"/>
                <w:sz w:val="24"/>
                <w:szCs w:val="24"/>
              </w:rPr>
            </w:pPr>
            <w:r w:rsidRPr="00D06612">
              <w:rPr>
                <w:rFonts w:ascii="Arial" w:hAnsi="Arial" w:cs="Arial"/>
                <w:sz w:val="24"/>
                <w:szCs w:val="24"/>
              </w:rPr>
              <w:t>Digital Innovation</w:t>
            </w:r>
          </w:p>
        </w:tc>
        <w:tc>
          <w:tcPr>
            <w:tcW w:w="0" w:type="auto"/>
          </w:tcPr>
          <w:p w:rsidR="00903E29" w:rsidRPr="00D06612" w:rsidRDefault="000C76E7" w:rsidP="00903E29">
            <w:pPr>
              <w:rPr>
                <w:rFonts w:ascii="Arial" w:hAnsi="Arial" w:cs="Arial"/>
                <w:sz w:val="24"/>
                <w:szCs w:val="24"/>
              </w:rPr>
            </w:pPr>
            <w:r w:rsidRPr="00D06612">
              <w:rPr>
                <w:rFonts w:ascii="Arial" w:hAnsi="Arial" w:cs="Arial"/>
                <w:sz w:val="24"/>
                <w:szCs w:val="24"/>
              </w:rPr>
              <w:t>We will place digital innovation at the centre of what we do, making sure that we maximise the opportunities afforded by technology to improve processes, provide easy access to information, minimise physical appearance and support quicker outcomes</w:t>
            </w:r>
          </w:p>
        </w:tc>
      </w:tr>
      <w:tr w:rsidR="002C012E" w:rsidRPr="00D06612" w:rsidTr="00781E28">
        <w:tc>
          <w:tcPr>
            <w:tcW w:w="1105" w:type="dxa"/>
          </w:tcPr>
          <w:p w:rsidR="00903E29" w:rsidRPr="00D06612" w:rsidRDefault="00781E28" w:rsidP="00903E29">
            <w:pPr>
              <w:rPr>
                <w:rFonts w:ascii="Arial" w:hAnsi="Arial" w:cs="Arial"/>
                <w:sz w:val="24"/>
                <w:szCs w:val="24"/>
              </w:rPr>
            </w:pPr>
            <w:r w:rsidRPr="00D06612">
              <w:rPr>
                <w:rFonts w:ascii="Arial" w:hAnsi="Arial" w:cs="Arial"/>
                <w:sz w:val="24"/>
                <w:szCs w:val="24"/>
              </w:rPr>
              <w:t>Strategic Priority 7</w:t>
            </w:r>
          </w:p>
        </w:tc>
        <w:tc>
          <w:tcPr>
            <w:tcW w:w="0" w:type="auto"/>
          </w:tcPr>
          <w:p w:rsidR="00903E29" w:rsidRPr="00D06612" w:rsidRDefault="00D06612" w:rsidP="00903E29">
            <w:pPr>
              <w:rPr>
                <w:rFonts w:ascii="Arial" w:hAnsi="Arial" w:cs="Arial"/>
                <w:sz w:val="24"/>
                <w:szCs w:val="24"/>
              </w:rPr>
            </w:pPr>
            <w:r w:rsidRPr="00D06612">
              <w:rPr>
                <w:rFonts w:ascii="Arial" w:hAnsi="Arial" w:cs="Arial"/>
                <w:sz w:val="24"/>
                <w:szCs w:val="24"/>
              </w:rPr>
              <w:t>Purposeful collaboration with Justice bodies</w:t>
            </w:r>
          </w:p>
        </w:tc>
        <w:tc>
          <w:tcPr>
            <w:tcW w:w="0" w:type="auto"/>
          </w:tcPr>
          <w:p w:rsidR="00903E29" w:rsidRPr="00D06612" w:rsidRDefault="00D06612" w:rsidP="00903E29">
            <w:pPr>
              <w:rPr>
                <w:rFonts w:ascii="Arial" w:hAnsi="Arial" w:cs="Arial"/>
                <w:sz w:val="24"/>
                <w:szCs w:val="24"/>
              </w:rPr>
            </w:pPr>
            <w:r w:rsidRPr="00D06612">
              <w:rPr>
                <w:rFonts w:ascii="Arial" w:hAnsi="Arial" w:cs="Arial"/>
                <w:sz w:val="24"/>
                <w:szCs w:val="24"/>
              </w:rPr>
              <w:t>We will work with justice bodies to deliver significant change and improvement to Scotland’s justice system – through collaboration, communication and reform.</w:t>
            </w:r>
          </w:p>
        </w:tc>
      </w:tr>
    </w:tbl>
    <w:p w:rsidR="0067624F" w:rsidRDefault="0067624F" w:rsidP="0067624F">
      <w:r>
        <w:t xml:space="preserve"> </w:t>
      </w:r>
    </w:p>
    <w:p w:rsidR="00A77CE7" w:rsidRDefault="00A77CE7" w:rsidP="00180A69">
      <w:pPr>
        <w:rPr>
          <w:rFonts w:cs="Arial"/>
          <w:szCs w:val="24"/>
        </w:rPr>
      </w:pPr>
      <w:r w:rsidRPr="00553B0D">
        <w:rPr>
          <w:rFonts w:cs="Arial"/>
          <w:szCs w:val="24"/>
        </w:rPr>
        <w:t xml:space="preserve">We will do this as outlined in the following statements with reference to </w:t>
      </w:r>
      <w:hyperlink r:id="rId22" w:history="1">
        <w:r w:rsidRPr="00206EE2">
          <w:rPr>
            <w:rStyle w:val="Hyperlink"/>
            <w:rFonts w:cs="Arial"/>
            <w:szCs w:val="24"/>
          </w:rPr>
          <w:t>Section 15(5)</w:t>
        </w:r>
      </w:hyperlink>
      <w:r w:rsidR="00180A69">
        <w:rPr>
          <w:rFonts w:cs="Arial"/>
          <w:szCs w:val="24"/>
        </w:rPr>
        <w:t xml:space="preserve"> </w:t>
      </w:r>
      <w:r w:rsidRPr="00553B0D">
        <w:rPr>
          <w:rFonts w:cs="Arial"/>
          <w:szCs w:val="24"/>
        </w:rPr>
        <w:t>of the Procurement Reform (Scotland) Act 2014</w:t>
      </w:r>
      <w:r>
        <w:rPr>
          <w:rFonts w:cs="Arial"/>
          <w:szCs w:val="24"/>
        </w:rPr>
        <w:t xml:space="preserve"> by</w:t>
      </w:r>
      <w:r w:rsidRPr="00553B0D">
        <w:rPr>
          <w:rFonts w:cs="Arial"/>
          <w:szCs w:val="24"/>
        </w:rPr>
        <w:t xml:space="preserve">: </w:t>
      </w:r>
    </w:p>
    <w:p w:rsidR="00A77CE7" w:rsidRDefault="00A77CE7" w:rsidP="00A77CE7">
      <w:pPr>
        <w:ind w:left="720" w:hanging="720"/>
        <w:rPr>
          <w:rFonts w:cs="Arial"/>
          <w:szCs w:val="24"/>
        </w:rPr>
      </w:pPr>
    </w:p>
    <w:p w:rsidR="009C0E5E" w:rsidRPr="002A2004" w:rsidRDefault="009C0E5E" w:rsidP="00A77CE7">
      <w:pPr>
        <w:ind w:left="720" w:hanging="720"/>
        <w:rPr>
          <w:rFonts w:cs="Arial"/>
          <w:szCs w:val="24"/>
        </w:rPr>
      </w:pPr>
    </w:p>
    <w:p w:rsidR="00A77CE7" w:rsidRPr="00E11B7A" w:rsidRDefault="00A77CE7" w:rsidP="008030E7">
      <w:pPr>
        <w:pStyle w:val="ListParagraph"/>
        <w:numPr>
          <w:ilvl w:val="0"/>
          <w:numId w:val="15"/>
        </w:numPr>
        <w:tabs>
          <w:tab w:val="left" w:pos="993"/>
        </w:tabs>
        <w:rPr>
          <w:rFonts w:ascii="Arial" w:hAnsi="Arial" w:cs="Arial"/>
          <w:b/>
          <w:sz w:val="24"/>
          <w:szCs w:val="24"/>
        </w:rPr>
      </w:pPr>
      <w:r w:rsidRPr="00E11B7A">
        <w:rPr>
          <w:rFonts w:ascii="Arial" w:hAnsi="Arial" w:cs="Arial"/>
          <w:b/>
          <w:sz w:val="24"/>
          <w:szCs w:val="24"/>
        </w:rPr>
        <w:t>Ensure that [the SCTS’] regulated procurements:</w:t>
      </w:r>
    </w:p>
    <w:p w:rsidR="00A77CE7" w:rsidRPr="002A2004" w:rsidRDefault="00A77CE7" w:rsidP="00A77CE7">
      <w:pPr>
        <w:pStyle w:val="ListParagraph"/>
        <w:tabs>
          <w:tab w:val="left" w:pos="993"/>
        </w:tabs>
        <w:ind w:left="1080"/>
        <w:rPr>
          <w:rFonts w:ascii="Arial" w:hAnsi="Arial" w:cs="Arial"/>
          <w:sz w:val="24"/>
          <w:szCs w:val="24"/>
        </w:rPr>
      </w:pPr>
    </w:p>
    <w:p w:rsidR="00A77CE7" w:rsidRPr="003F6E93" w:rsidRDefault="00A77CE7" w:rsidP="008030E7">
      <w:pPr>
        <w:pStyle w:val="ListParagraph"/>
        <w:numPr>
          <w:ilvl w:val="0"/>
          <w:numId w:val="17"/>
        </w:numPr>
        <w:tabs>
          <w:tab w:val="left" w:pos="993"/>
        </w:tabs>
        <w:jc w:val="both"/>
        <w:rPr>
          <w:rFonts w:ascii="Arial" w:hAnsi="Arial" w:cs="Arial"/>
          <w:b/>
          <w:sz w:val="24"/>
          <w:szCs w:val="24"/>
        </w:rPr>
      </w:pPr>
      <w:r w:rsidRPr="003F6E93">
        <w:rPr>
          <w:rFonts w:ascii="Arial" w:hAnsi="Arial" w:cs="Arial"/>
          <w:b/>
          <w:sz w:val="24"/>
          <w:szCs w:val="24"/>
        </w:rPr>
        <w:lastRenderedPageBreak/>
        <w:t>contribute to the carrying out of its functions and the achievement of its purposes</w:t>
      </w:r>
      <w:r>
        <w:rPr>
          <w:rFonts w:ascii="Arial" w:hAnsi="Arial" w:cs="Arial"/>
          <w:b/>
          <w:sz w:val="24"/>
          <w:szCs w:val="24"/>
        </w:rPr>
        <w:t xml:space="preserve"> (section 2.5.1 of the Guidance accompanying the Procurement Reform (Scotland) Act)</w:t>
      </w:r>
    </w:p>
    <w:p w:rsidR="00A77CE7" w:rsidRPr="003F6E93" w:rsidRDefault="00A77CE7" w:rsidP="00A77CE7">
      <w:pPr>
        <w:tabs>
          <w:tab w:val="left" w:pos="993"/>
        </w:tabs>
        <w:spacing w:line="240" w:lineRule="auto"/>
        <w:ind w:left="720"/>
        <w:rPr>
          <w:rFonts w:cs="Arial"/>
          <w:szCs w:val="24"/>
        </w:rPr>
      </w:pPr>
      <w:r>
        <w:t>Through considering the approach to procurement in the context of the wide range of joint plans and strategies developed internally and externally</w:t>
      </w:r>
      <w:r w:rsidR="008B0C76">
        <w:t>;</w:t>
      </w:r>
      <w:r>
        <w:t xml:space="preserve"> by utilising effective and relevant consultation when developing and aligning our procurement strategy with these plans and strategies, and for individual regulated procurements as required; and through promoting effective contract and supplier management to monitor the effectiveness of regulated procurements in achieving their purposes.</w:t>
      </w:r>
    </w:p>
    <w:p w:rsidR="00A77CE7" w:rsidRDefault="00A77CE7" w:rsidP="00A77CE7">
      <w:pPr>
        <w:pStyle w:val="ListParagraph"/>
        <w:tabs>
          <w:tab w:val="left" w:pos="993"/>
        </w:tabs>
        <w:ind w:left="1004"/>
        <w:jc w:val="both"/>
        <w:rPr>
          <w:rFonts w:ascii="Arial" w:hAnsi="Arial" w:cs="Arial"/>
          <w:sz w:val="24"/>
          <w:szCs w:val="24"/>
        </w:rPr>
      </w:pPr>
    </w:p>
    <w:p w:rsidR="00A77CE7" w:rsidRPr="003F6E93" w:rsidRDefault="00A77CE7" w:rsidP="008030E7">
      <w:pPr>
        <w:pStyle w:val="ListParagraph"/>
        <w:numPr>
          <w:ilvl w:val="0"/>
          <w:numId w:val="18"/>
        </w:numPr>
        <w:tabs>
          <w:tab w:val="left" w:pos="709"/>
        </w:tabs>
        <w:spacing w:line="240" w:lineRule="auto"/>
        <w:ind w:left="709" w:hanging="425"/>
        <w:jc w:val="both"/>
        <w:rPr>
          <w:rFonts w:ascii="Arial" w:hAnsi="Arial" w:cs="Arial"/>
          <w:b/>
          <w:sz w:val="24"/>
          <w:szCs w:val="24"/>
        </w:rPr>
      </w:pPr>
      <w:r w:rsidRPr="003F6E93">
        <w:rPr>
          <w:rFonts w:ascii="Arial" w:hAnsi="Arial" w:cs="Arial"/>
          <w:b/>
          <w:sz w:val="24"/>
          <w:szCs w:val="24"/>
        </w:rPr>
        <w:t>deliver value for money</w:t>
      </w:r>
      <w:r>
        <w:rPr>
          <w:rFonts w:ascii="Arial" w:hAnsi="Arial" w:cs="Arial"/>
          <w:b/>
          <w:sz w:val="24"/>
          <w:szCs w:val="24"/>
        </w:rPr>
        <w:t xml:space="preserve"> (a balance of cost, quality and sustainability) (2.5.2)</w:t>
      </w:r>
    </w:p>
    <w:p w:rsidR="00A77CE7" w:rsidRDefault="00A77CE7" w:rsidP="00A77CE7">
      <w:pPr>
        <w:pStyle w:val="ListParagraph"/>
        <w:spacing w:after="0" w:line="240" w:lineRule="auto"/>
        <w:rPr>
          <w:rFonts w:ascii="Arial" w:hAnsi="Arial" w:cs="Arial"/>
          <w:sz w:val="24"/>
          <w:szCs w:val="24"/>
        </w:rPr>
      </w:pPr>
    </w:p>
    <w:p w:rsidR="00A77CE7" w:rsidRDefault="00A77CE7" w:rsidP="00A77CE7">
      <w:pPr>
        <w:pStyle w:val="ListParagraph"/>
        <w:spacing w:after="0" w:line="240" w:lineRule="auto"/>
        <w:jc w:val="both"/>
        <w:rPr>
          <w:rFonts w:ascii="Arial" w:hAnsi="Arial" w:cs="Arial"/>
          <w:sz w:val="24"/>
          <w:szCs w:val="24"/>
        </w:rPr>
      </w:pPr>
      <w:r w:rsidRPr="001E0C3A">
        <w:rPr>
          <w:rFonts w:ascii="Arial" w:hAnsi="Arial" w:cs="Arial"/>
          <w:sz w:val="24"/>
          <w:szCs w:val="24"/>
        </w:rPr>
        <w:t xml:space="preserve">By applying the following key principles:  Increasing our collaboration with other organisations where possible; </w:t>
      </w:r>
      <w:r w:rsidR="008B0C76">
        <w:rPr>
          <w:rFonts w:ascii="Arial" w:hAnsi="Arial" w:cs="Arial"/>
          <w:sz w:val="24"/>
          <w:szCs w:val="24"/>
        </w:rPr>
        <w:t>e</w:t>
      </w:r>
      <w:r w:rsidRPr="001E0C3A">
        <w:rPr>
          <w:rFonts w:ascii="Arial" w:hAnsi="Arial" w:cs="Arial"/>
          <w:sz w:val="24"/>
          <w:szCs w:val="24"/>
        </w:rPr>
        <w:t xml:space="preserve">nsuring that all opportunities are thoroughly considered and all implications of change in service areas are fully appraised; </w:t>
      </w:r>
      <w:r w:rsidR="008B0C76">
        <w:rPr>
          <w:rFonts w:ascii="Arial" w:hAnsi="Arial" w:cs="Arial"/>
          <w:sz w:val="24"/>
          <w:szCs w:val="24"/>
        </w:rPr>
        <w:t>d</w:t>
      </w:r>
      <w:r w:rsidRPr="001E0C3A">
        <w:rPr>
          <w:rFonts w:ascii="Arial" w:hAnsi="Arial" w:cs="Arial"/>
          <w:sz w:val="24"/>
          <w:szCs w:val="24"/>
        </w:rPr>
        <w:t xml:space="preserve">eveloping contract plans of future procurements to improve our services; </w:t>
      </w:r>
      <w:r w:rsidR="008B0C76">
        <w:rPr>
          <w:rFonts w:ascii="Arial" w:hAnsi="Arial" w:cs="Arial"/>
          <w:sz w:val="24"/>
          <w:szCs w:val="24"/>
        </w:rPr>
        <w:t>m</w:t>
      </w:r>
      <w:r w:rsidRPr="001E0C3A">
        <w:rPr>
          <w:rFonts w:ascii="Arial" w:hAnsi="Arial" w:cs="Arial"/>
          <w:sz w:val="24"/>
          <w:szCs w:val="24"/>
        </w:rPr>
        <w:t xml:space="preserve">aintaining consistency and transparency in our procurement processes; and </w:t>
      </w:r>
      <w:r w:rsidR="008B0C76">
        <w:rPr>
          <w:rFonts w:ascii="Arial" w:hAnsi="Arial" w:cs="Arial"/>
          <w:sz w:val="24"/>
          <w:szCs w:val="24"/>
        </w:rPr>
        <w:t>c</w:t>
      </w:r>
      <w:r w:rsidRPr="001E0C3A">
        <w:rPr>
          <w:rFonts w:ascii="Arial" w:hAnsi="Arial" w:cs="Arial"/>
          <w:sz w:val="24"/>
          <w:szCs w:val="24"/>
        </w:rPr>
        <w:t>onsidering</w:t>
      </w:r>
      <w:r w:rsidR="008B0C76">
        <w:rPr>
          <w:rFonts w:ascii="Arial" w:hAnsi="Arial" w:cs="Arial"/>
          <w:sz w:val="24"/>
          <w:szCs w:val="24"/>
        </w:rPr>
        <w:t>,</w:t>
      </w:r>
      <w:r w:rsidRPr="001E0C3A">
        <w:rPr>
          <w:rFonts w:ascii="Arial" w:hAnsi="Arial" w:cs="Arial"/>
          <w:sz w:val="24"/>
          <w:szCs w:val="24"/>
        </w:rPr>
        <w:t xml:space="preserve"> where appropriate</w:t>
      </w:r>
      <w:r w:rsidR="008B0C76">
        <w:rPr>
          <w:rFonts w:ascii="Arial" w:hAnsi="Arial" w:cs="Arial"/>
          <w:sz w:val="24"/>
          <w:szCs w:val="24"/>
        </w:rPr>
        <w:t>,</w:t>
      </w:r>
      <w:r w:rsidRPr="001E0C3A">
        <w:rPr>
          <w:rFonts w:ascii="Arial" w:hAnsi="Arial" w:cs="Arial"/>
          <w:sz w:val="24"/>
          <w:szCs w:val="24"/>
        </w:rPr>
        <w:t xml:space="preserve"> the whole-life cost of what is being procured and when </w:t>
      </w:r>
      <w:r w:rsidR="008B0C76">
        <w:rPr>
          <w:rFonts w:ascii="Arial" w:hAnsi="Arial" w:cs="Arial"/>
          <w:sz w:val="24"/>
          <w:szCs w:val="24"/>
        </w:rPr>
        <w:t xml:space="preserve">– </w:t>
      </w:r>
      <w:r w:rsidRPr="001E0C3A">
        <w:rPr>
          <w:rFonts w:ascii="Arial" w:hAnsi="Arial" w:cs="Arial"/>
          <w:sz w:val="24"/>
          <w:szCs w:val="24"/>
        </w:rPr>
        <w:t xml:space="preserve">applying the principle of value for money, </w:t>
      </w:r>
      <w:r w:rsidR="008B0C76">
        <w:rPr>
          <w:rFonts w:ascii="Arial" w:hAnsi="Arial" w:cs="Arial"/>
          <w:sz w:val="24"/>
          <w:szCs w:val="24"/>
        </w:rPr>
        <w:t xml:space="preserve">and </w:t>
      </w:r>
      <w:r w:rsidRPr="001E0C3A">
        <w:rPr>
          <w:rFonts w:ascii="Arial" w:hAnsi="Arial" w:cs="Arial"/>
          <w:sz w:val="24"/>
          <w:szCs w:val="24"/>
        </w:rPr>
        <w:t>ensu</w:t>
      </w:r>
      <w:r w:rsidR="008B0C76">
        <w:rPr>
          <w:rFonts w:ascii="Arial" w:hAnsi="Arial" w:cs="Arial"/>
          <w:sz w:val="24"/>
          <w:szCs w:val="24"/>
        </w:rPr>
        <w:t>ing</w:t>
      </w:r>
      <w:r w:rsidRPr="001E0C3A">
        <w:rPr>
          <w:rFonts w:ascii="Arial" w:hAnsi="Arial" w:cs="Arial"/>
          <w:sz w:val="24"/>
          <w:szCs w:val="24"/>
        </w:rPr>
        <w:t xml:space="preserve"> that we do so in a clear, transparent and proportionate manner.</w:t>
      </w:r>
    </w:p>
    <w:p w:rsidR="00A77CE7" w:rsidRPr="001E0C3A" w:rsidRDefault="00A77CE7" w:rsidP="00A77CE7">
      <w:pPr>
        <w:pStyle w:val="ListParagraph"/>
        <w:spacing w:after="0" w:line="240" w:lineRule="auto"/>
        <w:jc w:val="both"/>
        <w:rPr>
          <w:rFonts w:ascii="Arial" w:hAnsi="Arial" w:cs="Arial"/>
          <w:sz w:val="24"/>
          <w:szCs w:val="24"/>
        </w:rPr>
      </w:pPr>
    </w:p>
    <w:p w:rsidR="00A77CE7" w:rsidRPr="001E0C3A" w:rsidRDefault="00A77CE7" w:rsidP="008030E7">
      <w:pPr>
        <w:pStyle w:val="ListParagraph"/>
        <w:numPr>
          <w:ilvl w:val="0"/>
          <w:numId w:val="18"/>
        </w:numPr>
        <w:tabs>
          <w:tab w:val="left" w:pos="709"/>
        </w:tabs>
        <w:spacing w:after="0" w:line="240" w:lineRule="auto"/>
        <w:ind w:left="709" w:hanging="425"/>
        <w:jc w:val="both"/>
        <w:rPr>
          <w:rFonts w:ascii="Arial" w:hAnsi="Arial" w:cs="Arial"/>
          <w:b/>
        </w:rPr>
      </w:pPr>
      <w:r>
        <w:rPr>
          <w:rFonts w:ascii="Arial" w:hAnsi="Arial" w:cs="Arial"/>
          <w:b/>
          <w:sz w:val="24"/>
          <w:szCs w:val="24"/>
        </w:rPr>
        <w:t>A</w:t>
      </w:r>
      <w:r w:rsidRPr="001E0C3A">
        <w:rPr>
          <w:rFonts w:ascii="Arial" w:hAnsi="Arial" w:cs="Arial"/>
          <w:b/>
          <w:sz w:val="24"/>
          <w:szCs w:val="24"/>
        </w:rPr>
        <w:t>re carried out in compliance with its general duty to treat relevant economic operators equally and without discrimination</w:t>
      </w:r>
      <w:r>
        <w:rPr>
          <w:rFonts w:ascii="Arial" w:hAnsi="Arial" w:cs="Arial"/>
          <w:b/>
          <w:sz w:val="24"/>
          <w:szCs w:val="24"/>
        </w:rPr>
        <w:t xml:space="preserve"> (2.5.3)</w:t>
      </w:r>
    </w:p>
    <w:p w:rsidR="00A77CE7" w:rsidRDefault="00A77CE7" w:rsidP="00A77CE7">
      <w:pPr>
        <w:tabs>
          <w:tab w:val="left" w:pos="993"/>
        </w:tabs>
        <w:spacing w:line="240" w:lineRule="auto"/>
        <w:ind w:left="709"/>
      </w:pPr>
    </w:p>
    <w:p w:rsidR="00A77CE7" w:rsidRDefault="00A77CE7" w:rsidP="00A77CE7">
      <w:pPr>
        <w:tabs>
          <w:tab w:val="left" w:pos="993"/>
        </w:tabs>
        <w:spacing w:line="240" w:lineRule="auto"/>
        <w:ind w:left="709"/>
      </w:pPr>
      <w:r>
        <w:t xml:space="preserve">By, where relevant and proportionate, considering early market engagement prior to the publication of a contract notice on Public Contracts Scotland procurement portal; considering in the initial sourcing strategy stage the opportunity to break requirements into smaller lots; and by using clear and precise language preventing broad interpretation as well as offering alternative language formats if requested. </w:t>
      </w:r>
    </w:p>
    <w:p w:rsidR="00A77CE7" w:rsidRDefault="00A77CE7" w:rsidP="00A77CE7">
      <w:pPr>
        <w:tabs>
          <w:tab w:val="left" w:pos="993"/>
        </w:tabs>
        <w:spacing w:line="240" w:lineRule="auto"/>
      </w:pPr>
    </w:p>
    <w:p w:rsidR="00A77CE7" w:rsidRDefault="00A77CE7" w:rsidP="008030E7">
      <w:pPr>
        <w:pStyle w:val="ListParagraph"/>
        <w:numPr>
          <w:ilvl w:val="0"/>
          <w:numId w:val="18"/>
        </w:numPr>
        <w:tabs>
          <w:tab w:val="left" w:pos="709"/>
        </w:tabs>
        <w:spacing w:line="240" w:lineRule="auto"/>
        <w:ind w:left="709" w:hanging="425"/>
        <w:jc w:val="both"/>
        <w:rPr>
          <w:rFonts w:ascii="Arial" w:hAnsi="Arial" w:cs="Arial"/>
          <w:b/>
          <w:sz w:val="24"/>
          <w:szCs w:val="24"/>
        </w:rPr>
      </w:pPr>
      <w:r w:rsidRPr="00180A69">
        <w:rPr>
          <w:rFonts w:ascii="Arial" w:hAnsi="Arial" w:cs="Arial"/>
          <w:b/>
          <w:sz w:val="24"/>
          <w:szCs w:val="24"/>
        </w:rPr>
        <w:t>Be undertaken in compliance with our duty to act in a transparent and proportionate manner (2.5.4)</w:t>
      </w:r>
    </w:p>
    <w:p w:rsidR="000A090A" w:rsidRPr="000A090A" w:rsidRDefault="000A090A" w:rsidP="000A090A">
      <w:pPr>
        <w:tabs>
          <w:tab w:val="clear" w:pos="720"/>
          <w:tab w:val="left" w:pos="709"/>
        </w:tabs>
        <w:spacing w:line="240" w:lineRule="auto"/>
        <w:ind w:left="709"/>
        <w:rPr>
          <w:rFonts w:cs="Arial"/>
          <w:b/>
          <w:szCs w:val="24"/>
        </w:rPr>
      </w:pPr>
      <w:r>
        <w:t>At each stage of the procurement process, SCTS will ensure that it is acting in a transparent and proportionate manner through: using electronic communications for all procurement activity, while providing alternative communications methods if requested; ensuring open public and market engagement; using clear and precise language to ensure a common understanding of the requirements; and utilising SCTS’ financial thresholds to ensure proportionality regarding the appropriate type of procurement process.</w:t>
      </w:r>
    </w:p>
    <w:p w:rsidR="00A77CE7" w:rsidRPr="00180A69" w:rsidRDefault="00A77CE7" w:rsidP="00180A69">
      <w:pPr>
        <w:pStyle w:val="ListParagraph"/>
        <w:tabs>
          <w:tab w:val="left" w:pos="709"/>
        </w:tabs>
        <w:spacing w:line="240" w:lineRule="auto"/>
        <w:ind w:left="709" w:hanging="425"/>
        <w:rPr>
          <w:rFonts w:ascii="Arial" w:hAnsi="Arial" w:cs="Arial"/>
          <w:b/>
          <w:sz w:val="24"/>
          <w:szCs w:val="24"/>
        </w:rPr>
      </w:pPr>
    </w:p>
    <w:p w:rsidR="00A77CE7" w:rsidRDefault="00180A69" w:rsidP="008030E7">
      <w:pPr>
        <w:pStyle w:val="ListParagraph"/>
        <w:numPr>
          <w:ilvl w:val="0"/>
          <w:numId w:val="18"/>
        </w:numPr>
        <w:tabs>
          <w:tab w:val="left" w:pos="709"/>
        </w:tabs>
        <w:spacing w:line="240" w:lineRule="auto"/>
        <w:ind w:left="709" w:hanging="425"/>
        <w:rPr>
          <w:rFonts w:ascii="Arial" w:hAnsi="Arial" w:cs="Arial"/>
          <w:b/>
          <w:sz w:val="24"/>
          <w:szCs w:val="24"/>
        </w:rPr>
      </w:pPr>
      <w:r w:rsidRPr="00180A69">
        <w:rPr>
          <w:rFonts w:ascii="Arial" w:hAnsi="Arial" w:cs="Arial"/>
          <w:b/>
          <w:sz w:val="24"/>
          <w:szCs w:val="24"/>
        </w:rPr>
        <w:t>Comply with the sustainable procurement duty (2.5.5)</w:t>
      </w:r>
    </w:p>
    <w:p w:rsidR="00AB1E7A" w:rsidRDefault="00AB1E7A" w:rsidP="00AB1E7A">
      <w:pPr>
        <w:ind w:left="709"/>
      </w:pPr>
      <w:r>
        <w:rPr>
          <w:rFonts w:cs="Arial"/>
          <w:szCs w:val="24"/>
        </w:rPr>
        <w:t xml:space="preserve">SCTS shall ensure that it complies with its statutory sustainable procurement duty </w:t>
      </w:r>
      <w:r>
        <w:t xml:space="preserve">through embedding sustainable procurement as business as usual – </w:t>
      </w:r>
      <w:r>
        <w:lastRenderedPageBreak/>
        <w:t>ensuring that sustainability issues are considered at all stages of individual procurement exercises; considering how individual procurement exercises can assist the SCTS to improve the economic, social, and environmental wellbeing of local areas facilitating the involvement of small and medium enterprises, third sector bodies, minority groups and supported business in the procurement process; and by promoting innovation at the initial stage of regulated procurements.</w:t>
      </w:r>
    </w:p>
    <w:p w:rsidR="00A77CE7" w:rsidRPr="001E0C3A" w:rsidRDefault="00A77CE7" w:rsidP="00A77CE7">
      <w:pPr>
        <w:tabs>
          <w:tab w:val="left" w:pos="993"/>
        </w:tabs>
        <w:rPr>
          <w:rFonts w:cs="Arial"/>
          <w:b/>
        </w:rPr>
      </w:pPr>
    </w:p>
    <w:p w:rsidR="00A77CE7" w:rsidRPr="00E11B7A" w:rsidRDefault="00A77CE7" w:rsidP="008030E7">
      <w:pPr>
        <w:pStyle w:val="ListParagraph"/>
        <w:numPr>
          <w:ilvl w:val="0"/>
          <w:numId w:val="15"/>
        </w:numPr>
        <w:tabs>
          <w:tab w:val="left" w:pos="993"/>
        </w:tabs>
        <w:rPr>
          <w:rFonts w:ascii="Arial" w:hAnsi="Arial" w:cs="Arial"/>
          <w:b/>
          <w:sz w:val="24"/>
          <w:szCs w:val="24"/>
        </w:rPr>
      </w:pPr>
      <w:r w:rsidRPr="00E11B7A">
        <w:rPr>
          <w:rFonts w:ascii="Arial" w:hAnsi="Arial" w:cs="Arial"/>
          <w:b/>
          <w:sz w:val="24"/>
          <w:szCs w:val="24"/>
        </w:rPr>
        <w:t>include a statement o</w:t>
      </w:r>
      <w:r w:rsidR="00892051">
        <w:rPr>
          <w:rFonts w:ascii="Arial" w:hAnsi="Arial" w:cs="Arial"/>
          <w:b/>
          <w:sz w:val="24"/>
          <w:szCs w:val="24"/>
        </w:rPr>
        <w:t>f [SCTS’] general policy on;</w:t>
      </w:r>
    </w:p>
    <w:p w:rsidR="00A77CE7" w:rsidRPr="00540E12" w:rsidRDefault="00A77CE7" w:rsidP="00A77CE7">
      <w:pPr>
        <w:pStyle w:val="ListParagraph"/>
        <w:tabs>
          <w:tab w:val="left" w:pos="993"/>
        </w:tabs>
        <w:rPr>
          <w:rFonts w:ascii="Arial" w:hAnsi="Arial" w:cs="Arial"/>
          <w:sz w:val="24"/>
          <w:szCs w:val="24"/>
        </w:rPr>
      </w:pPr>
    </w:p>
    <w:p w:rsidR="00A77CE7" w:rsidRPr="001A087D" w:rsidRDefault="00A77CE7" w:rsidP="008030E7">
      <w:pPr>
        <w:pStyle w:val="ListParagraph"/>
        <w:numPr>
          <w:ilvl w:val="0"/>
          <w:numId w:val="16"/>
        </w:numPr>
        <w:tabs>
          <w:tab w:val="left" w:pos="993"/>
        </w:tabs>
        <w:rPr>
          <w:rFonts w:ascii="Arial" w:hAnsi="Arial" w:cs="Arial"/>
          <w:b/>
          <w:sz w:val="24"/>
          <w:szCs w:val="24"/>
        </w:rPr>
      </w:pPr>
      <w:r w:rsidRPr="001A087D">
        <w:rPr>
          <w:rFonts w:ascii="Arial" w:hAnsi="Arial" w:cs="Arial"/>
          <w:b/>
          <w:sz w:val="24"/>
          <w:szCs w:val="24"/>
        </w:rPr>
        <w:t>the use of community benefit requirements</w:t>
      </w:r>
      <w:r w:rsidR="00180A69">
        <w:rPr>
          <w:rFonts w:ascii="Arial" w:hAnsi="Arial" w:cs="Arial"/>
          <w:b/>
          <w:sz w:val="24"/>
          <w:szCs w:val="24"/>
        </w:rPr>
        <w:t xml:space="preserve"> (2.5.6)</w:t>
      </w:r>
    </w:p>
    <w:p w:rsidR="00A77CE7" w:rsidRPr="001A087D" w:rsidRDefault="00FB2B3F" w:rsidP="00A77CE7">
      <w:pPr>
        <w:tabs>
          <w:tab w:val="left" w:pos="993"/>
        </w:tabs>
        <w:ind w:left="993"/>
        <w:rPr>
          <w:rFonts w:cs="Arial"/>
          <w:szCs w:val="24"/>
        </w:rPr>
      </w:pPr>
      <w:r>
        <w:rPr>
          <w:rFonts w:cs="Arial"/>
        </w:rPr>
        <w:t>For every p</w:t>
      </w:r>
      <w:r w:rsidR="00A77CE7" w:rsidRPr="001A087D">
        <w:rPr>
          <w:rFonts w:cs="Arial"/>
        </w:rPr>
        <w:t xml:space="preserve">rocurement over £4m, the SCTS will consider how it can improve the economic social or environmental wellbeing of its area through inclusion of community benefit clauses, to assist with its strategic objective of Efficiency and Best Value. Where possible and proportionate to the subject matter of the contract, the SCTS will examine the possibility of including such clauses in </w:t>
      </w:r>
      <w:r w:rsidR="00A77CE7">
        <w:rPr>
          <w:rFonts w:cs="Arial"/>
        </w:rPr>
        <w:t xml:space="preserve">regulated </w:t>
      </w:r>
      <w:r w:rsidR="00A77CE7" w:rsidRPr="001A087D">
        <w:rPr>
          <w:rFonts w:cs="Arial"/>
        </w:rPr>
        <w:t>procurements below the £4m threshold.</w:t>
      </w:r>
    </w:p>
    <w:p w:rsidR="00A77CE7" w:rsidRDefault="00A77CE7" w:rsidP="00A77CE7">
      <w:pPr>
        <w:pStyle w:val="ListParagraph"/>
        <w:tabs>
          <w:tab w:val="left" w:pos="993"/>
        </w:tabs>
        <w:ind w:left="1080"/>
        <w:rPr>
          <w:rFonts w:cs="Arial"/>
          <w:szCs w:val="24"/>
        </w:rPr>
      </w:pPr>
    </w:p>
    <w:p w:rsidR="00A77CE7" w:rsidRPr="001A087D" w:rsidRDefault="00A77CE7" w:rsidP="008030E7">
      <w:pPr>
        <w:pStyle w:val="ListParagraph"/>
        <w:numPr>
          <w:ilvl w:val="0"/>
          <w:numId w:val="16"/>
        </w:numPr>
        <w:tabs>
          <w:tab w:val="left" w:pos="993"/>
          <w:tab w:val="left" w:pos="1276"/>
        </w:tabs>
        <w:jc w:val="both"/>
        <w:rPr>
          <w:rFonts w:ascii="Arial" w:hAnsi="Arial" w:cs="Arial"/>
          <w:b/>
          <w:sz w:val="24"/>
          <w:szCs w:val="24"/>
        </w:rPr>
      </w:pPr>
      <w:r w:rsidRPr="001A087D">
        <w:rPr>
          <w:rFonts w:ascii="Arial" w:hAnsi="Arial" w:cs="Arial"/>
          <w:b/>
          <w:sz w:val="24"/>
          <w:szCs w:val="24"/>
        </w:rPr>
        <w:t>consulting and engaging with those af</w:t>
      </w:r>
      <w:r w:rsidR="00180A69">
        <w:rPr>
          <w:rFonts w:ascii="Arial" w:hAnsi="Arial" w:cs="Arial"/>
          <w:b/>
          <w:sz w:val="24"/>
          <w:szCs w:val="24"/>
        </w:rPr>
        <w:t>fected by its procurements (2.5.7)</w:t>
      </w:r>
    </w:p>
    <w:p w:rsidR="00A77CE7" w:rsidRPr="001A087D" w:rsidRDefault="00A77CE7" w:rsidP="00A77CE7">
      <w:pPr>
        <w:ind w:left="993"/>
      </w:pPr>
      <w:r>
        <w:t xml:space="preserve">Following the SCTS’ standard practice on consulting and engaging with those affected by its individual regulated procurements including, where appropriate and proportional: consulting and engaging with relevant stakeholder groups at the commodity sourcing strategy stage of individual regulated procurements; and ensuring the outcomes of any consultations will be taken account of within our regulated procurements. </w:t>
      </w:r>
    </w:p>
    <w:p w:rsidR="00A77CE7" w:rsidRPr="009D15DB" w:rsidRDefault="00A77CE7" w:rsidP="00A77CE7">
      <w:pPr>
        <w:pStyle w:val="ListParagraph"/>
        <w:rPr>
          <w:rFonts w:cs="Arial"/>
          <w:szCs w:val="24"/>
        </w:rPr>
      </w:pPr>
    </w:p>
    <w:p w:rsidR="00A77CE7" w:rsidRPr="001A087D" w:rsidRDefault="00A77CE7" w:rsidP="008030E7">
      <w:pPr>
        <w:pStyle w:val="ListParagraph"/>
        <w:numPr>
          <w:ilvl w:val="0"/>
          <w:numId w:val="16"/>
        </w:numPr>
        <w:tabs>
          <w:tab w:val="left" w:pos="993"/>
        </w:tabs>
        <w:ind w:left="993" w:hanging="633"/>
        <w:jc w:val="both"/>
        <w:rPr>
          <w:rFonts w:ascii="Arial" w:hAnsi="Arial" w:cs="Arial"/>
          <w:b/>
          <w:sz w:val="24"/>
          <w:szCs w:val="24"/>
        </w:rPr>
      </w:pPr>
      <w:r w:rsidRPr="001A087D">
        <w:rPr>
          <w:rFonts w:ascii="Arial" w:hAnsi="Arial" w:cs="Arial"/>
          <w:b/>
          <w:sz w:val="24"/>
          <w:szCs w:val="24"/>
        </w:rPr>
        <w:t xml:space="preserve">the payment of a </w:t>
      </w:r>
      <w:r w:rsidR="00180A69">
        <w:rPr>
          <w:rFonts w:ascii="Arial" w:hAnsi="Arial" w:cs="Arial"/>
          <w:b/>
          <w:sz w:val="24"/>
          <w:szCs w:val="24"/>
        </w:rPr>
        <w:t>Living Wage to persons involved in producing, providing or constructing the subject matter of regulated procurements (2.5.8)</w:t>
      </w:r>
    </w:p>
    <w:p w:rsidR="00A77CE7" w:rsidRPr="00540E12" w:rsidRDefault="00A77CE7" w:rsidP="00A77CE7">
      <w:pPr>
        <w:tabs>
          <w:tab w:val="left" w:pos="993"/>
        </w:tabs>
        <w:ind w:left="993"/>
        <w:rPr>
          <w:rFonts w:cs="Arial"/>
          <w:szCs w:val="24"/>
        </w:rPr>
      </w:pPr>
      <w:r>
        <w:t>Complying with the statutory requirements on the payment of a living wage to persons involved in producing, providing or constructing the subject matter of regulated procurements; through contributing towards improving the social well-being element of our sustainable procurement duty by promoting the Living Wage and fair work practices in regulated procurements; while ensuring a proportionate approach which provides an appropriate balance between quality and cost.</w:t>
      </w:r>
    </w:p>
    <w:p w:rsidR="00A77CE7" w:rsidRPr="00540E12" w:rsidRDefault="00A77CE7" w:rsidP="00A77CE7">
      <w:pPr>
        <w:pStyle w:val="ListParagraph"/>
        <w:rPr>
          <w:rFonts w:ascii="Arial" w:hAnsi="Arial" w:cs="Arial"/>
          <w:sz w:val="24"/>
          <w:szCs w:val="24"/>
        </w:rPr>
      </w:pPr>
    </w:p>
    <w:p w:rsidR="00A77CE7" w:rsidRPr="00540E12" w:rsidRDefault="00A77CE7" w:rsidP="008030E7">
      <w:pPr>
        <w:pStyle w:val="ListParagraph"/>
        <w:numPr>
          <w:ilvl w:val="0"/>
          <w:numId w:val="16"/>
        </w:numPr>
        <w:tabs>
          <w:tab w:val="left" w:pos="993"/>
        </w:tabs>
        <w:ind w:left="993" w:hanging="633"/>
        <w:jc w:val="both"/>
        <w:rPr>
          <w:rFonts w:ascii="Arial" w:hAnsi="Arial" w:cs="Arial"/>
          <w:b/>
          <w:sz w:val="24"/>
          <w:szCs w:val="24"/>
        </w:rPr>
      </w:pPr>
      <w:r w:rsidRPr="00540E12">
        <w:rPr>
          <w:rFonts w:ascii="Arial" w:hAnsi="Arial" w:cs="Arial"/>
          <w:b/>
          <w:sz w:val="24"/>
          <w:szCs w:val="24"/>
        </w:rPr>
        <w:t xml:space="preserve">promoting compliance with the Health &amp; Safety at Work </w:t>
      </w:r>
      <w:proofErr w:type="spellStart"/>
      <w:r w:rsidRPr="00540E12">
        <w:rPr>
          <w:rFonts w:ascii="Arial" w:hAnsi="Arial" w:cs="Arial"/>
          <w:b/>
          <w:sz w:val="24"/>
          <w:szCs w:val="24"/>
        </w:rPr>
        <w:t>etc</w:t>
      </w:r>
      <w:proofErr w:type="spellEnd"/>
      <w:r w:rsidRPr="00540E12">
        <w:rPr>
          <w:rFonts w:ascii="Arial" w:hAnsi="Arial" w:cs="Arial"/>
          <w:b/>
          <w:sz w:val="24"/>
          <w:szCs w:val="24"/>
        </w:rPr>
        <w:t xml:space="preserve"> Act 1974 by contractors and sub-contractors</w:t>
      </w:r>
      <w:r w:rsidR="00180A69">
        <w:rPr>
          <w:rFonts w:ascii="Arial" w:hAnsi="Arial" w:cs="Arial"/>
          <w:b/>
          <w:sz w:val="24"/>
          <w:szCs w:val="24"/>
        </w:rPr>
        <w:t xml:space="preserve"> (2.5.9)</w:t>
      </w:r>
    </w:p>
    <w:p w:rsidR="00A77CE7" w:rsidRPr="00540E12" w:rsidRDefault="00A77CE7" w:rsidP="00A77CE7">
      <w:pPr>
        <w:ind w:left="993"/>
        <w:rPr>
          <w:rFonts w:cs="Arial"/>
          <w:szCs w:val="24"/>
        </w:rPr>
      </w:pPr>
      <w:r>
        <w:rPr>
          <w:rFonts w:cs="Arial"/>
          <w:szCs w:val="24"/>
        </w:rPr>
        <w:t>Complying with the SCTS’ c</w:t>
      </w:r>
      <w:r w:rsidRPr="00540E12">
        <w:rPr>
          <w:rFonts w:cs="Arial"/>
          <w:szCs w:val="24"/>
        </w:rPr>
        <w:t xml:space="preserve">orporate </w:t>
      </w:r>
      <w:hyperlink r:id="rId23" w:history="1">
        <w:r w:rsidRPr="00E11B7A">
          <w:rPr>
            <w:rStyle w:val="Hyperlink"/>
            <w:rFonts w:cs="Arial"/>
            <w:szCs w:val="24"/>
          </w:rPr>
          <w:t>Health and Safety policy</w:t>
        </w:r>
      </w:hyperlink>
      <w:r w:rsidRPr="00540E12">
        <w:rPr>
          <w:rFonts w:cs="Arial"/>
          <w:szCs w:val="24"/>
        </w:rPr>
        <w:t xml:space="preserve"> on promoting compliance by contractors and sub-contractors with the </w:t>
      </w:r>
      <w:hyperlink r:id="rId24" w:history="1">
        <w:r w:rsidRPr="00E11B7A">
          <w:rPr>
            <w:rStyle w:val="Hyperlink"/>
            <w:rFonts w:cs="Arial"/>
            <w:szCs w:val="24"/>
          </w:rPr>
          <w:t>Health and Safety at Work etc. Act 1974 (c.37)</w:t>
        </w:r>
      </w:hyperlink>
      <w:r w:rsidRPr="00540E12">
        <w:rPr>
          <w:rFonts w:cs="Arial"/>
          <w:szCs w:val="24"/>
        </w:rPr>
        <w:t xml:space="preserve"> and any provision made under that Act, through assessing the potential health and safety risks arising from regulated contracts and considering this throughout the procurement process; and </w:t>
      </w:r>
      <w:r w:rsidRPr="00540E12">
        <w:rPr>
          <w:rFonts w:cs="Arial"/>
          <w:szCs w:val="24"/>
        </w:rPr>
        <w:lastRenderedPageBreak/>
        <w:t xml:space="preserve">through ensuring that our requirements for individual contracts meet current legislation (as a minimum). </w:t>
      </w:r>
    </w:p>
    <w:p w:rsidR="00A77CE7" w:rsidRPr="00180A69" w:rsidRDefault="00A77CE7" w:rsidP="00180A69">
      <w:pPr>
        <w:rPr>
          <w:rFonts w:cs="Arial"/>
          <w:szCs w:val="24"/>
        </w:rPr>
      </w:pPr>
    </w:p>
    <w:p w:rsidR="00A77CE7" w:rsidRDefault="00A77CE7" w:rsidP="008030E7">
      <w:pPr>
        <w:pStyle w:val="ListParagraph"/>
        <w:numPr>
          <w:ilvl w:val="0"/>
          <w:numId w:val="16"/>
        </w:numPr>
        <w:tabs>
          <w:tab w:val="left" w:pos="993"/>
        </w:tabs>
        <w:ind w:left="993" w:hanging="633"/>
        <w:jc w:val="both"/>
        <w:rPr>
          <w:rFonts w:ascii="Arial" w:hAnsi="Arial" w:cs="Arial"/>
          <w:b/>
          <w:sz w:val="24"/>
          <w:szCs w:val="24"/>
        </w:rPr>
      </w:pPr>
      <w:r w:rsidRPr="00E11B7A">
        <w:rPr>
          <w:rFonts w:ascii="Arial" w:hAnsi="Arial" w:cs="Arial"/>
          <w:b/>
          <w:sz w:val="24"/>
          <w:szCs w:val="24"/>
        </w:rPr>
        <w:t>the procurement of fairly and ethically traded goods and services</w:t>
      </w:r>
      <w:r w:rsidR="00180A69">
        <w:rPr>
          <w:rFonts w:ascii="Arial" w:hAnsi="Arial" w:cs="Arial"/>
          <w:b/>
          <w:sz w:val="24"/>
          <w:szCs w:val="24"/>
        </w:rPr>
        <w:t xml:space="preserve"> (2.5.10)</w:t>
      </w:r>
    </w:p>
    <w:p w:rsidR="00A77CE7" w:rsidRPr="00E11B7A" w:rsidRDefault="00A77CE7" w:rsidP="00A77CE7">
      <w:pPr>
        <w:ind w:left="993"/>
        <w:rPr>
          <w:rFonts w:cs="Arial"/>
          <w:b/>
          <w:szCs w:val="24"/>
        </w:rPr>
      </w:pPr>
      <w:r>
        <w:t>The procurement of fairly and ethically traded goods and services will be considered at the initial sourcing strategy stage of all regulated procurements during the period of this strategy.</w:t>
      </w:r>
    </w:p>
    <w:p w:rsidR="00A77CE7" w:rsidRDefault="00A77CE7" w:rsidP="00A77CE7">
      <w:pPr>
        <w:rPr>
          <w:rFonts w:eastAsiaTheme="minorHAnsi" w:cs="Arial"/>
          <w:szCs w:val="24"/>
        </w:rPr>
      </w:pPr>
    </w:p>
    <w:p w:rsidR="00A77CE7" w:rsidRPr="00180A69" w:rsidRDefault="00A77CE7" w:rsidP="008030E7">
      <w:pPr>
        <w:pStyle w:val="ListParagraph"/>
        <w:numPr>
          <w:ilvl w:val="0"/>
          <w:numId w:val="16"/>
        </w:numPr>
        <w:jc w:val="both"/>
        <w:rPr>
          <w:rFonts w:ascii="Arial" w:hAnsi="Arial" w:cs="Arial"/>
          <w:b/>
          <w:sz w:val="24"/>
          <w:szCs w:val="24"/>
        </w:rPr>
      </w:pPr>
      <w:r w:rsidRPr="00180A69">
        <w:rPr>
          <w:rFonts w:ascii="Arial" w:hAnsi="Arial" w:cs="Arial"/>
          <w:b/>
          <w:sz w:val="24"/>
          <w:szCs w:val="24"/>
        </w:rPr>
        <w:t>Complying with the statutory requirements on how we intend our approach to regulated procurements involving the provision of food to: (</w:t>
      </w:r>
      <w:proofErr w:type="spellStart"/>
      <w:r w:rsidRPr="00180A69">
        <w:rPr>
          <w:rFonts w:ascii="Arial" w:hAnsi="Arial" w:cs="Arial"/>
          <w:b/>
          <w:sz w:val="24"/>
          <w:szCs w:val="24"/>
        </w:rPr>
        <w:t>i</w:t>
      </w:r>
      <w:proofErr w:type="spellEnd"/>
      <w:r w:rsidRPr="00180A69">
        <w:rPr>
          <w:rFonts w:ascii="Arial" w:hAnsi="Arial" w:cs="Arial"/>
          <w:b/>
          <w:sz w:val="24"/>
          <w:szCs w:val="24"/>
        </w:rPr>
        <w:t>) improve the health, wellbeing and education of communities in the authority’s area and (ii) promote the highest standards of animal welfare, by considering relevant national guidance.</w:t>
      </w:r>
    </w:p>
    <w:p w:rsidR="00A77CE7" w:rsidRDefault="00A77CE7" w:rsidP="00180A69">
      <w:pPr>
        <w:ind w:left="1080"/>
      </w:pPr>
      <w:r>
        <w:t xml:space="preserve">Any regulated procurements involving food will consider, </w:t>
      </w:r>
      <w:r>
        <w:rPr>
          <w:i/>
        </w:rPr>
        <w:t>inter alia,</w:t>
      </w:r>
      <w:r>
        <w:t xml:space="preserve"> the following national guidance throughout the procurement process:  Soil Association ‘Food for Life Catering Mark’; ‘Catering for Change: Buying Food Sustainably in the Public Sector’; and, ‘Becoming a Good Food Nation’.</w:t>
      </w:r>
    </w:p>
    <w:p w:rsidR="00A77CE7" w:rsidRDefault="00A77CE7" w:rsidP="00180A69">
      <w:pPr>
        <w:ind w:left="1080"/>
      </w:pPr>
    </w:p>
    <w:p w:rsidR="00A77CE7" w:rsidRDefault="00A77CE7" w:rsidP="00180A69">
      <w:pPr>
        <w:ind w:left="1080"/>
        <w:rPr>
          <w:rFonts w:cs="Arial"/>
          <w:color w:val="000000"/>
        </w:rPr>
      </w:pPr>
      <w:r w:rsidRPr="008F577E">
        <w:rPr>
          <w:rFonts w:cs="Arial"/>
        </w:rPr>
        <w:t xml:space="preserve">Additionally, SCTS </w:t>
      </w:r>
      <w:r w:rsidRPr="008F577E">
        <w:rPr>
          <w:rFonts w:cs="Arial"/>
          <w:color w:val="000000"/>
        </w:rPr>
        <w:t xml:space="preserve">will find practical ways to supply healthy, fresh, seasonal, and sustainably grown food which represents value for money whilst improving the health, wellbeing and education of our staff and users, coupled with promoting the highest standards of animal welfare. </w:t>
      </w:r>
      <w:r w:rsidRPr="008F577E">
        <w:rPr>
          <w:rFonts w:cs="Arial"/>
        </w:rPr>
        <w:t xml:space="preserve">The SCTS </w:t>
      </w:r>
      <w:r w:rsidRPr="008F577E">
        <w:rPr>
          <w:rFonts w:cs="Arial"/>
          <w:color w:val="000000"/>
        </w:rPr>
        <w:t>will manage our entire catering provision to ensure affordable contracts are put in place, which meet the nutritional requirements for food for all users of our catering services.</w:t>
      </w:r>
    </w:p>
    <w:p w:rsidR="009C0E5E" w:rsidRDefault="009C0E5E" w:rsidP="00180A69">
      <w:pPr>
        <w:ind w:left="1080"/>
        <w:rPr>
          <w:rFonts w:cs="Arial"/>
          <w:color w:val="000000"/>
        </w:rPr>
      </w:pPr>
    </w:p>
    <w:p w:rsidR="00A77CE7" w:rsidRDefault="00874078" w:rsidP="0067624F">
      <w:pPr>
        <w:rPr>
          <w:b/>
        </w:rPr>
      </w:pPr>
      <w:r>
        <w:rPr>
          <w:b/>
        </w:rPr>
        <w:t>5.2</w:t>
      </w:r>
      <w:r>
        <w:rPr>
          <w:b/>
        </w:rPr>
        <w:tab/>
      </w:r>
      <w:r w:rsidR="007E074C" w:rsidRPr="007E074C">
        <w:rPr>
          <w:b/>
        </w:rPr>
        <w:t>Reinforcing our strategy</w:t>
      </w:r>
    </w:p>
    <w:p w:rsidR="00874078" w:rsidRDefault="00874078" w:rsidP="0067624F">
      <w:pPr>
        <w:rPr>
          <w:b/>
        </w:rPr>
      </w:pPr>
    </w:p>
    <w:p w:rsidR="0072702D" w:rsidRDefault="00874078" w:rsidP="0067624F">
      <w:r>
        <w:rPr>
          <w:b/>
        </w:rPr>
        <w:tab/>
      </w:r>
      <w:r w:rsidR="00335568">
        <w:t xml:space="preserve">To </w:t>
      </w:r>
      <w:r w:rsidR="0072702D">
        <w:t xml:space="preserve">underpin the success of this strategy a number of tactical initiatives will be </w:t>
      </w:r>
      <w:r w:rsidR="0072702D">
        <w:tab/>
        <w:t xml:space="preserve">carried out over </w:t>
      </w:r>
      <w:r w:rsidR="00BA4C5B">
        <w:t xml:space="preserve">its </w:t>
      </w:r>
      <w:r w:rsidR="0072702D">
        <w:t>lifetime:</w:t>
      </w:r>
    </w:p>
    <w:p w:rsidR="0072702D" w:rsidRDefault="0072702D" w:rsidP="0067624F"/>
    <w:p w:rsidR="00874078" w:rsidRDefault="0072702D" w:rsidP="0072702D">
      <w:pPr>
        <w:pStyle w:val="ListParagraph"/>
        <w:numPr>
          <w:ilvl w:val="0"/>
          <w:numId w:val="26"/>
        </w:numPr>
        <w:rPr>
          <w:rFonts w:ascii="Arial" w:hAnsi="Arial" w:cs="Arial"/>
          <w:sz w:val="24"/>
          <w:szCs w:val="24"/>
        </w:rPr>
      </w:pPr>
      <w:r w:rsidRPr="0072702D">
        <w:rPr>
          <w:rFonts w:ascii="Arial" w:hAnsi="Arial" w:cs="Arial"/>
          <w:sz w:val="24"/>
          <w:szCs w:val="24"/>
        </w:rPr>
        <w:t xml:space="preserve">P2P Project </w:t>
      </w:r>
      <w:r>
        <w:rPr>
          <w:rFonts w:ascii="Arial" w:hAnsi="Arial" w:cs="Arial"/>
          <w:sz w:val="24"/>
          <w:szCs w:val="24"/>
        </w:rPr>
        <w:t>to roll-out the PECOS eProcurement System</w:t>
      </w:r>
      <w:r w:rsidR="009C0E5E">
        <w:rPr>
          <w:rFonts w:ascii="Arial" w:hAnsi="Arial" w:cs="Arial"/>
          <w:sz w:val="24"/>
          <w:szCs w:val="24"/>
        </w:rPr>
        <w:t xml:space="preserve"> where appropriate</w:t>
      </w:r>
      <w:r>
        <w:rPr>
          <w:rFonts w:ascii="Arial" w:hAnsi="Arial" w:cs="Arial"/>
          <w:sz w:val="24"/>
          <w:szCs w:val="24"/>
        </w:rPr>
        <w:t>. This will ensure control and governance over all spend and ensure contract compliance.</w:t>
      </w:r>
    </w:p>
    <w:p w:rsidR="00071944" w:rsidRDefault="00071944" w:rsidP="0072702D">
      <w:pPr>
        <w:pStyle w:val="ListParagraph"/>
        <w:numPr>
          <w:ilvl w:val="0"/>
          <w:numId w:val="26"/>
        </w:numPr>
        <w:rPr>
          <w:rFonts w:ascii="Arial" w:hAnsi="Arial" w:cs="Arial"/>
          <w:sz w:val="24"/>
          <w:szCs w:val="24"/>
        </w:rPr>
      </w:pPr>
      <w:r>
        <w:rPr>
          <w:rFonts w:ascii="Arial" w:hAnsi="Arial" w:cs="Arial"/>
          <w:sz w:val="24"/>
          <w:szCs w:val="24"/>
        </w:rPr>
        <w:t>Increase the number of business critical suppliers/contracts managed by Procurement with key stakeholders.</w:t>
      </w:r>
    </w:p>
    <w:p w:rsidR="0072702D" w:rsidRPr="00C4397C" w:rsidRDefault="0072702D" w:rsidP="00C4397C">
      <w:pPr>
        <w:pStyle w:val="ListParagraph"/>
        <w:numPr>
          <w:ilvl w:val="0"/>
          <w:numId w:val="26"/>
        </w:numPr>
        <w:rPr>
          <w:rFonts w:ascii="Arial" w:hAnsi="Arial" w:cs="Arial"/>
          <w:sz w:val="24"/>
          <w:szCs w:val="24"/>
        </w:rPr>
      </w:pPr>
      <w:r>
        <w:rPr>
          <w:rFonts w:ascii="Arial" w:hAnsi="Arial" w:cs="Arial"/>
          <w:sz w:val="24"/>
          <w:szCs w:val="24"/>
        </w:rPr>
        <w:t xml:space="preserve">Increase contract coverage by working closely with Business Units and other areas of the organisation </w:t>
      </w:r>
      <w:r w:rsidR="00C4397C">
        <w:rPr>
          <w:rFonts w:ascii="Arial" w:hAnsi="Arial" w:cs="Arial"/>
          <w:sz w:val="24"/>
          <w:szCs w:val="24"/>
        </w:rPr>
        <w:t>to ensure Procurement involvement</w:t>
      </w:r>
      <w:r w:rsidR="00866DCD" w:rsidRPr="00C4397C">
        <w:rPr>
          <w:rFonts w:ascii="Arial" w:hAnsi="Arial" w:cs="Arial"/>
          <w:sz w:val="24"/>
          <w:szCs w:val="24"/>
        </w:rPr>
        <w:t xml:space="preserve"> from</w:t>
      </w:r>
      <w:r w:rsidR="00BA4C5B">
        <w:rPr>
          <w:rFonts w:ascii="Arial" w:hAnsi="Arial" w:cs="Arial"/>
          <w:sz w:val="24"/>
          <w:szCs w:val="24"/>
        </w:rPr>
        <w:t xml:space="preserve"> the</w:t>
      </w:r>
      <w:r w:rsidR="00866DCD" w:rsidRPr="00C4397C">
        <w:rPr>
          <w:rFonts w:ascii="Arial" w:hAnsi="Arial" w:cs="Arial"/>
          <w:sz w:val="24"/>
          <w:szCs w:val="24"/>
        </w:rPr>
        <w:t xml:space="preserve"> outset. This includes early sight of relevant business case proposals.</w:t>
      </w:r>
    </w:p>
    <w:p w:rsidR="007E7E82" w:rsidRPr="00E90C60" w:rsidRDefault="00E90C60" w:rsidP="00E90C60">
      <w:pPr>
        <w:pStyle w:val="ListParagraph"/>
        <w:numPr>
          <w:ilvl w:val="0"/>
          <w:numId w:val="26"/>
        </w:numPr>
        <w:rPr>
          <w:rFonts w:ascii="Arial" w:hAnsi="Arial" w:cs="Arial"/>
          <w:sz w:val="24"/>
          <w:szCs w:val="24"/>
        </w:rPr>
      </w:pPr>
      <w:r>
        <w:rPr>
          <w:rFonts w:ascii="Arial" w:hAnsi="Arial" w:cs="Arial"/>
          <w:sz w:val="24"/>
          <w:szCs w:val="24"/>
        </w:rPr>
        <w:t>Supporting the Cost Reduction Group to identify savings and efficiencies.</w:t>
      </w:r>
    </w:p>
    <w:p w:rsidR="00835ADC" w:rsidRDefault="00835ADC"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sectPr w:rsidR="00835ADC" w:rsidSect="00A3510D">
          <w:headerReference w:type="default" r:id="rId25"/>
          <w:footerReference w:type="default" r:id="rId26"/>
          <w:pgSz w:w="11906" w:h="16838" w:code="9"/>
          <w:pgMar w:top="1440" w:right="1440" w:bottom="1440" w:left="1418" w:header="720" w:footer="720" w:gutter="0"/>
          <w:cols w:space="708"/>
          <w:docGrid w:linePitch="360"/>
        </w:sectPr>
      </w:pPr>
    </w:p>
    <w:p w:rsidR="007E7E82" w:rsidRPr="00650B73"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Pr>
          <w:rFonts w:cs="Arial"/>
          <w:b/>
        </w:rPr>
        <w:t xml:space="preserve">tion 6 – </w:t>
      </w:r>
      <w:r w:rsidRPr="00C56ABE">
        <w:rPr>
          <w:rFonts w:cs="Arial"/>
          <w:b/>
        </w:rPr>
        <w:t>Spend/Finance</w:t>
      </w:r>
    </w:p>
    <w:p w:rsidR="002B2A67" w:rsidRDefault="002B2A67" w:rsidP="00A3510D"/>
    <w:p w:rsidR="007B164A" w:rsidRPr="00FD50A5" w:rsidRDefault="001768AE" w:rsidP="00057101">
      <w:pPr>
        <w:ind w:left="720" w:hanging="720"/>
        <w:rPr>
          <w:color w:val="FF0000"/>
        </w:rPr>
      </w:pPr>
      <w:r>
        <w:t>6.</w:t>
      </w:r>
      <w:r w:rsidR="002B2A67" w:rsidRPr="00FD50A5">
        <w:rPr>
          <w:color w:val="FF0000"/>
        </w:rPr>
        <w:tab/>
      </w:r>
      <w:r w:rsidR="00D2686C" w:rsidRPr="009C0E5E">
        <w:t xml:space="preserve">In </w:t>
      </w:r>
      <w:r w:rsidR="007B164A" w:rsidRPr="009C0E5E">
        <w:t>201</w:t>
      </w:r>
      <w:r w:rsidR="00A40460" w:rsidRPr="009C0E5E">
        <w:t>8</w:t>
      </w:r>
      <w:r w:rsidR="007B164A" w:rsidRPr="009C0E5E">
        <w:t>-1</w:t>
      </w:r>
      <w:r w:rsidR="00A40460" w:rsidRPr="009C0E5E">
        <w:t>9</w:t>
      </w:r>
      <w:r w:rsidR="007B164A" w:rsidRPr="009C0E5E">
        <w:t xml:space="preserve"> SCTS expended £</w:t>
      </w:r>
      <w:r w:rsidR="00A40460" w:rsidRPr="009C0E5E">
        <w:t>4</w:t>
      </w:r>
      <w:r w:rsidR="007B164A" w:rsidRPr="009C0E5E">
        <w:t>8</w:t>
      </w:r>
      <w:r w:rsidR="00A40460" w:rsidRPr="009C0E5E">
        <w:t>.5</w:t>
      </w:r>
      <w:r w:rsidR="004F19CF" w:rsidRPr="009C0E5E">
        <w:t>m</w:t>
      </w:r>
      <w:r w:rsidR="00D2686C" w:rsidRPr="009C0E5E">
        <w:t xml:space="preserve"> </w:t>
      </w:r>
      <w:r w:rsidR="005028FB" w:rsidRPr="009C0E5E">
        <w:t xml:space="preserve">of non-pay expenditure </w:t>
      </w:r>
      <w:r w:rsidR="00D2686C" w:rsidRPr="009C0E5E">
        <w:t>with suppliers</w:t>
      </w:r>
      <w:r w:rsidR="003A6033" w:rsidRPr="009C0E5E">
        <w:t xml:space="preserve"> on Construction, ICT, Business Support Services, Utilities &amp; Energy, Legal, Facilities Management and HR services</w:t>
      </w:r>
      <w:r w:rsidR="00581895" w:rsidRPr="009C0E5E">
        <w:t>.</w:t>
      </w:r>
      <w:r w:rsidR="00CA2EB0" w:rsidRPr="009C0E5E">
        <w:t xml:space="preserve">  </w:t>
      </w:r>
    </w:p>
    <w:p w:rsidR="00581895" w:rsidRPr="00FD50A5" w:rsidRDefault="00581895" w:rsidP="00057101">
      <w:pPr>
        <w:ind w:left="720" w:hanging="720"/>
        <w:rPr>
          <w:color w:val="FF0000"/>
        </w:rPr>
      </w:pPr>
    </w:p>
    <w:p w:rsidR="00786166" w:rsidRPr="00FD50A5" w:rsidRDefault="007B164A" w:rsidP="00057101">
      <w:pPr>
        <w:ind w:left="720" w:hanging="720"/>
        <w:rPr>
          <w:color w:val="FF0000"/>
        </w:rPr>
      </w:pPr>
      <w:r w:rsidRPr="00FD50A5">
        <w:rPr>
          <w:color w:val="FF0000"/>
        </w:rPr>
        <w:tab/>
      </w:r>
      <w:r w:rsidR="0014515E" w:rsidRPr="009C0E5E">
        <w:t>The t</w:t>
      </w:r>
      <w:r w:rsidRPr="009C0E5E">
        <w:t xml:space="preserve">able </w:t>
      </w:r>
      <w:r w:rsidR="00FF7A81" w:rsidRPr="009C0E5E">
        <w:t xml:space="preserve">below presents </w:t>
      </w:r>
      <w:r w:rsidR="0014515E" w:rsidRPr="009C0E5E">
        <w:t xml:space="preserve">the </w:t>
      </w:r>
      <w:r w:rsidR="00FF7A81" w:rsidRPr="009C0E5E">
        <w:t xml:space="preserve">SCTS’ Top 20 suppliers by </w:t>
      </w:r>
      <w:r w:rsidR="0014515E" w:rsidRPr="009C0E5E">
        <w:t>expenditure</w:t>
      </w:r>
      <w:r w:rsidR="00FF7A81" w:rsidRPr="009C0E5E">
        <w:t xml:space="preserve"> in</w:t>
      </w:r>
      <w:r w:rsidR="0014515E" w:rsidRPr="009C0E5E">
        <w:t xml:space="preserve"> the</w:t>
      </w:r>
      <w:r w:rsidR="00FF7A81" w:rsidRPr="009C0E5E">
        <w:t xml:space="preserve"> 201</w:t>
      </w:r>
      <w:r w:rsidR="00786BA8" w:rsidRPr="009C0E5E">
        <w:t>8</w:t>
      </w:r>
      <w:r w:rsidR="00FF7A81" w:rsidRPr="009C0E5E">
        <w:t>/1</w:t>
      </w:r>
      <w:r w:rsidR="00786BA8" w:rsidRPr="009C0E5E">
        <w:t>9</w:t>
      </w:r>
      <w:r w:rsidR="00FF7A81" w:rsidRPr="009C0E5E">
        <w:t xml:space="preserve"> financial year</w:t>
      </w:r>
      <w:r w:rsidR="0014515E" w:rsidRPr="009C0E5E">
        <w:t xml:space="preserve"> – showing th</w:t>
      </w:r>
      <w:r w:rsidR="00DD12B4" w:rsidRPr="009C0E5E">
        <w:t xml:space="preserve">e level of their expenditure as </w:t>
      </w:r>
      <w:r w:rsidR="00835ADC" w:rsidRPr="009C0E5E">
        <w:t>a percentage</w:t>
      </w:r>
      <w:r w:rsidR="005028FB" w:rsidRPr="009C0E5E">
        <w:t xml:space="preserve"> of </w:t>
      </w:r>
      <w:r w:rsidR="0014515E" w:rsidRPr="009C0E5E">
        <w:t xml:space="preserve">the </w:t>
      </w:r>
      <w:r w:rsidR="005028FB" w:rsidRPr="009C0E5E">
        <w:t>overall non-pay expenditure</w:t>
      </w:r>
      <w:r w:rsidR="0014515E" w:rsidRPr="009C0E5E">
        <w:t xml:space="preserve"> of SCTS</w:t>
      </w:r>
      <w:r w:rsidR="00366DB0" w:rsidRPr="009C0E5E">
        <w:t>.</w:t>
      </w:r>
    </w:p>
    <w:p w:rsidR="008E4AD8" w:rsidRPr="00FD50A5" w:rsidRDefault="008E4AD8" w:rsidP="00057101">
      <w:pPr>
        <w:ind w:left="720" w:hanging="720"/>
        <w:rPr>
          <w:color w:val="FF0000"/>
        </w:rPr>
      </w:pPr>
      <w:r w:rsidRPr="00FD50A5">
        <w:rPr>
          <w:color w:val="FF0000"/>
        </w:rPr>
        <w:tab/>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571"/>
        <w:gridCol w:w="2489"/>
        <w:gridCol w:w="1153"/>
      </w:tblGrid>
      <w:tr w:rsidR="00A3510D" w:rsidRPr="002D5C7B" w:rsidTr="00A3510D">
        <w:trPr>
          <w:trHeight w:val="259"/>
        </w:trPr>
        <w:tc>
          <w:tcPr>
            <w:tcW w:w="456" w:type="pct"/>
          </w:tcPr>
          <w:p w:rsidR="001768AE" w:rsidRPr="00FD50A5" w:rsidRDefault="001768AE" w:rsidP="00835ADC">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b/>
                <w:color w:val="000000" w:themeColor="text1"/>
                <w:sz w:val="22"/>
                <w:szCs w:val="22"/>
                <w:lang w:eastAsia="en-GB"/>
              </w:rPr>
            </w:pPr>
            <w:r w:rsidRPr="00FD50A5">
              <w:rPr>
                <w:rFonts w:ascii="Calibri" w:hAnsi="Calibri" w:cs="Calibri"/>
                <w:b/>
                <w:color w:val="000000" w:themeColor="text1"/>
                <w:sz w:val="22"/>
                <w:szCs w:val="22"/>
                <w:lang w:eastAsia="en-GB"/>
              </w:rPr>
              <w:t>Rank</w:t>
            </w:r>
          </w:p>
        </w:tc>
        <w:tc>
          <w:tcPr>
            <w:tcW w:w="2529" w:type="pct"/>
            <w:shd w:val="clear" w:color="auto" w:fill="auto"/>
            <w:noWrap/>
          </w:tcPr>
          <w:p w:rsidR="001768AE" w:rsidRPr="00FD50A5" w:rsidRDefault="001768AE" w:rsidP="00CA2EB0">
            <w:p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color w:val="000000" w:themeColor="text1"/>
                <w:sz w:val="22"/>
                <w:szCs w:val="22"/>
                <w:lang w:eastAsia="en-GB"/>
              </w:rPr>
            </w:pPr>
            <w:r w:rsidRPr="00FD50A5">
              <w:rPr>
                <w:rFonts w:ascii="Calibri" w:hAnsi="Calibri" w:cs="Calibri"/>
                <w:b/>
                <w:color w:val="000000" w:themeColor="text1"/>
                <w:sz w:val="22"/>
                <w:szCs w:val="22"/>
                <w:lang w:eastAsia="en-GB"/>
              </w:rPr>
              <w:t>Company Name</w:t>
            </w:r>
          </w:p>
        </w:tc>
        <w:tc>
          <w:tcPr>
            <w:tcW w:w="1377" w:type="pct"/>
          </w:tcPr>
          <w:p w:rsidR="001768AE" w:rsidRPr="00FD50A5" w:rsidRDefault="001768AE" w:rsidP="00CA2EB0">
            <w:p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color w:val="000000" w:themeColor="text1"/>
                <w:sz w:val="22"/>
                <w:szCs w:val="22"/>
                <w:lang w:eastAsia="en-GB"/>
              </w:rPr>
            </w:pPr>
            <w:r w:rsidRPr="00FD50A5">
              <w:rPr>
                <w:rFonts w:ascii="Calibri" w:hAnsi="Calibri" w:cs="Calibri"/>
                <w:b/>
                <w:color w:val="000000" w:themeColor="text1"/>
                <w:sz w:val="22"/>
                <w:szCs w:val="22"/>
                <w:lang w:eastAsia="en-GB"/>
              </w:rPr>
              <w:t>Business Sector</w:t>
            </w:r>
            <w:r w:rsidRPr="00FD50A5">
              <w:rPr>
                <w:rStyle w:val="FootnoteReference"/>
                <w:rFonts w:ascii="Calibri" w:hAnsi="Calibri" w:cs="Calibri"/>
                <w:color w:val="000000" w:themeColor="text1"/>
                <w:sz w:val="22"/>
                <w:szCs w:val="22"/>
                <w:lang w:eastAsia="en-GB"/>
              </w:rPr>
              <w:footnoteReference w:id="2"/>
            </w:r>
          </w:p>
        </w:tc>
        <w:tc>
          <w:tcPr>
            <w:tcW w:w="639" w:type="pct"/>
            <w:shd w:val="clear" w:color="auto" w:fill="auto"/>
            <w:noWrap/>
          </w:tcPr>
          <w:p w:rsidR="001768AE" w:rsidRPr="00FD50A5" w:rsidRDefault="001768AE" w:rsidP="005028FB">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b/>
                <w:color w:val="000000" w:themeColor="text1"/>
                <w:sz w:val="22"/>
                <w:szCs w:val="22"/>
                <w:lang w:eastAsia="en-GB"/>
              </w:rPr>
            </w:pPr>
            <w:r w:rsidRPr="00FD50A5">
              <w:rPr>
                <w:rFonts w:ascii="Calibri" w:hAnsi="Calibri" w:cs="Calibri"/>
                <w:b/>
                <w:color w:val="000000" w:themeColor="text1"/>
                <w:sz w:val="22"/>
                <w:szCs w:val="22"/>
                <w:lang w:eastAsia="en-GB"/>
              </w:rPr>
              <w:t>% Spend</w:t>
            </w:r>
          </w:p>
        </w:tc>
      </w:tr>
      <w:tr w:rsidR="00A3510D" w:rsidRPr="002D5C7B" w:rsidTr="00A3510D">
        <w:trPr>
          <w:trHeight w:val="259"/>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Servest Arthur McKay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Construction</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27.96%</w:t>
            </w:r>
          </w:p>
        </w:tc>
      </w:tr>
      <w:tr w:rsidR="00A3510D" w:rsidRPr="002D5C7B" w:rsidTr="00A3510D">
        <w:trPr>
          <w:trHeight w:val="267"/>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2</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Willmott Dixon Construction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Construction</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15.02%</w:t>
            </w:r>
          </w:p>
        </w:tc>
      </w:tr>
      <w:tr w:rsidR="00A3510D" w:rsidRPr="002D5C7B" w:rsidTr="00A3510D">
        <w:trPr>
          <w:trHeight w:val="271"/>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3</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Legal and General Assurance Pension Management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Financial Services</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5.92%</w:t>
            </w:r>
          </w:p>
        </w:tc>
      </w:tr>
      <w:tr w:rsidR="00A3510D" w:rsidRPr="002D5C7B" w:rsidTr="00A3510D">
        <w:trPr>
          <w:trHeight w:val="133"/>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4</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proofErr w:type="spellStart"/>
            <w:r>
              <w:rPr>
                <w:rFonts w:ascii="Calibri" w:hAnsi="Calibri"/>
                <w:color w:val="000000"/>
                <w:sz w:val="22"/>
                <w:szCs w:val="22"/>
              </w:rPr>
              <w:t>Kainos</w:t>
            </w:r>
            <w:proofErr w:type="spellEnd"/>
            <w:r>
              <w:rPr>
                <w:rFonts w:ascii="Calibri" w:hAnsi="Calibri"/>
                <w:color w:val="000000"/>
                <w:sz w:val="22"/>
                <w:szCs w:val="22"/>
              </w:rPr>
              <w:t xml:space="preserve"> Software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ICT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4.80%</w:t>
            </w:r>
          </w:p>
        </w:tc>
      </w:tr>
      <w:tr w:rsidR="00A3510D" w:rsidRPr="002D5C7B" w:rsidTr="00A3510D">
        <w:trPr>
          <w:trHeight w:val="279"/>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5</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EDF Energy</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Utilities &amp; Energy</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3.22%</w:t>
            </w:r>
          </w:p>
        </w:tc>
      </w:tr>
      <w:tr w:rsidR="00A3510D" w:rsidRPr="002D5C7B" w:rsidTr="00A3510D">
        <w:trPr>
          <w:trHeight w:val="283"/>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6</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Insight Direct UK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ICT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2.89%</w:t>
            </w:r>
          </w:p>
        </w:tc>
      </w:tr>
      <w:tr w:rsidR="00A3510D" w:rsidRPr="002D5C7B" w:rsidTr="00A3510D">
        <w:trPr>
          <w:trHeight w:val="273"/>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7</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AVM Impact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ICT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2.77%</w:t>
            </w:r>
          </w:p>
        </w:tc>
      </w:tr>
      <w:tr w:rsidR="00A3510D" w:rsidRPr="002D5C7B" w:rsidTr="00A3510D">
        <w:trPr>
          <w:trHeight w:val="263"/>
        </w:trPr>
        <w:tc>
          <w:tcPr>
            <w:tcW w:w="456" w:type="pct"/>
          </w:tcPr>
          <w:p w:rsidR="00835ADC" w:rsidRPr="00FD50A5" w:rsidRDefault="00835ADC" w:rsidP="00366DB0">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8</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Anglian Water Business (National)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Utilities &amp; Energy</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2.38%</w:t>
            </w:r>
          </w:p>
        </w:tc>
      </w:tr>
      <w:tr w:rsidR="00A3510D" w:rsidRPr="002D5C7B" w:rsidTr="00A3510D">
        <w:trPr>
          <w:trHeight w:val="281"/>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9</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Sweet and Maxwell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Business Support Services</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2.10%</w:t>
            </w:r>
          </w:p>
        </w:tc>
      </w:tr>
      <w:tr w:rsidR="00A3510D" w:rsidRPr="002D5C7B" w:rsidTr="00A3510D">
        <w:trPr>
          <w:trHeight w:val="271"/>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10</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Parity Professionals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Human Resources</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2.08%</w:t>
            </w:r>
          </w:p>
        </w:tc>
      </w:tr>
      <w:tr w:rsidR="00A3510D" w:rsidRPr="002D5C7B" w:rsidTr="00A3510D">
        <w:trPr>
          <w:trHeight w:val="261"/>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11</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Virgin Media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ICT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1.94%</w:t>
            </w:r>
          </w:p>
        </w:tc>
      </w:tr>
      <w:tr w:rsidR="00A3510D" w:rsidRPr="002D5C7B" w:rsidTr="00A3510D">
        <w:trPr>
          <w:trHeight w:val="279"/>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12</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Global Connections Scotland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Business Support Services</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1.43%</w:t>
            </w:r>
          </w:p>
        </w:tc>
      </w:tr>
      <w:tr w:rsidR="00A3510D" w:rsidRPr="002D5C7B" w:rsidTr="00A3510D">
        <w:trPr>
          <w:trHeight w:val="269"/>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13</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proofErr w:type="spellStart"/>
            <w:r>
              <w:rPr>
                <w:rFonts w:ascii="Calibri" w:hAnsi="Calibri"/>
                <w:color w:val="000000"/>
                <w:sz w:val="22"/>
                <w:szCs w:val="22"/>
              </w:rPr>
              <w:t>BaxterStorey</w:t>
            </w:r>
            <w:proofErr w:type="spellEnd"/>
            <w:r>
              <w:rPr>
                <w:rFonts w:ascii="Calibri" w:hAnsi="Calibri"/>
                <w:color w:val="000000"/>
                <w:sz w:val="22"/>
                <w:szCs w:val="22"/>
              </w:rPr>
              <w:t xml:space="preserve"> Scotland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Food, Beverage &amp; Catering</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1.20%</w:t>
            </w:r>
          </w:p>
        </w:tc>
      </w:tr>
      <w:tr w:rsidR="00A3510D" w:rsidRPr="002D5C7B" w:rsidTr="00A3510D">
        <w:trPr>
          <w:trHeight w:val="273"/>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14</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HP Inc. UK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ICT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1.03%</w:t>
            </w:r>
          </w:p>
        </w:tc>
      </w:tr>
      <w:tr w:rsidR="00A3510D" w:rsidRPr="002D5C7B" w:rsidTr="00A3510D">
        <w:trPr>
          <w:trHeight w:val="263"/>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15</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Capita Secure Information Solutions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ICT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1.00%</w:t>
            </w:r>
          </w:p>
        </w:tc>
      </w:tr>
      <w:tr w:rsidR="00A3510D" w:rsidRPr="002D5C7B" w:rsidTr="00A3510D">
        <w:trPr>
          <w:trHeight w:val="281"/>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16</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proofErr w:type="spellStart"/>
            <w:r>
              <w:rPr>
                <w:rFonts w:ascii="Calibri" w:hAnsi="Calibri"/>
                <w:color w:val="000000"/>
                <w:sz w:val="22"/>
                <w:szCs w:val="22"/>
              </w:rPr>
              <w:t>Pertemps</w:t>
            </w:r>
            <w:proofErr w:type="spellEnd"/>
            <w:r>
              <w:rPr>
                <w:rFonts w:ascii="Calibri" w:hAnsi="Calibri"/>
                <w:color w:val="000000"/>
                <w:sz w:val="22"/>
                <w:szCs w:val="22"/>
              </w:rPr>
              <w:t xml:space="preserve"> Group Of Companies, The</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Human Resources</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0.97%</w:t>
            </w:r>
          </w:p>
        </w:tc>
      </w:tr>
      <w:tr w:rsidR="00A3510D" w:rsidRPr="002D5C7B" w:rsidTr="00A3510D">
        <w:trPr>
          <w:trHeight w:val="271"/>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17</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Total Gas &amp; Power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Utilities &amp; Energy</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0.89%</w:t>
            </w:r>
          </w:p>
        </w:tc>
      </w:tr>
      <w:tr w:rsidR="00A3510D" w:rsidRPr="002D5C7B" w:rsidTr="00A3510D">
        <w:trPr>
          <w:trHeight w:val="261"/>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18</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Bradbury Motors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Travel &amp; Accommodation</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0.85%</w:t>
            </w:r>
          </w:p>
        </w:tc>
      </w:tr>
      <w:tr w:rsidR="00A3510D" w:rsidRPr="002D5C7B" w:rsidTr="00A3510D">
        <w:trPr>
          <w:trHeight w:val="279"/>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19</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DX Network Services Limited</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Facilities Management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0.80%</w:t>
            </w:r>
          </w:p>
        </w:tc>
      </w:tr>
      <w:tr w:rsidR="00A3510D" w:rsidRPr="002D5C7B" w:rsidTr="00A3510D">
        <w:trPr>
          <w:trHeight w:val="279"/>
        </w:trPr>
        <w:tc>
          <w:tcPr>
            <w:tcW w:w="456" w:type="pct"/>
          </w:tcPr>
          <w:p w:rsidR="00835ADC" w:rsidRPr="00FD50A5" w:rsidRDefault="00835ADC" w:rsidP="007B164A">
            <w:pPr>
              <w:tabs>
                <w:tab w:val="clear" w:pos="720"/>
                <w:tab w:val="clear" w:pos="1440"/>
                <w:tab w:val="clear" w:pos="2160"/>
                <w:tab w:val="clear" w:pos="2880"/>
                <w:tab w:val="clear" w:pos="4680"/>
                <w:tab w:val="clear" w:pos="5400"/>
                <w:tab w:val="clear" w:pos="9000"/>
              </w:tabs>
              <w:spacing w:line="240" w:lineRule="auto"/>
              <w:jc w:val="center"/>
              <w:rPr>
                <w:rFonts w:ascii="Calibri" w:hAnsi="Calibri" w:cs="Calibri"/>
                <w:color w:val="000000" w:themeColor="text1"/>
                <w:sz w:val="22"/>
                <w:szCs w:val="22"/>
                <w:lang w:eastAsia="en-GB"/>
              </w:rPr>
            </w:pPr>
            <w:r w:rsidRPr="00FD50A5">
              <w:rPr>
                <w:rFonts w:ascii="Calibri" w:hAnsi="Calibri" w:cs="Calibri"/>
                <w:color w:val="000000" w:themeColor="text1"/>
                <w:sz w:val="22"/>
                <w:szCs w:val="22"/>
                <w:lang w:eastAsia="en-GB"/>
              </w:rPr>
              <w:t>20</w:t>
            </w:r>
          </w:p>
        </w:tc>
        <w:tc>
          <w:tcPr>
            <w:tcW w:w="2529" w:type="pct"/>
            <w:shd w:val="clear" w:color="auto" w:fill="auto"/>
            <w:noWrap/>
            <w:vAlign w:val="center"/>
          </w:tcPr>
          <w:p w:rsidR="00835ADC" w:rsidRDefault="00835ADC" w:rsidP="00A40460">
            <w:pPr>
              <w:jc w:val="left"/>
              <w:rPr>
                <w:rFonts w:ascii="Calibri" w:hAnsi="Calibri"/>
                <w:color w:val="000000"/>
                <w:sz w:val="22"/>
                <w:szCs w:val="22"/>
              </w:rPr>
            </w:pPr>
            <w:r>
              <w:rPr>
                <w:rFonts w:ascii="Calibri" w:hAnsi="Calibri"/>
                <w:color w:val="000000"/>
                <w:sz w:val="22"/>
                <w:szCs w:val="22"/>
              </w:rPr>
              <w:t>Vodafone Limited formerly Cable &amp; Wireless UK</w:t>
            </w:r>
          </w:p>
        </w:tc>
        <w:tc>
          <w:tcPr>
            <w:tcW w:w="1377" w:type="pct"/>
            <w:vAlign w:val="bottom"/>
          </w:tcPr>
          <w:p w:rsidR="00835ADC" w:rsidRDefault="00835ADC" w:rsidP="00A3510D">
            <w:pPr>
              <w:jc w:val="left"/>
              <w:rPr>
                <w:rFonts w:ascii="Calibri" w:hAnsi="Calibri"/>
                <w:color w:val="000000"/>
                <w:sz w:val="22"/>
                <w:szCs w:val="22"/>
              </w:rPr>
            </w:pPr>
            <w:r>
              <w:rPr>
                <w:rFonts w:ascii="Calibri" w:hAnsi="Calibri"/>
                <w:color w:val="000000"/>
                <w:sz w:val="22"/>
                <w:szCs w:val="22"/>
              </w:rPr>
              <w:t>ICT</w:t>
            </w:r>
          </w:p>
        </w:tc>
        <w:tc>
          <w:tcPr>
            <w:tcW w:w="639" w:type="pct"/>
            <w:shd w:val="clear" w:color="auto" w:fill="auto"/>
            <w:noWrap/>
            <w:vAlign w:val="center"/>
          </w:tcPr>
          <w:p w:rsidR="00835ADC" w:rsidRDefault="00835ADC" w:rsidP="00A40460">
            <w:pPr>
              <w:jc w:val="center"/>
              <w:rPr>
                <w:rFonts w:ascii="Calibri" w:hAnsi="Calibri"/>
                <w:color w:val="000000"/>
                <w:sz w:val="22"/>
                <w:szCs w:val="22"/>
              </w:rPr>
            </w:pPr>
            <w:r>
              <w:rPr>
                <w:rFonts w:ascii="Calibri" w:hAnsi="Calibri"/>
                <w:color w:val="000000"/>
                <w:sz w:val="22"/>
                <w:szCs w:val="22"/>
              </w:rPr>
              <w:t>0.66%</w:t>
            </w:r>
          </w:p>
        </w:tc>
      </w:tr>
    </w:tbl>
    <w:p w:rsidR="00A3510D" w:rsidRDefault="00A3510D" w:rsidP="001768AE">
      <w:pPr>
        <w:ind w:left="720" w:hanging="720"/>
        <w:rPr>
          <w:color w:val="FF0000"/>
        </w:rPr>
      </w:pPr>
    </w:p>
    <w:p w:rsidR="00CA2EB0" w:rsidRPr="009C0E5E" w:rsidRDefault="00742A3F" w:rsidP="001768AE">
      <w:pPr>
        <w:ind w:left="720" w:hanging="720"/>
      </w:pPr>
      <w:r w:rsidRPr="009C0E5E">
        <w:t>6.1</w:t>
      </w:r>
      <w:r w:rsidRPr="009C0E5E">
        <w:tab/>
      </w:r>
      <w:r w:rsidR="00CC0576" w:rsidRPr="009C0E5E">
        <w:t>The top 20 supp</w:t>
      </w:r>
      <w:r w:rsidR="004F3EDA" w:rsidRPr="009C0E5E">
        <w:t xml:space="preserve">liers to the SCTS account for </w:t>
      </w:r>
      <w:r w:rsidR="004A3858" w:rsidRPr="009C0E5E">
        <w:t>8</w:t>
      </w:r>
      <w:r w:rsidR="004F3EDA" w:rsidRPr="009C0E5E">
        <w:t>0</w:t>
      </w:r>
      <w:r w:rsidR="00CC0576" w:rsidRPr="009C0E5E">
        <w:t>%</w:t>
      </w:r>
      <w:r w:rsidR="00204D49" w:rsidRPr="009C0E5E">
        <w:t xml:space="preserve"> of the Courts and Tribunals Service’s spend in 201</w:t>
      </w:r>
      <w:r w:rsidR="004A3858" w:rsidRPr="009C0E5E">
        <w:t>8</w:t>
      </w:r>
      <w:r w:rsidR="00204D49" w:rsidRPr="009C0E5E">
        <w:t>/1</w:t>
      </w:r>
      <w:r w:rsidR="004A3858" w:rsidRPr="009C0E5E">
        <w:t>9</w:t>
      </w:r>
      <w:r w:rsidR="00204D49" w:rsidRPr="009C0E5E">
        <w:t xml:space="preserve"> on supplies, services and works.</w:t>
      </w:r>
    </w:p>
    <w:p w:rsidR="00581895" w:rsidRPr="009C0E5E" w:rsidRDefault="00581895" w:rsidP="001768AE">
      <w:pPr>
        <w:ind w:left="720" w:hanging="720"/>
      </w:pPr>
    </w:p>
    <w:p w:rsidR="00204D49" w:rsidRPr="009C0E5E" w:rsidRDefault="00204D49" w:rsidP="00057101">
      <w:pPr>
        <w:ind w:left="720" w:hanging="720"/>
      </w:pPr>
    </w:p>
    <w:p w:rsidR="007E7255" w:rsidRPr="009C0E5E" w:rsidRDefault="001768AE" w:rsidP="002162AD">
      <w:pPr>
        <w:ind w:left="720" w:hanging="720"/>
        <w:rPr>
          <w:rFonts w:cs="Arial"/>
        </w:rPr>
      </w:pPr>
      <w:r w:rsidRPr="009C0E5E">
        <w:rPr>
          <w:rFonts w:cs="Arial"/>
        </w:rPr>
        <w:t>6.</w:t>
      </w:r>
      <w:r w:rsidR="009C3438" w:rsidRPr="009C0E5E">
        <w:rPr>
          <w:rFonts w:cs="Arial"/>
        </w:rPr>
        <w:t>2</w:t>
      </w:r>
      <w:r w:rsidR="002162AD" w:rsidRPr="009C0E5E">
        <w:rPr>
          <w:rFonts w:cs="Arial"/>
        </w:rPr>
        <w:tab/>
      </w:r>
      <w:r w:rsidR="00AB413F" w:rsidRPr="009C0E5E">
        <w:rPr>
          <w:rFonts w:cs="Arial"/>
        </w:rPr>
        <w:t>Spend</w:t>
      </w:r>
      <w:r w:rsidR="002162AD" w:rsidRPr="009C0E5E">
        <w:rPr>
          <w:rFonts w:cs="Arial"/>
        </w:rPr>
        <w:t xml:space="preserve"> with Small and Medium Sized Enterprises (SMEs)</w:t>
      </w:r>
      <w:r w:rsidR="00AB413F" w:rsidRPr="009C0E5E">
        <w:rPr>
          <w:rFonts w:cs="Arial"/>
        </w:rPr>
        <w:t xml:space="preserve"> ac</w:t>
      </w:r>
      <w:r w:rsidR="00892051" w:rsidRPr="009C0E5E">
        <w:rPr>
          <w:rFonts w:cs="Arial"/>
        </w:rPr>
        <w:t xml:space="preserve">counted for </w:t>
      </w:r>
      <w:r w:rsidR="00835ADC" w:rsidRPr="009C0E5E">
        <w:rPr>
          <w:rFonts w:cs="Arial"/>
        </w:rPr>
        <w:t>21.4</w:t>
      </w:r>
      <w:r w:rsidR="00892051" w:rsidRPr="009C0E5E">
        <w:rPr>
          <w:rFonts w:cs="Arial"/>
        </w:rPr>
        <w:t>% of core procurement</w:t>
      </w:r>
      <w:r w:rsidR="00DE5BC8" w:rsidRPr="009C0E5E">
        <w:rPr>
          <w:rFonts w:cs="Arial"/>
        </w:rPr>
        <w:t>.  The chart below shows the breakdown of spend with Small, Medium and Large Companies.</w:t>
      </w:r>
    </w:p>
    <w:p w:rsidR="00DE5BC8" w:rsidRPr="00786BA8" w:rsidRDefault="00DE5BC8" w:rsidP="002162AD">
      <w:pPr>
        <w:ind w:left="720" w:hanging="720"/>
        <w:rPr>
          <w:rFonts w:cs="Arial"/>
          <w:color w:val="000000" w:themeColor="text1"/>
        </w:rPr>
      </w:pPr>
    </w:p>
    <w:p w:rsidR="00DE5BC8" w:rsidRPr="00786BA8" w:rsidRDefault="004A3858" w:rsidP="00835ADC">
      <w:pPr>
        <w:ind w:left="720" w:hanging="720"/>
        <w:jc w:val="center"/>
        <w:rPr>
          <w:rFonts w:cs="Arial"/>
          <w:color w:val="000000" w:themeColor="text1"/>
        </w:rPr>
      </w:pPr>
      <w:r>
        <w:rPr>
          <w:noProof/>
          <w:lang w:eastAsia="en-GB"/>
        </w:rPr>
        <w:lastRenderedPageBreak/>
        <w:drawing>
          <wp:inline distT="0" distB="0" distL="0" distR="0" wp14:anchorId="0ED9CD9D" wp14:editId="54B1B037">
            <wp:extent cx="5200650" cy="30956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7255" w:rsidRPr="00786BA8" w:rsidRDefault="007E7255" w:rsidP="00180A69">
      <w:pPr>
        <w:rPr>
          <w:rFonts w:cs="Arial"/>
          <w:color w:val="000000" w:themeColor="text1"/>
        </w:rPr>
      </w:pPr>
    </w:p>
    <w:p w:rsidR="007E7255" w:rsidRPr="00786BA8" w:rsidRDefault="007E7255" w:rsidP="00180A69">
      <w:pPr>
        <w:rPr>
          <w:rFonts w:cs="Arial"/>
          <w:color w:val="000000" w:themeColor="text1"/>
        </w:rPr>
      </w:pPr>
    </w:p>
    <w:p w:rsidR="007E7255" w:rsidRDefault="009C3438" w:rsidP="000640C8">
      <w:pPr>
        <w:ind w:left="720" w:hanging="720"/>
        <w:rPr>
          <w:rFonts w:cs="Arial"/>
          <w:color w:val="FF0000"/>
        </w:rPr>
      </w:pPr>
      <w:r w:rsidRPr="00786BA8">
        <w:rPr>
          <w:rFonts w:cs="Arial"/>
          <w:color w:val="000000" w:themeColor="text1"/>
        </w:rPr>
        <w:t>6.3</w:t>
      </w:r>
      <w:r w:rsidR="007366B0" w:rsidRPr="00786BA8">
        <w:rPr>
          <w:rFonts w:cs="Arial"/>
          <w:color w:val="000000" w:themeColor="text1"/>
        </w:rPr>
        <w:tab/>
      </w:r>
      <w:r w:rsidR="000640C8" w:rsidRPr="009C0E5E">
        <w:rPr>
          <w:rFonts w:cs="Arial"/>
        </w:rPr>
        <w:t xml:space="preserve">Another proxy for SCTS’ engagement with the SME business community is through geographical proximity.  As </w:t>
      </w:r>
      <w:r w:rsidR="0014515E" w:rsidRPr="009C0E5E">
        <w:rPr>
          <w:rFonts w:cs="Arial"/>
        </w:rPr>
        <w:t>the c</w:t>
      </w:r>
      <w:r w:rsidR="000640C8" w:rsidRPr="009C0E5E">
        <w:rPr>
          <w:rFonts w:cs="Arial"/>
        </w:rPr>
        <w:t>hart</w:t>
      </w:r>
      <w:r w:rsidR="009C0E5E">
        <w:rPr>
          <w:rFonts w:cs="Arial"/>
        </w:rPr>
        <w:t xml:space="preserve"> below</w:t>
      </w:r>
      <w:r w:rsidR="000640C8" w:rsidRPr="009C0E5E">
        <w:rPr>
          <w:rFonts w:cs="Arial"/>
        </w:rPr>
        <w:t xml:space="preserve"> illustrates, over </w:t>
      </w:r>
      <w:r w:rsidR="003C5855" w:rsidRPr="009C0E5E">
        <w:rPr>
          <w:rFonts w:cs="Arial"/>
        </w:rPr>
        <w:t>44</w:t>
      </w:r>
      <w:r w:rsidR="000640C8" w:rsidRPr="009C0E5E">
        <w:rPr>
          <w:rFonts w:cs="Arial"/>
        </w:rPr>
        <w:t>% of SCTS supplier spend occurs within Scotland.</w:t>
      </w:r>
    </w:p>
    <w:p w:rsidR="00A3510D" w:rsidRPr="004A3858" w:rsidRDefault="00A3510D" w:rsidP="000640C8">
      <w:pPr>
        <w:ind w:left="720" w:hanging="720"/>
        <w:rPr>
          <w:rFonts w:cs="Arial"/>
          <w:color w:val="FF0000"/>
        </w:rPr>
      </w:pPr>
    </w:p>
    <w:p w:rsidR="00835ADC" w:rsidRPr="004A3858" w:rsidRDefault="00835ADC" w:rsidP="00180A69">
      <w:pPr>
        <w:rPr>
          <w:rFonts w:cs="Arial"/>
          <w:color w:val="FF0000"/>
        </w:rPr>
      </w:pPr>
      <w:r>
        <w:rPr>
          <w:rFonts w:cs="Arial"/>
          <w:noProof/>
          <w:color w:val="FF0000"/>
          <w:lang w:eastAsia="en-GB"/>
        </w:rPr>
        <w:drawing>
          <wp:inline distT="0" distB="0" distL="0" distR="0" wp14:anchorId="3FC1FFF4" wp14:editId="1085028B">
            <wp:extent cx="5810250" cy="2120529"/>
            <wp:effectExtent l="0" t="0" r="0" b="0"/>
            <wp:docPr id="6" name="Picture 6" descr="C:\Users\DDonaldson\Downloads\geography-spend-by-reg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onaldson\Downloads\geography-spend-by-regio.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7338" cy="2119466"/>
                    </a:xfrm>
                    <a:prstGeom prst="rect">
                      <a:avLst/>
                    </a:prstGeom>
                    <a:noFill/>
                    <a:ln>
                      <a:noFill/>
                    </a:ln>
                  </pic:spPr>
                </pic:pic>
              </a:graphicData>
            </a:graphic>
          </wp:inline>
        </w:drawing>
      </w:r>
    </w:p>
    <w:p w:rsidR="003C5855" w:rsidRDefault="003C5855" w:rsidP="005C26DE">
      <w:pPr>
        <w:ind w:left="720" w:hanging="720"/>
        <w:rPr>
          <w:rFonts w:cs="Arial"/>
          <w:color w:val="FF0000"/>
        </w:rPr>
      </w:pPr>
    </w:p>
    <w:p w:rsidR="005C26DE" w:rsidRPr="009C0E5E" w:rsidRDefault="009C3438" w:rsidP="005C26DE">
      <w:pPr>
        <w:ind w:left="720" w:hanging="720"/>
      </w:pPr>
      <w:r w:rsidRPr="009C0E5E">
        <w:rPr>
          <w:rFonts w:cs="Arial"/>
        </w:rPr>
        <w:t>6.4</w:t>
      </w:r>
      <w:r w:rsidR="000640C8" w:rsidRPr="009C0E5E">
        <w:rPr>
          <w:rFonts w:cs="Arial"/>
        </w:rPr>
        <w:tab/>
      </w:r>
      <w:r w:rsidR="005C26DE" w:rsidRPr="009C0E5E">
        <w:rPr>
          <w:rFonts w:cs="Arial"/>
          <w:szCs w:val="24"/>
        </w:rPr>
        <w:t>We are committed to promoting prompt payment both to, and by, our contractors and their sub-contractors. Our standard terms and conditions provide for payment in 30 days of receipt of a valid invoice.</w:t>
      </w:r>
      <w:r w:rsidR="005C26DE" w:rsidRPr="009C0E5E">
        <w:rPr>
          <w:rFonts w:cs="Arial"/>
        </w:rPr>
        <w:t xml:space="preserve">  </w:t>
      </w:r>
      <w:r w:rsidR="00CF7D27" w:rsidRPr="009C0E5E">
        <w:rPr>
          <w:rFonts w:cs="Arial"/>
        </w:rPr>
        <w:t>However</w:t>
      </w:r>
      <w:r w:rsidR="005C26DE" w:rsidRPr="009C0E5E">
        <w:rPr>
          <w:rFonts w:cs="Arial"/>
        </w:rPr>
        <w:t>, t</w:t>
      </w:r>
      <w:r w:rsidR="007B164A" w:rsidRPr="009C0E5E">
        <w:t>he Scottish Government</w:t>
      </w:r>
      <w:r w:rsidR="00180A69" w:rsidRPr="009C0E5E">
        <w:t xml:space="preserve"> has a prompt payment target of 10 calendar days following presentation of an invoice.  </w:t>
      </w:r>
    </w:p>
    <w:p w:rsidR="005C26DE" w:rsidRPr="009C0E5E" w:rsidRDefault="005C26DE" w:rsidP="005C26DE">
      <w:pPr>
        <w:ind w:left="720" w:hanging="720"/>
      </w:pPr>
    </w:p>
    <w:p w:rsidR="00180A69" w:rsidRPr="009C0E5E" w:rsidRDefault="009C3438" w:rsidP="005C26DE">
      <w:pPr>
        <w:ind w:left="720" w:hanging="720"/>
      </w:pPr>
      <w:r w:rsidRPr="009C0E5E">
        <w:t>6.5</w:t>
      </w:r>
      <w:r w:rsidR="005C26DE" w:rsidRPr="009C0E5E">
        <w:tab/>
      </w:r>
      <w:r w:rsidR="00180A69" w:rsidRPr="009C0E5E">
        <w:t>SCTS will promote a prompt payment culture through its supply chain by including a s</w:t>
      </w:r>
      <w:r w:rsidR="007B164A" w:rsidRPr="009C0E5E">
        <w:t xml:space="preserve">tandard contract clause to </w:t>
      </w:r>
      <w:r w:rsidR="0014515E" w:rsidRPr="009C0E5E">
        <w:t xml:space="preserve">require </w:t>
      </w:r>
      <w:r w:rsidR="007B164A" w:rsidRPr="009C0E5E">
        <w:t>1</w:t>
      </w:r>
      <w:r w:rsidR="00180A69" w:rsidRPr="009C0E5E">
        <w:t xml:space="preserve">0 day invoice payments in all our regulated procurement contracts; including a clause regarding the prompt payment of sub-contractors within our regulated procurement contracts; and through ensuring effective contract management and monitoring is undertaken to ensure that prompt payment continues to be applied throughout the duration </w:t>
      </w:r>
      <w:r w:rsidR="00180A69" w:rsidRPr="009C0E5E">
        <w:lastRenderedPageBreak/>
        <w:t>of the contract and taking any necessary steps to rectify any prompt payment issues experienced.</w:t>
      </w:r>
    </w:p>
    <w:p w:rsidR="00742A3F" w:rsidRPr="009C0E5E" w:rsidRDefault="00742A3F" w:rsidP="005C26DE">
      <w:pPr>
        <w:ind w:left="720" w:hanging="720"/>
      </w:pPr>
    </w:p>
    <w:p w:rsidR="00874078" w:rsidRPr="009C0E5E" w:rsidRDefault="009C3438" w:rsidP="00F07EE5">
      <w:pPr>
        <w:ind w:left="720" w:hanging="720"/>
      </w:pPr>
      <w:r w:rsidRPr="009C0E5E">
        <w:t>6.6</w:t>
      </w:r>
      <w:r w:rsidR="006E220F" w:rsidRPr="009C0E5E">
        <w:tab/>
        <w:t>An updated contract register is published on the Pu</w:t>
      </w:r>
      <w:r w:rsidRPr="009C0E5E">
        <w:t>blic Contracts Scotland website.</w:t>
      </w:r>
    </w:p>
    <w:p w:rsidR="00874078" w:rsidRDefault="00874078" w:rsidP="00742A3F"/>
    <w:p w:rsidR="007E7E82" w:rsidRPr="00650B73"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t>Sec</w:t>
      </w:r>
      <w:r>
        <w:rPr>
          <w:rFonts w:cs="Arial"/>
          <w:b/>
        </w:rPr>
        <w:t xml:space="preserve">tion 7 – </w:t>
      </w:r>
      <w:r w:rsidR="00EA5271">
        <w:rPr>
          <w:rFonts w:cs="Arial"/>
          <w:b/>
        </w:rPr>
        <w:t xml:space="preserve">– Implementation, </w:t>
      </w:r>
      <w:r w:rsidR="00EA5271" w:rsidRPr="00DB5824">
        <w:rPr>
          <w:rFonts w:cs="Arial"/>
          <w:b/>
        </w:rPr>
        <w:t>Monitoring, Reviewing</w:t>
      </w:r>
      <w:r w:rsidR="00EA5271">
        <w:rPr>
          <w:rFonts w:cs="Arial"/>
          <w:b/>
        </w:rPr>
        <w:t xml:space="preserve"> and </w:t>
      </w:r>
      <w:r w:rsidR="00EA5271" w:rsidRPr="00DB5824">
        <w:rPr>
          <w:rFonts w:cs="Arial"/>
          <w:b/>
        </w:rPr>
        <w:t>Reporting</w:t>
      </w:r>
    </w:p>
    <w:p w:rsidR="007E7E82" w:rsidRDefault="007E7E82" w:rsidP="007E7E82">
      <w:pPr>
        <w:jc w:val="left"/>
        <w:rPr>
          <w:rFonts w:cs="Arial"/>
          <w:b/>
        </w:rPr>
      </w:pPr>
    </w:p>
    <w:p w:rsidR="00A64D3F" w:rsidRDefault="00EA5271" w:rsidP="001768AE">
      <w:pPr>
        <w:jc w:val="left"/>
        <w:rPr>
          <w:rFonts w:cs="Arial"/>
        </w:rPr>
      </w:pPr>
      <w:r>
        <w:rPr>
          <w:rFonts w:cs="Arial"/>
        </w:rPr>
        <w:tab/>
      </w:r>
    </w:p>
    <w:p w:rsidR="008C7D76" w:rsidRDefault="008C7D76" w:rsidP="00A64D3F">
      <w:pPr>
        <w:ind w:left="720" w:hanging="720"/>
        <w:rPr>
          <w:rFonts w:cs="Arial"/>
        </w:rPr>
      </w:pPr>
      <w:r>
        <w:rPr>
          <w:rFonts w:cs="Arial"/>
        </w:rPr>
        <w:tab/>
        <w:t>Approval of strategy</w:t>
      </w:r>
    </w:p>
    <w:p w:rsidR="008C7D76" w:rsidRDefault="008C7D76" w:rsidP="00A64D3F">
      <w:pPr>
        <w:ind w:left="720" w:hanging="720"/>
        <w:rPr>
          <w:rFonts w:cs="Arial"/>
        </w:rPr>
      </w:pPr>
    </w:p>
    <w:p w:rsidR="008C7D76" w:rsidRDefault="00EA5271" w:rsidP="00A64D3F">
      <w:pPr>
        <w:ind w:left="720" w:hanging="720"/>
        <w:rPr>
          <w:rFonts w:cs="Arial"/>
        </w:rPr>
      </w:pPr>
      <w:r>
        <w:rPr>
          <w:rFonts w:cs="Arial"/>
        </w:rPr>
        <w:t>7</w:t>
      </w:r>
      <w:r w:rsidR="001768AE">
        <w:rPr>
          <w:rFonts w:cs="Arial"/>
        </w:rPr>
        <w:t>.1</w:t>
      </w:r>
      <w:r w:rsidR="008C7D76">
        <w:rPr>
          <w:rFonts w:cs="Arial"/>
        </w:rPr>
        <w:tab/>
        <w:t>This Procurement Strategy will be approved in accordance with SCTS’ internal management processes by the Chief Financial Officer (CFO) acting under delegated authority from the SCTS Executive Team.</w:t>
      </w:r>
    </w:p>
    <w:p w:rsidR="008C7D76" w:rsidRDefault="008C7D76" w:rsidP="00A64D3F">
      <w:pPr>
        <w:ind w:left="720" w:hanging="720"/>
        <w:rPr>
          <w:rFonts w:cs="Arial"/>
        </w:rPr>
      </w:pPr>
    </w:p>
    <w:p w:rsidR="008C7D76" w:rsidRDefault="008C7D76" w:rsidP="00A64D3F">
      <w:pPr>
        <w:ind w:left="720" w:hanging="720"/>
        <w:rPr>
          <w:rFonts w:cs="Arial"/>
        </w:rPr>
      </w:pPr>
      <w:r>
        <w:rPr>
          <w:rFonts w:cs="Arial"/>
        </w:rPr>
        <w:tab/>
        <w:t>Publication of Strategy</w:t>
      </w:r>
    </w:p>
    <w:p w:rsidR="008C7D76" w:rsidRDefault="008C7D76" w:rsidP="00A64D3F">
      <w:pPr>
        <w:ind w:left="720" w:hanging="720"/>
        <w:rPr>
          <w:rFonts w:cs="Arial"/>
        </w:rPr>
      </w:pPr>
    </w:p>
    <w:p w:rsidR="008C7D76" w:rsidRDefault="00EA5271" w:rsidP="00A64D3F">
      <w:pPr>
        <w:ind w:left="720" w:hanging="720"/>
        <w:rPr>
          <w:rFonts w:cs="Arial"/>
        </w:rPr>
      </w:pPr>
      <w:r>
        <w:rPr>
          <w:rFonts w:cs="Arial"/>
        </w:rPr>
        <w:t>7</w:t>
      </w:r>
      <w:r w:rsidR="001768AE">
        <w:rPr>
          <w:rFonts w:cs="Arial"/>
        </w:rPr>
        <w:t>.2</w:t>
      </w:r>
      <w:r w:rsidR="008C7D76">
        <w:rPr>
          <w:rFonts w:cs="Arial"/>
        </w:rPr>
        <w:tab/>
        <w:t>The SCTS will publish this Procurement strategy on both its external website and internal “Connect” intranet, and will notify The Scottish Ministers of publication.</w:t>
      </w:r>
    </w:p>
    <w:p w:rsidR="008C7D76" w:rsidRDefault="008C7D76" w:rsidP="00A64D3F">
      <w:pPr>
        <w:ind w:left="720" w:hanging="720"/>
        <w:rPr>
          <w:rFonts w:cs="Arial"/>
        </w:rPr>
      </w:pPr>
    </w:p>
    <w:p w:rsidR="008C7D76" w:rsidRDefault="008C7D76" w:rsidP="00A64D3F">
      <w:pPr>
        <w:ind w:left="720" w:hanging="720"/>
        <w:rPr>
          <w:rFonts w:cs="Arial"/>
        </w:rPr>
      </w:pPr>
      <w:r>
        <w:rPr>
          <w:rFonts w:cs="Arial"/>
        </w:rPr>
        <w:tab/>
        <w:t>Review</w:t>
      </w:r>
    </w:p>
    <w:p w:rsidR="008C7D76" w:rsidRDefault="008C7D76" w:rsidP="00A64D3F">
      <w:pPr>
        <w:ind w:left="720" w:hanging="720"/>
        <w:rPr>
          <w:rFonts w:cs="Arial"/>
        </w:rPr>
      </w:pPr>
    </w:p>
    <w:p w:rsidR="008C7D76" w:rsidRDefault="00EA5271" w:rsidP="00A64D3F">
      <w:pPr>
        <w:ind w:left="720" w:hanging="720"/>
        <w:rPr>
          <w:rFonts w:cs="Arial"/>
        </w:rPr>
      </w:pPr>
      <w:r>
        <w:rPr>
          <w:rFonts w:cs="Arial"/>
        </w:rPr>
        <w:t>7</w:t>
      </w:r>
      <w:r w:rsidR="001768AE">
        <w:rPr>
          <w:rFonts w:cs="Arial"/>
        </w:rPr>
        <w:t>.3</w:t>
      </w:r>
      <w:r w:rsidR="008C7D76">
        <w:rPr>
          <w:rFonts w:cs="Arial"/>
        </w:rPr>
        <w:tab/>
        <w:t xml:space="preserve">The SCTS will review the Procurement Strategy annually and issue an Annual Procurement Report on its findings.  This will help to ensure that SCTS maintains the alignment between the Procurement Strategy </w:t>
      </w:r>
      <w:r w:rsidR="00F91E2B">
        <w:rPr>
          <w:rFonts w:cs="Arial"/>
        </w:rPr>
        <w:t xml:space="preserve">and </w:t>
      </w:r>
      <w:r w:rsidR="008C7D76">
        <w:rPr>
          <w:rFonts w:cs="Arial"/>
        </w:rPr>
        <w:t>the organisation’s broader corporate priorities.  Where necessary and proportionate to do so</w:t>
      </w:r>
      <w:r w:rsidR="00EA2E51">
        <w:rPr>
          <w:rFonts w:cs="Arial"/>
        </w:rPr>
        <w:t>, SCTS will revise and update its Strategy.</w:t>
      </w:r>
    </w:p>
    <w:p w:rsidR="00EA2E51" w:rsidRDefault="00EA2E51" w:rsidP="00A64D3F">
      <w:pPr>
        <w:ind w:left="720" w:hanging="720"/>
        <w:rPr>
          <w:rFonts w:cs="Arial"/>
        </w:rPr>
      </w:pPr>
    </w:p>
    <w:p w:rsidR="00EA2E51" w:rsidRDefault="00EA2E51" w:rsidP="00A64D3F">
      <w:pPr>
        <w:ind w:left="720" w:hanging="720"/>
        <w:rPr>
          <w:rFonts w:cs="Arial"/>
        </w:rPr>
      </w:pPr>
      <w:r>
        <w:rPr>
          <w:rFonts w:cs="Arial"/>
        </w:rPr>
        <w:tab/>
        <w:t>Reporting</w:t>
      </w:r>
    </w:p>
    <w:p w:rsidR="00EA2E51" w:rsidRDefault="00EA2E51" w:rsidP="00A64D3F">
      <w:pPr>
        <w:ind w:left="720" w:hanging="720"/>
        <w:rPr>
          <w:rFonts w:cs="Arial"/>
        </w:rPr>
      </w:pPr>
    </w:p>
    <w:p w:rsidR="00EA2E51" w:rsidRDefault="00EA5271" w:rsidP="00A64D3F">
      <w:pPr>
        <w:ind w:left="720" w:hanging="720"/>
        <w:rPr>
          <w:rFonts w:cs="Arial"/>
        </w:rPr>
      </w:pPr>
      <w:r>
        <w:rPr>
          <w:rFonts w:cs="Arial"/>
        </w:rPr>
        <w:t>7</w:t>
      </w:r>
      <w:r w:rsidR="001768AE">
        <w:rPr>
          <w:rFonts w:cs="Arial"/>
        </w:rPr>
        <w:t>.4</w:t>
      </w:r>
      <w:r w:rsidR="00EA2E51">
        <w:rPr>
          <w:rFonts w:cs="Arial"/>
        </w:rPr>
        <w:tab/>
        <w:t xml:space="preserve">The SCTS will, as soon as practicable, following the end of each financial year prepare an Annual Procurement Report which, </w:t>
      </w:r>
      <w:r w:rsidR="00EA2E51">
        <w:rPr>
          <w:rFonts w:cs="Arial"/>
          <w:i/>
        </w:rPr>
        <w:t>inter alia¸</w:t>
      </w:r>
      <w:r w:rsidR="00EA2E51">
        <w:rPr>
          <w:rFonts w:cs="Arial"/>
        </w:rPr>
        <w:t xml:space="preserve"> will include:</w:t>
      </w:r>
    </w:p>
    <w:p w:rsidR="00EA2E51" w:rsidRPr="00EA2E51" w:rsidRDefault="00EA2E51" w:rsidP="00A64D3F">
      <w:pPr>
        <w:ind w:left="720" w:hanging="720"/>
        <w:rPr>
          <w:rFonts w:cs="Arial"/>
          <w:szCs w:val="24"/>
        </w:rPr>
      </w:pPr>
    </w:p>
    <w:p w:rsidR="00EA2E51" w:rsidRDefault="00EA2E51" w:rsidP="008030E7">
      <w:pPr>
        <w:pStyle w:val="ListParagraph"/>
        <w:numPr>
          <w:ilvl w:val="0"/>
          <w:numId w:val="19"/>
        </w:numPr>
        <w:rPr>
          <w:rFonts w:ascii="Arial" w:hAnsi="Arial" w:cs="Arial"/>
          <w:sz w:val="24"/>
          <w:szCs w:val="24"/>
        </w:rPr>
      </w:pPr>
      <w:r w:rsidRPr="00EA2E51">
        <w:rPr>
          <w:rFonts w:ascii="Arial" w:hAnsi="Arial" w:cs="Arial"/>
          <w:sz w:val="24"/>
          <w:szCs w:val="24"/>
        </w:rPr>
        <w:t>A summary</w:t>
      </w:r>
      <w:r>
        <w:rPr>
          <w:rFonts w:ascii="Arial" w:hAnsi="Arial" w:cs="Arial"/>
          <w:sz w:val="24"/>
          <w:szCs w:val="24"/>
        </w:rPr>
        <w:t xml:space="preserve"> of all regulated procurements completed within the year;</w:t>
      </w:r>
    </w:p>
    <w:p w:rsidR="00EA2E51" w:rsidRDefault="00EA2E51" w:rsidP="008030E7">
      <w:pPr>
        <w:pStyle w:val="ListParagraph"/>
        <w:numPr>
          <w:ilvl w:val="0"/>
          <w:numId w:val="19"/>
        </w:numPr>
        <w:rPr>
          <w:rFonts w:ascii="Arial" w:hAnsi="Arial" w:cs="Arial"/>
          <w:sz w:val="24"/>
          <w:szCs w:val="24"/>
        </w:rPr>
      </w:pPr>
      <w:r>
        <w:rPr>
          <w:rFonts w:ascii="Arial" w:hAnsi="Arial" w:cs="Arial"/>
          <w:sz w:val="24"/>
          <w:szCs w:val="24"/>
        </w:rPr>
        <w:t>A review of whether these procurements complied with this Strategy;</w:t>
      </w:r>
    </w:p>
    <w:p w:rsidR="00EA2E51" w:rsidRDefault="00EA2E51" w:rsidP="008030E7">
      <w:pPr>
        <w:pStyle w:val="ListParagraph"/>
        <w:numPr>
          <w:ilvl w:val="0"/>
          <w:numId w:val="19"/>
        </w:numPr>
        <w:rPr>
          <w:rFonts w:ascii="Arial" w:hAnsi="Arial" w:cs="Arial"/>
          <w:sz w:val="24"/>
          <w:szCs w:val="24"/>
        </w:rPr>
      </w:pPr>
      <w:r>
        <w:rPr>
          <w:rFonts w:ascii="Arial" w:hAnsi="Arial" w:cs="Arial"/>
          <w:sz w:val="24"/>
          <w:szCs w:val="24"/>
        </w:rPr>
        <w:t>A statement detailing how it is intended that future compliance will be achieved in the instance where any procurements were found not to have been carried out in accordance with this Strategy;</w:t>
      </w:r>
    </w:p>
    <w:p w:rsidR="00EA2E51" w:rsidRDefault="00EA2E51" w:rsidP="008030E7">
      <w:pPr>
        <w:pStyle w:val="ListParagraph"/>
        <w:numPr>
          <w:ilvl w:val="0"/>
          <w:numId w:val="19"/>
        </w:numPr>
        <w:rPr>
          <w:rFonts w:ascii="Arial" w:hAnsi="Arial" w:cs="Arial"/>
          <w:sz w:val="24"/>
          <w:szCs w:val="24"/>
        </w:rPr>
      </w:pPr>
      <w:r>
        <w:rPr>
          <w:rFonts w:ascii="Arial" w:hAnsi="Arial" w:cs="Arial"/>
          <w:sz w:val="24"/>
          <w:szCs w:val="24"/>
        </w:rPr>
        <w:t>A summary of any community benefit that was completed</w:t>
      </w:r>
      <w:r w:rsidR="00F91E2B">
        <w:rPr>
          <w:rFonts w:ascii="Arial" w:hAnsi="Arial" w:cs="Arial"/>
          <w:sz w:val="24"/>
          <w:szCs w:val="24"/>
        </w:rPr>
        <w:t>,</w:t>
      </w:r>
      <w:r>
        <w:rPr>
          <w:rFonts w:ascii="Arial" w:hAnsi="Arial" w:cs="Arial"/>
          <w:sz w:val="24"/>
          <w:szCs w:val="24"/>
        </w:rPr>
        <w:t xml:space="preserve"> </w:t>
      </w:r>
      <w:r w:rsidR="00674F50">
        <w:rPr>
          <w:rFonts w:ascii="Arial" w:hAnsi="Arial" w:cs="Arial"/>
          <w:sz w:val="24"/>
          <w:szCs w:val="24"/>
        </w:rPr>
        <w:t>imposed as a part of a regulated procurement that was completed during the year;</w:t>
      </w:r>
    </w:p>
    <w:p w:rsidR="00674F50" w:rsidRDefault="00674F50" w:rsidP="008030E7">
      <w:pPr>
        <w:pStyle w:val="ListParagraph"/>
        <w:numPr>
          <w:ilvl w:val="0"/>
          <w:numId w:val="19"/>
        </w:numPr>
        <w:rPr>
          <w:rFonts w:ascii="Arial" w:hAnsi="Arial" w:cs="Arial"/>
          <w:sz w:val="24"/>
          <w:szCs w:val="24"/>
        </w:rPr>
      </w:pPr>
      <w:r>
        <w:rPr>
          <w:rFonts w:ascii="Arial" w:hAnsi="Arial" w:cs="Arial"/>
          <w:sz w:val="24"/>
          <w:szCs w:val="24"/>
        </w:rPr>
        <w:t>A summary of steps taken to facilitate the involvement of supported businesses in regulated procurements in the year;</w:t>
      </w:r>
    </w:p>
    <w:p w:rsidR="00674F50" w:rsidRDefault="00674F50" w:rsidP="008030E7">
      <w:pPr>
        <w:pStyle w:val="ListParagraph"/>
        <w:numPr>
          <w:ilvl w:val="0"/>
          <w:numId w:val="19"/>
        </w:numPr>
        <w:jc w:val="both"/>
        <w:rPr>
          <w:rFonts w:ascii="Arial" w:hAnsi="Arial" w:cs="Arial"/>
          <w:sz w:val="24"/>
          <w:szCs w:val="24"/>
        </w:rPr>
      </w:pPr>
      <w:r>
        <w:rPr>
          <w:rFonts w:ascii="Arial" w:hAnsi="Arial" w:cs="Arial"/>
          <w:sz w:val="24"/>
          <w:szCs w:val="24"/>
        </w:rPr>
        <w:t>A summary of anticipated regulated procurements expected to commence in the next two financial years;</w:t>
      </w:r>
    </w:p>
    <w:p w:rsidR="00674F50" w:rsidRDefault="00674F50" w:rsidP="008030E7">
      <w:pPr>
        <w:pStyle w:val="ListParagraph"/>
        <w:numPr>
          <w:ilvl w:val="0"/>
          <w:numId w:val="19"/>
        </w:numPr>
        <w:jc w:val="both"/>
        <w:rPr>
          <w:rFonts w:ascii="Arial" w:hAnsi="Arial" w:cs="Arial"/>
          <w:sz w:val="24"/>
          <w:szCs w:val="24"/>
        </w:rPr>
      </w:pPr>
      <w:r>
        <w:rPr>
          <w:rFonts w:ascii="Arial" w:hAnsi="Arial" w:cs="Arial"/>
          <w:sz w:val="24"/>
          <w:szCs w:val="24"/>
        </w:rPr>
        <w:t>Anticipated future procurements; and,</w:t>
      </w:r>
    </w:p>
    <w:p w:rsidR="00674F50" w:rsidRPr="00EA2E51" w:rsidRDefault="00674F50" w:rsidP="008030E7">
      <w:pPr>
        <w:pStyle w:val="ListParagraph"/>
        <w:numPr>
          <w:ilvl w:val="0"/>
          <w:numId w:val="19"/>
        </w:numPr>
        <w:jc w:val="both"/>
        <w:rPr>
          <w:rFonts w:ascii="Arial" w:hAnsi="Arial" w:cs="Arial"/>
          <w:sz w:val="24"/>
          <w:szCs w:val="24"/>
        </w:rPr>
      </w:pPr>
      <w:r>
        <w:rPr>
          <w:rFonts w:ascii="Arial" w:hAnsi="Arial" w:cs="Arial"/>
          <w:sz w:val="24"/>
          <w:szCs w:val="24"/>
        </w:rPr>
        <w:t>Any other information as specified by The Scottish Ministers.</w:t>
      </w:r>
    </w:p>
    <w:p w:rsidR="007E7E82" w:rsidRPr="00650B73" w:rsidRDefault="007E7E82" w:rsidP="00A3510D">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Pr>
          <w:rFonts w:cs="Arial"/>
          <w:b/>
        </w:rPr>
        <w:t xml:space="preserve">tion </w:t>
      </w:r>
      <w:r w:rsidR="00EA5271">
        <w:rPr>
          <w:rFonts w:cs="Arial"/>
          <w:b/>
        </w:rPr>
        <w:t>8</w:t>
      </w:r>
      <w:r>
        <w:rPr>
          <w:rFonts w:cs="Arial"/>
          <w:b/>
        </w:rPr>
        <w:t xml:space="preserve"> – </w:t>
      </w:r>
      <w:r w:rsidRPr="00DB5824">
        <w:rPr>
          <w:rFonts w:cs="Arial"/>
          <w:b/>
        </w:rPr>
        <w:t>Strategy Ownership &amp; Contact Details</w:t>
      </w:r>
    </w:p>
    <w:p w:rsidR="007E7E82" w:rsidRDefault="007E7E82" w:rsidP="007E7E82">
      <w:pPr>
        <w:jc w:val="left"/>
        <w:rPr>
          <w:rFonts w:cs="Arial"/>
          <w:b/>
        </w:rPr>
      </w:pPr>
    </w:p>
    <w:p w:rsidR="00674F50" w:rsidRDefault="00EA5271" w:rsidP="00674F50">
      <w:pPr>
        <w:ind w:left="720" w:hanging="720"/>
        <w:rPr>
          <w:rFonts w:cs="Arial"/>
        </w:rPr>
      </w:pPr>
      <w:r>
        <w:rPr>
          <w:rFonts w:cs="Arial"/>
        </w:rPr>
        <w:t>8</w:t>
      </w:r>
      <w:r w:rsidR="00674F50">
        <w:rPr>
          <w:rFonts w:cs="Arial"/>
        </w:rPr>
        <w:t>.1</w:t>
      </w:r>
      <w:r w:rsidR="00674F50">
        <w:rPr>
          <w:rFonts w:cs="Arial"/>
        </w:rPr>
        <w:tab/>
        <w:t>The SCTS Procurement Team is operationally situated within the multi-functional Finance &amp; Procurement Unit.</w:t>
      </w:r>
    </w:p>
    <w:p w:rsidR="00674F50" w:rsidRDefault="00674F50" w:rsidP="00674F50">
      <w:pPr>
        <w:ind w:left="720" w:hanging="720"/>
        <w:rPr>
          <w:rFonts w:cs="Arial"/>
        </w:rPr>
      </w:pPr>
    </w:p>
    <w:p w:rsidR="00674F50" w:rsidRDefault="00EA5271" w:rsidP="00674F50">
      <w:pPr>
        <w:ind w:left="720" w:hanging="720"/>
        <w:rPr>
          <w:rFonts w:cs="Arial"/>
        </w:rPr>
      </w:pPr>
      <w:r>
        <w:rPr>
          <w:rFonts w:cs="Arial"/>
        </w:rPr>
        <w:t>8</w:t>
      </w:r>
      <w:r w:rsidR="00674F50">
        <w:rPr>
          <w:rFonts w:cs="Arial"/>
        </w:rPr>
        <w:t>.2</w:t>
      </w:r>
      <w:r w:rsidR="00674F50">
        <w:rPr>
          <w:rFonts w:cs="Arial"/>
        </w:rPr>
        <w:tab/>
        <w:t xml:space="preserve">The Procurement Team is responsible for the procurement </w:t>
      </w:r>
      <w:r w:rsidR="005C26DE">
        <w:rPr>
          <w:rFonts w:cs="Arial"/>
        </w:rPr>
        <w:t>of works</w:t>
      </w:r>
      <w:r w:rsidR="00674F50">
        <w:rPr>
          <w:rFonts w:cs="Arial"/>
        </w:rPr>
        <w:t xml:space="preserve">, goods and services for all business units of the SCTS; and </w:t>
      </w:r>
      <w:r w:rsidR="005C26DE">
        <w:rPr>
          <w:rFonts w:cs="Arial"/>
        </w:rPr>
        <w:t>for developing</w:t>
      </w:r>
      <w:r w:rsidR="00674F50">
        <w:rPr>
          <w:rFonts w:cs="Arial"/>
        </w:rPr>
        <w:t xml:space="preserve"> procurement processes, procedures, strategies and policies in accordance with national best practice.</w:t>
      </w:r>
    </w:p>
    <w:p w:rsidR="00674F50" w:rsidRDefault="00674F50" w:rsidP="00674F50">
      <w:pPr>
        <w:ind w:left="720" w:hanging="720"/>
        <w:rPr>
          <w:rFonts w:cs="Arial"/>
        </w:rPr>
      </w:pPr>
    </w:p>
    <w:p w:rsidR="00674F50" w:rsidRDefault="00EA5271" w:rsidP="00674F50">
      <w:pPr>
        <w:ind w:left="720" w:hanging="720"/>
        <w:rPr>
          <w:rFonts w:cs="Arial"/>
        </w:rPr>
      </w:pPr>
      <w:r>
        <w:rPr>
          <w:rFonts w:cs="Arial"/>
        </w:rPr>
        <w:t>8</w:t>
      </w:r>
      <w:r w:rsidR="00674F50">
        <w:rPr>
          <w:rFonts w:cs="Arial"/>
        </w:rPr>
        <w:t>.3</w:t>
      </w:r>
      <w:r w:rsidR="00674F50">
        <w:rPr>
          <w:rFonts w:cs="Arial"/>
        </w:rPr>
        <w:tab/>
      </w:r>
      <w:r w:rsidR="00250E6F">
        <w:rPr>
          <w:rFonts w:cs="Arial"/>
        </w:rPr>
        <w:t>If you have any queries in relation to this Strategy, please contact:</w:t>
      </w:r>
    </w:p>
    <w:p w:rsidR="00250E6F" w:rsidRDefault="00250E6F" w:rsidP="00674F50">
      <w:pPr>
        <w:ind w:left="720" w:hanging="720"/>
        <w:rPr>
          <w:rFonts w:cs="Arial"/>
        </w:rPr>
      </w:pPr>
    </w:p>
    <w:p w:rsidR="00250E6F" w:rsidRDefault="00250E6F" w:rsidP="00674F50">
      <w:pPr>
        <w:ind w:left="720" w:hanging="720"/>
        <w:rPr>
          <w:rFonts w:cs="Arial"/>
        </w:rPr>
      </w:pPr>
      <w:r>
        <w:rPr>
          <w:rFonts w:cs="Arial"/>
        </w:rPr>
        <w:tab/>
      </w:r>
      <w:r>
        <w:rPr>
          <w:rFonts w:cs="Arial"/>
        </w:rPr>
        <w:tab/>
        <w:t>Stuart Paterson</w:t>
      </w:r>
    </w:p>
    <w:p w:rsidR="00250E6F" w:rsidRDefault="00250E6F" w:rsidP="00674F50">
      <w:pPr>
        <w:ind w:left="720" w:hanging="720"/>
        <w:rPr>
          <w:rFonts w:cs="Arial"/>
        </w:rPr>
      </w:pPr>
      <w:r>
        <w:rPr>
          <w:rFonts w:cs="Arial"/>
        </w:rPr>
        <w:tab/>
      </w:r>
      <w:r>
        <w:rPr>
          <w:rFonts w:cs="Arial"/>
        </w:rPr>
        <w:tab/>
        <w:t>Head of Procurement</w:t>
      </w:r>
    </w:p>
    <w:p w:rsidR="00250E6F" w:rsidRDefault="00250E6F" w:rsidP="00674F50">
      <w:pPr>
        <w:ind w:left="720" w:hanging="720"/>
        <w:rPr>
          <w:rFonts w:cs="Arial"/>
        </w:rPr>
      </w:pPr>
      <w:r>
        <w:rPr>
          <w:rFonts w:cs="Arial"/>
        </w:rPr>
        <w:tab/>
      </w:r>
      <w:r>
        <w:rPr>
          <w:rFonts w:cs="Arial"/>
        </w:rPr>
        <w:tab/>
        <w:t>Scottish Courts and Tribunals Service</w:t>
      </w:r>
    </w:p>
    <w:p w:rsidR="00250E6F" w:rsidRDefault="00250E6F" w:rsidP="00674F50">
      <w:pPr>
        <w:ind w:left="720" w:hanging="720"/>
        <w:rPr>
          <w:rFonts w:cs="Arial"/>
        </w:rPr>
      </w:pPr>
      <w:r>
        <w:rPr>
          <w:rFonts w:cs="Arial"/>
        </w:rPr>
        <w:tab/>
      </w:r>
      <w:r>
        <w:rPr>
          <w:rFonts w:cs="Arial"/>
        </w:rPr>
        <w:tab/>
      </w:r>
      <w:proofErr w:type="spellStart"/>
      <w:r>
        <w:rPr>
          <w:rFonts w:cs="Arial"/>
        </w:rPr>
        <w:t>Saughton</w:t>
      </w:r>
      <w:proofErr w:type="spellEnd"/>
      <w:r>
        <w:rPr>
          <w:rFonts w:cs="Arial"/>
        </w:rPr>
        <w:t xml:space="preserve"> House</w:t>
      </w:r>
    </w:p>
    <w:p w:rsidR="00250E6F" w:rsidRDefault="00250E6F" w:rsidP="00674F50">
      <w:pPr>
        <w:ind w:left="720" w:hanging="720"/>
        <w:rPr>
          <w:rFonts w:cs="Arial"/>
        </w:rPr>
      </w:pPr>
      <w:r>
        <w:rPr>
          <w:rFonts w:cs="Arial"/>
        </w:rPr>
        <w:tab/>
      </w:r>
      <w:r>
        <w:rPr>
          <w:rFonts w:cs="Arial"/>
        </w:rPr>
        <w:tab/>
      </w:r>
      <w:proofErr w:type="spellStart"/>
      <w:r>
        <w:rPr>
          <w:rFonts w:cs="Arial"/>
        </w:rPr>
        <w:t>Broomhouse</w:t>
      </w:r>
      <w:proofErr w:type="spellEnd"/>
      <w:r>
        <w:rPr>
          <w:rFonts w:cs="Arial"/>
        </w:rPr>
        <w:t xml:space="preserve"> Drive</w:t>
      </w:r>
    </w:p>
    <w:p w:rsidR="00250E6F" w:rsidRDefault="00250E6F" w:rsidP="00674F50">
      <w:pPr>
        <w:ind w:left="720" w:hanging="720"/>
        <w:rPr>
          <w:rFonts w:cs="Arial"/>
        </w:rPr>
      </w:pPr>
      <w:r>
        <w:rPr>
          <w:rFonts w:cs="Arial"/>
        </w:rPr>
        <w:tab/>
      </w:r>
      <w:r>
        <w:rPr>
          <w:rFonts w:cs="Arial"/>
        </w:rPr>
        <w:tab/>
        <w:t>Edinburgh</w:t>
      </w:r>
    </w:p>
    <w:p w:rsidR="00250E6F" w:rsidRDefault="00250E6F" w:rsidP="00250E6F">
      <w:pPr>
        <w:ind w:left="720" w:hanging="720"/>
        <w:rPr>
          <w:rFonts w:cs="Arial"/>
        </w:rPr>
      </w:pPr>
      <w:r>
        <w:rPr>
          <w:rFonts w:cs="Arial"/>
        </w:rPr>
        <w:tab/>
      </w:r>
      <w:r>
        <w:rPr>
          <w:rFonts w:cs="Arial"/>
        </w:rPr>
        <w:tab/>
        <w:t>EH11 3XD</w:t>
      </w:r>
    </w:p>
    <w:p w:rsidR="00250E6F" w:rsidRDefault="00250E6F" w:rsidP="00674F50">
      <w:pPr>
        <w:ind w:left="720" w:hanging="720"/>
        <w:rPr>
          <w:rFonts w:cs="Arial"/>
        </w:rPr>
      </w:pPr>
    </w:p>
    <w:p w:rsidR="00250E6F" w:rsidRDefault="001A3E86" w:rsidP="001A3E86">
      <w:pPr>
        <w:ind w:left="720" w:hanging="720"/>
        <w:rPr>
          <w:rFonts w:cs="Arial"/>
        </w:rPr>
      </w:pPr>
      <w:r>
        <w:rPr>
          <w:rFonts w:cs="Arial"/>
        </w:rPr>
        <w:tab/>
      </w:r>
      <w:r>
        <w:rPr>
          <w:rFonts w:cs="Arial"/>
        </w:rPr>
        <w:tab/>
        <w:t xml:space="preserve">Tel: </w:t>
      </w:r>
      <w:r>
        <w:rPr>
          <w:rFonts w:cs="Arial"/>
        </w:rPr>
        <w:tab/>
      </w:r>
      <w:r>
        <w:rPr>
          <w:rFonts w:cs="Arial"/>
        </w:rPr>
        <w:tab/>
        <w:t>0131 444 3409</w:t>
      </w:r>
    </w:p>
    <w:p w:rsidR="00250E6F" w:rsidRDefault="00250E6F" w:rsidP="00674F50">
      <w:pPr>
        <w:ind w:left="720" w:hanging="720"/>
        <w:rPr>
          <w:rFonts w:cs="Arial"/>
        </w:rPr>
      </w:pPr>
      <w:r>
        <w:rPr>
          <w:rFonts w:cs="Arial"/>
        </w:rPr>
        <w:tab/>
      </w:r>
      <w:r>
        <w:rPr>
          <w:rFonts w:cs="Arial"/>
        </w:rPr>
        <w:tab/>
        <w:t>E-mail:</w:t>
      </w:r>
      <w:r>
        <w:rPr>
          <w:rFonts w:cs="Arial"/>
        </w:rPr>
        <w:tab/>
      </w:r>
      <w:hyperlink r:id="rId29" w:history="1">
        <w:r w:rsidR="00FB2B3F" w:rsidRPr="00A25421">
          <w:rPr>
            <w:rStyle w:val="Hyperlink"/>
            <w:rFonts w:cs="Arial"/>
          </w:rPr>
          <w:t>spaterson@scotcourts.gov.uk</w:t>
        </w:r>
      </w:hyperlink>
    </w:p>
    <w:p w:rsidR="00250E6F" w:rsidRDefault="00250E6F" w:rsidP="00674F50">
      <w:pPr>
        <w:ind w:left="720" w:hanging="720"/>
        <w:rPr>
          <w:rFonts w:cs="Arial"/>
        </w:rPr>
      </w:pPr>
      <w:r>
        <w:rPr>
          <w:rFonts w:cs="Arial"/>
        </w:rPr>
        <w:tab/>
      </w:r>
      <w:r>
        <w:rPr>
          <w:rFonts w:cs="Arial"/>
        </w:rPr>
        <w:tab/>
      </w:r>
    </w:p>
    <w:p w:rsidR="00250E6F" w:rsidRDefault="00250E6F" w:rsidP="00674F50">
      <w:pPr>
        <w:ind w:left="720" w:hanging="720"/>
        <w:rPr>
          <w:rFonts w:cs="Arial"/>
        </w:rPr>
      </w:pPr>
      <w:r>
        <w:rPr>
          <w:rFonts w:cs="Arial"/>
        </w:rPr>
        <w:tab/>
      </w:r>
      <w:r>
        <w:rPr>
          <w:rFonts w:cs="Arial"/>
        </w:rPr>
        <w:tab/>
      </w:r>
    </w:p>
    <w:p w:rsidR="007E7E82" w:rsidRDefault="007E7E82" w:rsidP="007E7E82"/>
    <w:p w:rsidR="007E7E82" w:rsidRPr="00650B73" w:rsidRDefault="007E7E82" w:rsidP="00A3510D">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t>Sec</w:t>
      </w:r>
      <w:r>
        <w:rPr>
          <w:rFonts w:cs="Arial"/>
          <w:b/>
        </w:rPr>
        <w:t xml:space="preserve">tion </w:t>
      </w:r>
      <w:r w:rsidR="00EA5271">
        <w:rPr>
          <w:rFonts w:cs="Arial"/>
          <w:b/>
        </w:rPr>
        <w:t>9</w:t>
      </w:r>
      <w:r>
        <w:rPr>
          <w:rFonts w:cs="Arial"/>
          <w:b/>
        </w:rPr>
        <w:t xml:space="preserve"> – </w:t>
      </w:r>
      <w:r w:rsidRPr="00DB5824">
        <w:rPr>
          <w:rFonts w:cs="Arial"/>
          <w:b/>
        </w:rPr>
        <w:t>Policies, Tools &amp; Procedures</w:t>
      </w:r>
    </w:p>
    <w:p w:rsidR="007E7E82" w:rsidRPr="00650B73" w:rsidRDefault="007E7E82" w:rsidP="007E7E82">
      <w:pPr>
        <w:jc w:val="left"/>
        <w:rPr>
          <w:rFonts w:cs="Arial"/>
          <w:b/>
        </w:rPr>
      </w:pPr>
    </w:p>
    <w:p w:rsidR="007E7E82" w:rsidRDefault="00202C0E" w:rsidP="00F26644">
      <w:r>
        <w:t>In this section, SCTS outlines how this Procurement Strategy contributes and complements local and national policies, processes and procedures</w:t>
      </w:r>
      <w:r w:rsidR="00F26644">
        <w:t>.</w:t>
      </w:r>
    </w:p>
    <w:p w:rsidR="00F26644" w:rsidRDefault="00F26644" w:rsidP="00202C0E">
      <w:pPr>
        <w:ind w:left="720" w:hanging="720"/>
      </w:pPr>
    </w:p>
    <w:p w:rsidR="00F26644" w:rsidRDefault="00F26644" w:rsidP="00202C0E">
      <w:pPr>
        <w:ind w:left="720" w:hanging="720"/>
      </w:pPr>
      <w:r>
        <w:t>Local Policies</w:t>
      </w:r>
    </w:p>
    <w:p w:rsidR="00C724D2" w:rsidRDefault="00C724D2" w:rsidP="00FF50A7">
      <w:pPr>
        <w:spacing w:line="240" w:lineRule="auto"/>
        <w:ind w:left="720" w:hanging="720"/>
      </w:pPr>
    </w:p>
    <w:p w:rsidR="00C724D2" w:rsidRPr="00C724D2" w:rsidRDefault="00C724D2" w:rsidP="00FF50A7">
      <w:pPr>
        <w:spacing w:line="240" w:lineRule="auto"/>
        <w:ind w:left="720" w:hanging="720"/>
        <w:rPr>
          <w:u w:val="single"/>
        </w:rPr>
      </w:pPr>
      <w:r>
        <w:tab/>
      </w:r>
      <w:r w:rsidRPr="00C724D2">
        <w:rPr>
          <w:u w:val="single"/>
        </w:rPr>
        <w:t>SCTS Pr</w:t>
      </w:r>
      <w:r>
        <w:rPr>
          <w:u w:val="single"/>
        </w:rPr>
        <w:t>ocurement Policy and Procedures</w:t>
      </w:r>
    </w:p>
    <w:p w:rsidR="00F26644" w:rsidRDefault="00F26644" w:rsidP="00FF50A7">
      <w:pPr>
        <w:spacing w:line="240" w:lineRule="auto"/>
        <w:ind w:left="720" w:hanging="720"/>
        <w:rPr>
          <w:u w:val="single"/>
        </w:rPr>
      </w:pPr>
    </w:p>
    <w:p w:rsidR="00F26644" w:rsidRDefault="00F26644" w:rsidP="00FF50A7">
      <w:pPr>
        <w:spacing w:line="240" w:lineRule="auto"/>
        <w:ind w:left="720" w:hanging="720"/>
      </w:pPr>
      <w:r>
        <w:t>9.1</w:t>
      </w:r>
      <w:r>
        <w:tab/>
        <w:t xml:space="preserve">The policy document provides the policy and procedural framework for SCTS staff engaged in procurement activity in order to ensure </w:t>
      </w:r>
      <w:r w:rsidR="00C724D2">
        <w:t xml:space="preserve">not only </w:t>
      </w:r>
      <w:r>
        <w:t>compliance</w:t>
      </w:r>
      <w:r w:rsidR="00C724D2">
        <w:t xml:space="preserve"> with varying statutory requirements, but also the adoption of cur</w:t>
      </w:r>
      <w:r w:rsidR="00F74D83">
        <w:t>rent best practice in procurement</w:t>
      </w:r>
      <w:r w:rsidR="00C724D2">
        <w:t xml:space="preserve"> to drive down whole life costs; improve and benefit services; and, to make sustainability a priority.</w:t>
      </w:r>
    </w:p>
    <w:p w:rsidR="00C724D2" w:rsidRDefault="00C724D2" w:rsidP="00FF50A7">
      <w:pPr>
        <w:spacing w:line="240" w:lineRule="auto"/>
        <w:ind w:left="720" w:hanging="720"/>
      </w:pPr>
    </w:p>
    <w:p w:rsidR="00C724D2" w:rsidRDefault="00C724D2" w:rsidP="00FF50A7">
      <w:pPr>
        <w:spacing w:line="240" w:lineRule="auto"/>
        <w:ind w:left="720" w:hanging="720"/>
      </w:pPr>
      <w:r>
        <w:t>9.2</w:t>
      </w:r>
      <w:r>
        <w:tab/>
        <w:t>All st</w:t>
      </w:r>
      <w:r w:rsidR="00B42BAA">
        <w:t>aff members of the SCTS with purchasing authority</w:t>
      </w:r>
      <w:r>
        <w:t xml:space="preserve"> are required to refer to the policy document before committing the organisation to</w:t>
      </w:r>
      <w:r w:rsidR="004F3EDA">
        <w:t xml:space="preserve"> any expenditure.  The document</w:t>
      </w:r>
      <w:r>
        <w:t xml:space="preserve"> aims to ensure that the SCTS:</w:t>
      </w:r>
    </w:p>
    <w:p w:rsidR="00C724D2" w:rsidRDefault="00C724D2" w:rsidP="00FF50A7">
      <w:pPr>
        <w:spacing w:line="240" w:lineRule="auto"/>
        <w:ind w:left="720" w:hanging="720"/>
      </w:pPr>
    </w:p>
    <w:p w:rsidR="00C724D2" w:rsidRPr="00C724D2" w:rsidRDefault="00C724D2" w:rsidP="008030E7">
      <w:pPr>
        <w:pStyle w:val="ListParagraph"/>
        <w:numPr>
          <w:ilvl w:val="0"/>
          <w:numId w:val="20"/>
        </w:numPr>
        <w:spacing w:after="0" w:line="240" w:lineRule="auto"/>
        <w:rPr>
          <w:rFonts w:ascii="Arial" w:hAnsi="Arial" w:cs="Arial"/>
          <w:sz w:val="24"/>
          <w:szCs w:val="24"/>
        </w:rPr>
      </w:pPr>
      <w:r w:rsidRPr="00C724D2">
        <w:rPr>
          <w:rFonts w:ascii="Arial" w:hAnsi="Arial" w:cs="Arial"/>
          <w:sz w:val="24"/>
          <w:szCs w:val="24"/>
        </w:rPr>
        <w:t>Correctly identify the works, goods and services needed to achieve objectives;</w:t>
      </w:r>
    </w:p>
    <w:p w:rsidR="00C724D2" w:rsidRPr="00C724D2" w:rsidRDefault="00C724D2" w:rsidP="008030E7">
      <w:pPr>
        <w:pStyle w:val="ListParagraph"/>
        <w:numPr>
          <w:ilvl w:val="0"/>
          <w:numId w:val="20"/>
        </w:numPr>
        <w:spacing w:after="0" w:line="240" w:lineRule="auto"/>
        <w:rPr>
          <w:rFonts w:ascii="Arial" w:hAnsi="Arial" w:cs="Arial"/>
          <w:sz w:val="24"/>
          <w:szCs w:val="24"/>
        </w:rPr>
      </w:pPr>
      <w:r w:rsidRPr="00C724D2">
        <w:rPr>
          <w:rFonts w:ascii="Arial" w:hAnsi="Arial" w:cs="Arial"/>
          <w:sz w:val="24"/>
          <w:szCs w:val="24"/>
        </w:rPr>
        <w:t xml:space="preserve">Perform a critical evaluation of what is purchased and why; </w:t>
      </w:r>
    </w:p>
    <w:p w:rsidR="00C724D2" w:rsidRPr="00C724D2" w:rsidRDefault="00C724D2" w:rsidP="008030E7">
      <w:pPr>
        <w:pStyle w:val="ListParagraph"/>
        <w:numPr>
          <w:ilvl w:val="0"/>
          <w:numId w:val="20"/>
        </w:numPr>
        <w:spacing w:after="0" w:line="240" w:lineRule="auto"/>
        <w:rPr>
          <w:rFonts w:ascii="Arial" w:hAnsi="Arial" w:cs="Arial"/>
          <w:sz w:val="24"/>
          <w:szCs w:val="24"/>
        </w:rPr>
      </w:pPr>
      <w:r w:rsidRPr="00C724D2">
        <w:rPr>
          <w:rFonts w:ascii="Arial" w:hAnsi="Arial" w:cs="Arial"/>
          <w:sz w:val="24"/>
          <w:szCs w:val="24"/>
        </w:rPr>
        <w:t>Obtain the works, goods and services needed at the right price, time and quality; and,</w:t>
      </w:r>
    </w:p>
    <w:p w:rsidR="00C724D2" w:rsidRDefault="00C724D2" w:rsidP="008030E7">
      <w:pPr>
        <w:pStyle w:val="ListParagraph"/>
        <w:numPr>
          <w:ilvl w:val="0"/>
          <w:numId w:val="20"/>
        </w:numPr>
        <w:spacing w:after="0" w:line="240" w:lineRule="auto"/>
        <w:rPr>
          <w:rFonts w:ascii="Arial" w:hAnsi="Arial" w:cs="Arial"/>
          <w:sz w:val="24"/>
          <w:szCs w:val="24"/>
        </w:rPr>
      </w:pPr>
      <w:r w:rsidRPr="00C724D2">
        <w:rPr>
          <w:rFonts w:ascii="Arial" w:hAnsi="Arial" w:cs="Arial"/>
          <w:sz w:val="24"/>
          <w:szCs w:val="24"/>
        </w:rPr>
        <w:lastRenderedPageBreak/>
        <w:t>Can demonstrate a robust and reasonable decision-making process.</w:t>
      </w:r>
    </w:p>
    <w:p w:rsidR="00FF50A7" w:rsidRPr="00C724D2" w:rsidRDefault="00FF50A7" w:rsidP="00FF50A7">
      <w:pPr>
        <w:pStyle w:val="ListParagraph"/>
        <w:spacing w:after="0" w:line="240" w:lineRule="auto"/>
        <w:ind w:left="1080"/>
        <w:rPr>
          <w:rFonts w:ascii="Arial" w:hAnsi="Arial" w:cs="Arial"/>
          <w:sz w:val="24"/>
          <w:szCs w:val="24"/>
        </w:rPr>
      </w:pPr>
    </w:p>
    <w:p w:rsidR="00F26644" w:rsidRDefault="00C724D2" w:rsidP="00FF50A7">
      <w:pPr>
        <w:spacing w:line="240" w:lineRule="auto"/>
        <w:ind w:left="720" w:hanging="720"/>
      </w:pPr>
      <w:r>
        <w:tab/>
      </w:r>
      <w:r>
        <w:rPr>
          <w:u w:val="single"/>
        </w:rPr>
        <w:t>Gifts, Hospitality and Rewards</w:t>
      </w:r>
    </w:p>
    <w:p w:rsidR="00C724D2" w:rsidRDefault="00C724D2" w:rsidP="00FF50A7">
      <w:pPr>
        <w:spacing w:line="240" w:lineRule="auto"/>
        <w:ind w:left="720" w:hanging="720"/>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774428" w:rsidRPr="00774428" w:rsidRDefault="00774428" w:rsidP="00774428">
      <w:pPr>
        <w:pStyle w:val="ListParagraph"/>
        <w:numPr>
          <w:ilvl w:val="0"/>
          <w:numId w:val="12"/>
        </w:numPr>
        <w:spacing w:after="0" w:line="240" w:lineRule="auto"/>
        <w:jc w:val="both"/>
        <w:rPr>
          <w:rFonts w:ascii="Arial" w:hAnsi="Arial" w:cs="Arial"/>
          <w:vanish/>
          <w:sz w:val="24"/>
          <w:szCs w:val="24"/>
        </w:rPr>
      </w:pPr>
    </w:p>
    <w:p w:rsidR="00C724D2" w:rsidRDefault="00B15354" w:rsidP="009A6D85">
      <w:pPr>
        <w:pStyle w:val="ListParagraph"/>
        <w:numPr>
          <w:ilvl w:val="1"/>
          <w:numId w:val="12"/>
        </w:numPr>
        <w:spacing w:after="0" w:line="240" w:lineRule="auto"/>
        <w:ind w:left="709" w:hanging="709"/>
        <w:jc w:val="both"/>
        <w:rPr>
          <w:rFonts w:ascii="Arial" w:hAnsi="Arial" w:cs="Arial"/>
          <w:sz w:val="24"/>
          <w:szCs w:val="24"/>
        </w:rPr>
      </w:pPr>
      <w:r w:rsidRPr="00B15354">
        <w:rPr>
          <w:rFonts w:ascii="Arial" w:hAnsi="Arial" w:cs="Arial"/>
          <w:sz w:val="24"/>
          <w:szCs w:val="24"/>
        </w:rPr>
        <w:t xml:space="preserve">Except in very limited circumstances outlined in the </w:t>
      </w:r>
      <w:hyperlink r:id="rId30" w:history="1">
        <w:r w:rsidRPr="00B15354">
          <w:rPr>
            <w:rStyle w:val="Hyperlink"/>
            <w:rFonts w:ascii="Arial" w:hAnsi="Arial" w:cs="Arial"/>
            <w:sz w:val="24"/>
            <w:szCs w:val="24"/>
          </w:rPr>
          <w:t>SCTS Gifts, Hospitality an</w:t>
        </w:r>
        <w:r w:rsidR="009A6D85">
          <w:rPr>
            <w:rStyle w:val="Hyperlink"/>
            <w:rFonts w:ascii="Arial" w:hAnsi="Arial" w:cs="Arial"/>
            <w:sz w:val="24"/>
            <w:szCs w:val="24"/>
          </w:rPr>
          <w:t xml:space="preserve">d </w:t>
        </w:r>
        <w:r w:rsidRPr="00B15354">
          <w:rPr>
            <w:rStyle w:val="Hyperlink"/>
            <w:rFonts w:ascii="Arial" w:hAnsi="Arial" w:cs="Arial"/>
            <w:sz w:val="24"/>
            <w:szCs w:val="24"/>
          </w:rPr>
          <w:t>Rewards</w:t>
        </w:r>
      </w:hyperlink>
      <w:r w:rsidRPr="00B15354">
        <w:rPr>
          <w:rFonts w:ascii="Arial" w:hAnsi="Arial" w:cs="Arial"/>
          <w:sz w:val="24"/>
          <w:szCs w:val="24"/>
        </w:rPr>
        <w:t xml:space="preserve"> policy, the SCTS does not consider it appropriate for employees to accept anything other than token gifts (gifts up to and including the value of £15) or hospitality from Court users, suppliers or any other person of an organisation</w:t>
      </w:r>
      <w:r w:rsidR="00C836DE">
        <w:rPr>
          <w:rFonts w:ascii="Arial" w:hAnsi="Arial" w:cs="Arial"/>
          <w:sz w:val="24"/>
          <w:szCs w:val="24"/>
        </w:rPr>
        <w:t xml:space="preserve"> </w:t>
      </w:r>
      <w:r w:rsidRPr="00B15354">
        <w:rPr>
          <w:rFonts w:ascii="Arial" w:hAnsi="Arial" w:cs="Arial"/>
          <w:sz w:val="24"/>
          <w:szCs w:val="24"/>
        </w:rPr>
        <w:t>with which the SCTS has business connections.</w:t>
      </w:r>
    </w:p>
    <w:p w:rsidR="00B15354" w:rsidRDefault="00B15354" w:rsidP="00FF50A7">
      <w:pPr>
        <w:pStyle w:val="ListParagraph"/>
        <w:spacing w:after="0" w:line="240" w:lineRule="auto"/>
        <w:ind w:left="709"/>
        <w:rPr>
          <w:rFonts w:ascii="Arial" w:hAnsi="Arial" w:cs="Arial"/>
          <w:sz w:val="24"/>
          <w:szCs w:val="24"/>
        </w:rPr>
      </w:pPr>
    </w:p>
    <w:p w:rsidR="00B15354" w:rsidRDefault="001768AE" w:rsidP="008030E7">
      <w:pPr>
        <w:pStyle w:val="ListParagraph"/>
        <w:numPr>
          <w:ilvl w:val="1"/>
          <w:numId w:val="12"/>
        </w:numPr>
        <w:spacing w:after="0" w:line="240" w:lineRule="auto"/>
        <w:ind w:left="709" w:hanging="709"/>
        <w:jc w:val="both"/>
        <w:rPr>
          <w:rFonts w:ascii="Arial" w:hAnsi="Arial" w:cs="Arial"/>
          <w:sz w:val="24"/>
          <w:szCs w:val="24"/>
        </w:rPr>
      </w:pPr>
      <w:r>
        <w:rPr>
          <w:rFonts w:ascii="Arial" w:hAnsi="Arial" w:cs="Arial"/>
          <w:sz w:val="24"/>
          <w:szCs w:val="24"/>
        </w:rPr>
        <w:t xml:space="preserve">This </w:t>
      </w:r>
      <w:r w:rsidR="00B15354" w:rsidRPr="00107A8C">
        <w:rPr>
          <w:rFonts w:ascii="Arial" w:hAnsi="Arial" w:cs="Arial"/>
          <w:sz w:val="24"/>
          <w:szCs w:val="24"/>
        </w:rPr>
        <w:t>ensure</w:t>
      </w:r>
      <w:r>
        <w:rPr>
          <w:rFonts w:ascii="Arial" w:hAnsi="Arial" w:cs="Arial"/>
          <w:sz w:val="24"/>
          <w:szCs w:val="24"/>
        </w:rPr>
        <w:t>s</w:t>
      </w:r>
      <w:r w:rsidR="00B15354" w:rsidRPr="00107A8C">
        <w:rPr>
          <w:rFonts w:ascii="Arial" w:hAnsi="Arial" w:cs="Arial"/>
          <w:sz w:val="24"/>
          <w:szCs w:val="24"/>
        </w:rPr>
        <w:t xml:space="preserve"> the integrity and reputation of the </w:t>
      </w:r>
      <w:r w:rsidR="00B15354">
        <w:rPr>
          <w:rFonts w:ascii="Arial" w:hAnsi="Arial" w:cs="Arial"/>
          <w:sz w:val="24"/>
          <w:szCs w:val="24"/>
        </w:rPr>
        <w:t>SCTS</w:t>
      </w:r>
      <w:r w:rsidR="00B15354" w:rsidRPr="00107A8C">
        <w:rPr>
          <w:rFonts w:ascii="Arial" w:hAnsi="Arial" w:cs="Arial"/>
          <w:sz w:val="24"/>
          <w:szCs w:val="24"/>
        </w:rPr>
        <w:t xml:space="preserve"> by ensuring that no employee acts in any way that is inconsistent with the </w:t>
      </w:r>
      <w:r w:rsidR="00B15354">
        <w:rPr>
          <w:rFonts w:ascii="Arial" w:hAnsi="Arial" w:cs="Arial"/>
          <w:sz w:val="24"/>
          <w:szCs w:val="24"/>
        </w:rPr>
        <w:t>SCTS</w:t>
      </w:r>
      <w:r w:rsidR="00B15354" w:rsidRPr="00107A8C">
        <w:rPr>
          <w:rFonts w:ascii="Arial" w:hAnsi="Arial" w:cs="Arial"/>
          <w:sz w:val="24"/>
          <w:szCs w:val="24"/>
        </w:rPr>
        <w:t xml:space="preserve">’s corporate values and behaviours, </w:t>
      </w:r>
      <w:r w:rsidR="00B15354">
        <w:rPr>
          <w:rFonts w:ascii="Arial" w:hAnsi="Arial" w:cs="Arial"/>
          <w:sz w:val="24"/>
          <w:szCs w:val="24"/>
        </w:rPr>
        <w:t>SCTS</w:t>
      </w:r>
      <w:r w:rsidR="00B15354" w:rsidRPr="00107A8C">
        <w:rPr>
          <w:rFonts w:ascii="Arial" w:hAnsi="Arial" w:cs="Arial"/>
          <w:sz w:val="24"/>
          <w:szCs w:val="24"/>
        </w:rPr>
        <w:t xml:space="preserve"> policies and procedures, (specifically the </w:t>
      </w:r>
      <w:hyperlink r:id="rId31" w:history="1">
        <w:r w:rsidR="00B15354" w:rsidRPr="00107A8C">
          <w:rPr>
            <w:rStyle w:val="Hyperlink"/>
            <w:rFonts w:ascii="Arial" w:hAnsi="Arial" w:cs="Arial"/>
            <w:sz w:val="24"/>
            <w:szCs w:val="24"/>
          </w:rPr>
          <w:t>Dignity at Work Policy</w:t>
        </w:r>
      </w:hyperlink>
      <w:r w:rsidR="00B15354" w:rsidRPr="00107A8C">
        <w:rPr>
          <w:rFonts w:ascii="Arial" w:hAnsi="Arial" w:cs="Arial"/>
          <w:sz w:val="24"/>
          <w:szCs w:val="24"/>
        </w:rPr>
        <w:t xml:space="preserve"> and </w:t>
      </w:r>
      <w:hyperlink r:id="rId32" w:history="1">
        <w:r w:rsidR="00B15354" w:rsidRPr="00107A8C">
          <w:rPr>
            <w:rStyle w:val="Hyperlink"/>
            <w:rFonts w:ascii="Arial" w:hAnsi="Arial" w:cs="Arial"/>
            <w:sz w:val="24"/>
            <w:szCs w:val="24"/>
          </w:rPr>
          <w:t>Equal Opportunities Policy</w:t>
        </w:r>
      </w:hyperlink>
      <w:r w:rsidR="00B15354" w:rsidRPr="00107A8C">
        <w:rPr>
          <w:rFonts w:ascii="Arial" w:hAnsi="Arial" w:cs="Arial"/>
          <w:sz w:val="24"/>
          <w:szCs w:val="24"/>
        </w:rPr>
        <w:t xml:space="preserve">) and the </w:t>
      </w:r>
      <w:hyperlink r:id="rId33" w:history="1">
        <w:r w:rsidR="00B15354" w:rsidRPr="00107A8C">
          <w:rPr>
            <w:rStyle w:val="Hyperlink"/>
            <w:rFonts w:ascii="Arial" w:hAnsi="Arial" w:cs="Arial"/>
            <w:sz w:val="24"/>
            <w:szCs w:val="24"/>
          </w:rPr>
          <w:t>Civil Service Code of Conduct</w:t>
        </w:r>
      </w:hyperlink>
      <w:r w:rsidR="00B15354" w:rsidRPr="00107A8C">
        <w:rPr>
          <w:rFonts w:ascii="Arial" w:hAnsi="Arial" w:cs="Arial"/>
          <w:sz w:val="24"/>
          <w:szCs w:val="24"/>
        </w:rPr>
        <w:t xml:space="preserve"> by accepting a gift, hospitality or reward where it could influence or be seen to influence that employee’s business actions or decisions or may be perceived to be a conflict of interest by internal and external individuals.</w:t>
      </w:r>
    </w:p>
    <w:p w:rsidR="00B15354" w:rsidRPr="00B15354" w:rsidRDefault="00B15354" w:rsidP="00FF50A7">
      <w:pPr>
        <w:pStyle w:val="ListParagraph"/>
        <w:spacing w:after="0" w:line="240" w:lineRule="auto"/>
        <w:rPr>
          <w:rFonts w:ascii="Arial" w:hAnsi="Arial" w:cs="Arial"/>
          <w:sz w:val="24"/>
          <w:szCs w:val="24"/>
        </w:rPr>
      </w:pPr>
    </w:p>
    <w:p w:rsidR="00B15354" w:rsidRDefault="00B15354" w:rsidP="008030E7">
      <w:pPr>
        <w:pStyle w:val="ListParagraph"/>
        <w:numPr>
          <w:ilvl w:val="1"/>
          <w:numId w:val="12"/>
        </w:numPr>
        <w:spacing w:after="0" w:line="240" w:lineRule="auto"/>
        <w:ind w:left="709" w:hanging="709"/>
        <w:jc w:val="both"/>
        <w:rPr>
          <w:rFonts w:ascii="Arial" w:hAnsi="Arial" w:cs="Arial"/>
          <w:sz w:val="24"/>
          <w:szCs w:val="24"/>
        </w:rPr>
      </w:pPr>
      <w:r w:rsidRPr="00107A8C">
        <w:rPr>
          <w:rFonts w:ascii="Arial" w:hAnsi="Arial" w:cs="Arial"/>
          <w:sz w:val="24"/>
          <w:szCs w:val="24"/>
        </w:rPr>
        <w:t xml:space="preserve">Any breaches of this policy, arising from receipt of gifts hospitality or rewards from outside bodies or attendance at outside events or any cases of management failure will be subject to investigation in accordance with the </w:t>
      </w:r>
      <w:hyperlink r:id="rId34" w:history="1">
        <w:r>
          <w:rPr>
            <w:rStyle w:val="Hyperlink"/>
            <w:rFonts w:ascii="Arial" w:hAnsi="Arial" w:cs="Arial"/>
            <w:sz w:val="24"/>
            <w:szCs w:val="24"/>
          </w:rPr>
          <w:t>SCTS</w:t>
        </w:r>
        <w:r w:rsidRPr="00107A8C">
          <w:rPr>
            <w:rStyle w:val="Hyperlink"/>
            <w:rFonts w:ascii="Arial" w:hAnsi="Arial" w:cs="Arial"/>
            <w:sz w:val="24"/>
            <w:szCs w:val="24"/>
          </w:rPr>
          <w:t xml:space="preserve"> Conduct and Discipline Policy.</w:t>
        </w:r>
      </w:hyperlink>
    </w:p>
    <w:p w:rsidR="00FF50A7" w:rsidRPr="00FF50A7" w:rsidRDefault="00FF50A7" w:rsidP="00FF50A7">
      <w:pPr>
        <w:spacing w:line="240" w:lineRule="auto"/>
        <w:rPr>
          <w:rFonts w:cs="Arial"/>
          <w:szCs w:val="24"/>
        </w:rPr>
      </w:pPr>
    </w:p>
    <w:p w:rsidR="003B08E8" w:rsidRPr="003B08E8" w:rsidRDefault="003B08E8" w:rsidP="00FF50A7">
      <w:pPr>
        <w:spacing w:line="240" w:lineRule="auto"/>
        <w:ind w:left="709"/>
        <w:rPr>
          <w:rFonts w:cs="Arial"/>
          <w:szCs w:val="24"/>
          <w:u w:val="single"/>
        </w:rPr>
      </w:pPr>
      <w:r>
        <w:rPr>
          <w:rFonts w:cs="Arial"/>
          <w:szCs w:val="24"/>
          <w:u w:val="single"/>
        </w:rPr>
        <w:t>Risk Management</w:t>
      </w:r>
    </w:p>
    <w:p w:rsidR="003B08E8" w:rsidRPr="001420BD" w:rsidRDefault="003B08E8" w:rsidP="00FF50A7">
      <w:pPr>
        <w:spacing w:line="240" w:lineRule="auto"/>
        <w:rPr>
          <w:rFonts w:cs="Arial"/>
          <w:color w:val="000000" w:themeColor="text1"/>
          <w:szCs w:val="24"/>
        </w:rPr>
      </w:pPr>
    </w:p>
    <w:p w:rsidR="003B08E8" w:rsidRPr="00FF50A7" w:rsidRDefault="003B08E8" w:rsidP="008030E7">
      <w:pPr>
        <w:pStyle w:val="ListParagraph"/>
        <w:numPr>
          <w:ilvl w:val="1"/>
          <w:numId w:val="12"/>
        </w:numPr>
        <w:spacing w:after="0" w:line="240" w:lineRule="auto"/>
        <w:ind w:left="709" w:hanging="709"/>
        <w:jc w:val="both"/>
        <w:rPr>
          <w:rFonts w:ascii="Arial" w:hAnsi="Arial" w:cs="Arial"/>
          <w:color w:val="000000" w:themeColor="text1"/>
          <w:sz w:val="24"/>
          <w:szCs w:val="24"/>
        </w:rPr>
      </w:pPr>
      <w:r w:rsidRPr="001420BD">
        <w:rPr>
          <w:rFonts w:ascii="Arial" w:hAnsi="Arial" w:cs="Arial"/>
          <w:color w:val="000000" w:themeColor="text1"/>
          <w:sz w:val="24"/>
          <w:szCs w:val="24"/>
          <w:shd w:val="clear" w:color="auto" w:fill="FFFFFF"/>
        </w:rPr>
        <w:t xml:space="preserve">The SCTS </w:t>
      </w:r>
      <w:hyperlink r:id="rId35" w:history="1">
        <w:r w:rsidRPr="00FF50A7">
          <w:rPr>
            <w:rStyle w:val="Hyperlink"/>
            <w:rFonts w:ascii="Arial" w:hAnsi="Arial" w:cs="Arial"/>
            <w:sz w:val="24"/>
            <w:szCs w:val="24"/>
            <w:shd w:val="clear" w:color="auto" w:fill="FFFFFF"/>
          </w:rPr>
          <w:t>Corporate Risk Register</w:t>
        </w:r>
      </w:hyperlink>
      <w:r w:rsidRPr="001420BD">
        <w:rPr>
          <w:rFonts w:ascii="Arial" w:hAnsi="Arial" w:cs="Arial"/>
          <w:color w:val="000000" w:themeColor="text1"/>
          <w:sz w:val="24"/>
          <w:szCs w:val="24"/>
          <w:shd w:val="clear" w:color="auto" w:fill="FFFFFF"/>
        </w:rPr>
        <w:t xml:space="preserve"> captures the key strategic risks facing the organisation as a whole and describes how these are managed and controlled to ensure we can continue to deliver the business. It is considered 6-weekly by the SCTS Executive Team, quarterly by the SCTS Audit and Risk Committee and twice yearly by the SCTS Board.</w:t>
      </w:r>
    </w:p>
    <w:p w:rsidR="00FF50A7" w:rsidRDefault="00FF50A7" w:rsidP="00FF50A7">
      <w:pPr>
        <w:pStyle w:val="ListParagraph"/>
        <w:spacing w:after="0" w:line="240" w:lineRule="auto"/>
        <w:ind w:left="709"/>
        <w:jc w:val="both"/>
        <w:rPr>
          <w:rFonts w:ascii="Arial" w:hAnsi="Arial" w:cs="Arial"/>
          <w:color w:val="000000" w:themeColor="text1"/>
          <w:sz w:val="24"/>
          <w:szCs w:val="24"/>
          <w:shd w:val="clear" w:color="auto" w:fill="FFFFFF"/>
        </w:rPr>
      </w:pPr>
    </w:p>
    <w:p w:rsidR="00FF50A7" w:rsidRDefault="00FF50A7" w:rsidP="00FF50A7">
      <w:pPr>
        <w:pStyle w:val="ListParagraph"/>
        <w:spacing w:after="0" w:line="240" w:lineRule="auto"/>
        <w:ind w:left="709"/>
        <w:jc w:val="both"/>
        <w:rPr>
          <w:rFonts w:ascii="Arial" w:hAnsi="Arial" w:cs="Arial"/>
          <w:color w:val="000000" w:themeColor="text1"/>
          <w:sz w:val="24"/>
          <w:szCs w:val="24"/>
          <w:shd w:val="clear" w:color="auto" w:fill="FFFFFF"/>
        </w:rPr>
      </w:pPr>
      <w:r>
        <w:rPr>
          <w:rFonts w:ascii="Arial" w:hAnsi="Arial" w:cs="Arial"/>
          <w:color w:val="000000" w:themeColor="text1"/>
          <w:sz w:val="24"/>
          <w:szCs w:val="24"/>
          <w:u w:val="single"/>
          <w:shd w:val="clear" w:color="auto" w:fill="FFFFFF"/>
        </w:rPr>
        <w:t>Health &amp; Safety</w:t>
      </w:r>
    </w:p>
    <w:p w:rsidR="00FF50A7" w:rsidRPr="00FF50A7" w:rsidRDefault="00FF50A7" w:rsidP="00FF50A7">
      <w:pPr>
        <w:pStyle w:val="ListParagraph"/>
        <w:spacing w:after="0" w:line="240" w:lineRule="auto"/>
        <w:ind w:left="709"/>
        <w:jc w:val="both"/>
        <w:rPr>
          <w:rFonts w:ascii="Arial" w:hAnsi="Arial" w:cs="Arial"/>
          <w:color w:val="000000" w:themeColor="text1"/>
          <w:sz w:val="24"/>
          <w:szCs w:val="24"/>
        </w:rPr>
      </w:pPr>
    </w:p>
    <w:p w:rsidR="00FF50A7" w:rsidRPr="00FF50A7" w:rsidRDefault="00FF50A7" w:rsidP="008030E7">
      <w:pPr>
        <w:pStyle w:val="ListParagraph"/>
        <w:numPr>
          <w:ilvl w:val="1"/>
          <w:numId w:val="12"/>
        </w:numPr>
        <w:spacing w:after="0" w:line="240" w:lineRule="auto"/>
        <w:ind w:left="709" w:hanging="709"/>
        <w:jc w:val="both"/>
        <w:rPr>
          <w:rFonts w:ascii="Arial" w:hAnsi="Arial" w:cs="Arial"/>
          <w:color w:val="000000" w:themeColor="text1"/>
          <w:sz w:val="24"/>
          <w:szCs w:val="24"/>
        </w:rPr>
      </w:pPr>
      <w:r w:rsidRPr="00FF50A7">
        <w:rPr>
          <w:rFonts w:ascii="Arial" w:hAnsi="Arial" w:cs="Arial"/>
          <w:color w:val="000000" w:themeColor="text1"/>
          <w:sz w:val="24"/>
          <w:szCs w:val="24"/>
          <w:shd w:val="clear" w:color="auto" w:fill="FFFFFF"/>
        </w:rPr>
        <w:t xml:space="preserve">The Scottish Courts and Tribunals Service is committed to providing a safe and healthy working environment for all our employees as well as those who come to court and those who work within our buildings. </w:t>
      </w:r>
      <w:r w:rsidRPr="00FF50A7">
        <w:rPr>
          <w:rFonts w:ascii="Arial" w:hAnsi="Arial" w:cs="Arial"/>
          <w:color w:val="000000" w:themeColor="text1"/>
          <w:sz w:val="24"/>
          <w:szCs w:val="24"/>
        </w:rPr>
        <w:t xml:space="preserve">So far as is reasonably practicable, we will have systems and procedures in place to ensure that all equipment, plant and premises are safe and free from adverse effects to health.  </w:t>
      </w:r>
    </w:p>
    <w:p w:rsidR="00FF50A7" w:rsidRPr="00FF50A7" w:rsidRDefault="00FF50A7" w:rsidP="00FF50A7">
      <w:pPr>
        <w:pStyle w:val="ListParagraph"/>
        <w:rPr>
          <w:rFonts w:ascii="Arial" w:hAnsi="Arial" w:cs="Arial"/>
          <w:color w:val="000000" w:themeColor="text1"/>
          <w:sz w:val="24"/>
          <w:szCs w:val="24"/>
        </w:rPr>
      </w:pPr>
    </w:p>
    <w:p w:rsidR="00FF50A7" w:rsidRPr="00FF50A7" w:rsidRDefault="00FF50A7" w:rsidP="008030E7">
      <w:pPr>
        <w:pStyle w:val="ListParagraph"/>
        <w:numPr>
          <w:ilvl w:val="1"/>
          <w:numId w:val="12"/>
        </w:numPr>
        <w:spacing w:after="0" w:line="240" w:lineRule="auto"/>
        <w:ind w:left="709" w:hanging="709"/>
        <w:jc w:val="both"/>
        <w:rPr>
          <w:rFonts w:ascii="Arial" w:hAnsi="Arial" w:cs="Arial"/>
          <w:color w:val="000000" w:themeColor="text1"/>
          <w:sz w:val="24"/>
          <w:szCs w:val="24"/>
        </w:rPr>
      </w:pPr>
      <w:r>
        <w:rPr>
          <w:rFonts w:ascii="Arial" w:hAnsi="Arial" w:cs="Arial"/>
          <w:color w:val="000000" w:themeColor="text1"/>
          <w:sz w:val="24"/>
          <w:szCs w:val="24"/>
        </w:rPr>
        <w:t xml:space="preserve">These obligations extend </w:t>
      </w:r>
      <w:r w:rsidRPr="006914F3">
        <w:rPr>
          <w:rFonts w:ascii="Arial" w:hAnsi="Arial" w:cs="Arial"/>
          <w:sz w:val="24"/>
          <w:szCs w:val="24"/>
        </w:rPr>
        <w:t xml:space="preserve">those bidding for </w:t>
      </w:r>
      <w:r>
        <w:rPr>
          <w:rFonts w:ascii="Arial" w:hAnsi="Arial" w:cs="Arial"/>
          <w:sz w:val="24"/>
          <w:szCs w:val="24"/>
        </w:rPr>
        <w:t>SCTS</w:t>
      </w:r>
      <w:r w:rsidRPr="006914F3">
        <w:rPr>
          <w:rFonts w:ascii="Arial" w:hAnsi="Arial" w:cs="Arial"/>
          <w:sz w:val="24"/>
          <w:szCs w:val="24"/>
        </w:rPr>
        <w:t xml:space="preserve"> contracts are able to demonstrate that they are responsible contractors who comply with their legal obligations, including obligations regarding health and safety</w:t>
      </w:r>
      <w:r>
        <w:rPr>
          <w:rFonts w:ascii="Arial" w:hAnsi="Arial" w:cs="Arial"/>
          <w:sz w:val="24"/>
          <w:szCs w:val="24"/>
        </w:rPr>
        <w:t>.</w:t>
      </w:r>
      <w:r>
        <w:rPr>
          <w:rFonts w:ascii="Arial" w:hAnsi="Arial" w:cs="Arial"/>
          <w:color w:val="000000" w:themeColor="text1"/>
          <w:sz w:val="24"/>
          <w:szCs w:val="24"/>
        </w:rPr>
        <w:t xml:space="preserve"> </w:t>
      </w:r>
    </w:p>
    <w:p w:rsidR="00FF50A7" w:rsidRPr="00FF50A7" w:rsidRDefault="00FF50A7" w:rsidP="00FF50A7">
      <w:pPr>
        <w:pStyle w:val="ListParagraph"/>
        <w:spacing w:after="0" w:line="240" w:lineRule="auto"/>
        <w:ind w:left="709"/>
        <w:jc w:val="both"/>
        <w:rPr>
          <w:rFonts w:ascii="Arial" w:hAnsi="Arial" w:cs="Arial"/>
          <w:color w:val="000000" w:themeColor="text1"/>
          <w:sz w:val="24"/>
          <w:szCs w:val="24"/>
        </w:rPr>
      </w:pPr>
    </w:p>
    <w:p w:rsidR="00FF50A7" w:rsidRDefault="00FF50A7" w:rsidP="008030E7">
      <w:pPr>
        <w:pStyle w:val="ListParagraph"/>
        <w:numPr>
          <w:ilvl w:val="1"/>
          <w:numId w:val="12"/>
        </w:numPr>
        <w:spacing w:after="0" w:line="240" w:lineRule="auto"/>
        <w:ind w:left="709" w:hanging="709"/>
        <w:jc w:val="both"/>
        <w:rPr>
          <w:rFonts w:ascii="Arial" w:hAnsi="Arial" w:cs="Arial"/>
          <w:color w:val="000000" w:themeColor="text1"/>
          <w:sz w:val="24"/>
          <w:szCs w:val="24"/>
        </w:rPr>
      </w:pPr>
      <w:r w:rsidRPr="00FF50A7">
        <w:rPr>
          <w:rFonts w:ascii="Arial" w:hAnsi="Arial" w:cs="Arial"/>
          <w:color w:val="000000" w:themeColor="text1"/>
          <w:sz w:val="24"/>
          <w:szCs w:val="24"/>
        </w:rPr>
        <w:t>Our aim is that employees, the public and others affected by our operations are exposed to the least possible risk</w:t>
      </w:r>
      <w:r w:rsidR="00C836DE">
        <w:rPr>
          <w:rFonts w:ascii="Arial" w:hAnsi="Arial" w:cs="Arial"/>
          <w:color w:val="000000" w:themeColor="text1"/>
          <w:sz w:val="24"/>
          <w:szCs w:val="24"/>
        </w:rPr>
        <w:t xml:space="preserve">. </w:t>
      </w:r>
      <w:r w:rsidRPr="00FF50A7">
        <w:rPr>
          <w:rFonts w:ascii="Arial" w:hAnsi="Arial" w:cs="Arial"/>
          <w:color w:val="000000" w:themeColor="text1"/>
          <w:sz w:val="24"/>
          <w:szCs w:val="24"/>
        </w:rPr>
        <w:t xml:space="preserve"> We will ensure that all employees </w:t>
      </w:r>
      <w:r>
        <w:rPr>
          <w:rFonts w:ascii="Arial" w:hAnsi="Arial" w:cs="Arial"/>
          <w:color w:val="000000" w:themeColor="text1"/>
          <w:sz w:val="24"/>
          <w:szCs w:val="24"/>
        </w:rPr>
        <w:t xml:space="preserve">and contractors </w:t>
      </w:r>
      <w:r w:rsidRPr="00FF50A7">
        <w:rPr>
          <w:rFonts w:ascii="Arial" w:hAnsi="Arial" w:cs="Arial"/>
          <w:color w:val="000000" w:themeColor="text1"/>
          <w:sz w:val="24"/>
          <w:szCs w:val="24"/>
        </w:rPr>
        <w:t>are fully aware of the role they need to play in achieving a healthy and safe working environment, including the avoidance of any actions or omissions on their part that would compromise the health and safety of others.</w:t>
      </w:r>
    </w:p>
    <w:p w:rsidR="00FF50A7" w:rsidRPr="00FF50A7" w:rsidRDefault="00FF50A7" w:rsidP="0098602B">
      <w:pPr>
        <w:pStyle w:val="ListParagraph"/>
        <w:spacing w:after="0" w:line="240" w:lineRule="auto"/>
        <w:rPr>
          <w:rFonts w:cs="Arial"/>
          <w:szCs w:val="24"/>
        </w:rPr>
      </w:pPr>
    </w:p>
    <w:p w:rsidR="00FF50A7" w:rsidRDefault="00FF50A7" w:rsidP="008030E7">
      <w:pPr>
        <w:pStyle w:val="ListParagraph"/>
        <w:numPr>
          <w:ilvl w:val="1"/>
          <w:numId w:val="12"/>
        </w:numPr>
        <w:spacing w:after="0" w:line="240" w:lineRule="auto"/>
        <w:ind w:left="709" w:hanging="709"/>
        <w:jc w:val="both"/>
        <w:rPr>
          <w:rFonts w:ascii="Arial" w:hAnsi="Arial" w:cs="Arial"/>
          <w:color w:val="000000" w:themeColor="text1"/>
          <w:sz w:val="24"/>
          <w:szCs w:val="24"/>
        </w:rPr>
      </w:pPr>
      <w:r w:rsidRPr="00FF50A7">
        <w:rPr>
          <w:rFonts w:ascii="Arial" w:hAnsi="Arial" w:cs="Arial"/>
          <w:sz w:val="24"/>
          <w:szCs w:val="24"/>
        </w:rPr>
        <w:lastRenderedPageBreak/>
        <w:t xml:space="preserve">It is a standard condition of SCTS contracts that suppliers must comply with all applicable law, any applicable requirements of regulatory bodies and good industry practice. This includes any applicable health and safety law. Furthermore, whenever a supplier’s personnel are on SCTS premises, they are obliged under the terms of our standard form contracts, to comply with SCTS own health and safety requirements, which can be found in the </w:t>
      </w:r>
      <w:r w:rsidRPr="00FF50A7">
        <w:rPr>
          <w:rFonts w:ascii="Arial" w:hAnsi="Arial" w:cs="Arial"/>
          <w:color w:val="000000" w:themeColor="text1"/>
          <w:sz w:val="24"/>
          <w:szCs w:val="24"/>
        </w:rPr>
        <w:t xml:space="preserve">SCTS </w:t>
      </w:r>
      <w:hyperlink r:id="rId36" w:history="1">
        <w:r w:rsidRPr="00544196">
          <w:rPr>
            <w:rStyle w:val="Hyperlink"/>
            <w:rFonts w:ascii="Arial" w:hAnsi="Arial" w:cs="Arial"/>
            <w:sz w:val="24"/>
            <w:szCs w:val="24"/>
          </w:rPr>
          <w:t>Health and Safety Policy and Procedures</w:t>
        </w:r>
      </w:hyperlink>
      <w:r>
        <w:rPr>
          <w:rFonts w:ascii="Arial" w:hAnsi="Arial" w:cs="Arial"/>
          <w:color w:val="000000" w:themeColor="text1"/>
          <w:sz w:val="24"/>
          <w:szCs w:val="24"/>
        </w:rPr>
        <w:t xml:space="preserve"> manual.</w:t>
      </w:r>
    </w:p>
    <w:p w:rsidR="00544196" w:rsidRDefault="00544196" w:rsidP="0098602B">
      <w:pPr>
        <w:pStyle w:val="ListParagraph"/>
        <w:spacing w:after="0" w:line="240" w:lineRule="auto"/>
        <w:rPr>
          <w:rFonts w:ascii="Arial" w:hAnsi="Arial" w:cs="Arial"/>
          <w:color w:val="000000" w:themeColor="text1"/>
          <w:sz w:val="24"/>
          <w:szCs w:val="24"/>
        </w:rPr>
      </w:pPr>
    </w:p>
    <w:p w:rsidR="00544196" w:rsidRPr="00544196" w:rsidRDefault="00544196" w:rsidP="0098602B">
      <w:pPr>
        <w:pStyle w:val="ListParagraph"/>
        <w:spacing w:after="0" w:line="240" w:lineRule="auto"/>
        <w:rPr>
          <w:rFonts w:ascii="Arial" w:hAnsi="Arial" w:cs="Arial"/>
          <w:color w:val="000000" w:themeColor="text1"/>
          <w:sz w:val="24"/>
          <w:szCs w:val="24"/>
          <w:u w:val="single"/>
        </w:rPr>
      </w:pPr>
      <w:r w:rsidRPr="00544196">
        <w:rPr>
          <w:rFonts w:ascii="Arial" w:hAnsi="Arial" w:cs="Arial"/>
          <w:color w:val="000000" w:themeColor="text1"/>
          <w:sz w:val="24"/>
          <w:szCs w:val="24"/>
          <w:u w:val="single"/>
        </w:rPr>
        <w:t>Sustainability</w:t>
      </w:r>
    </w:p>
    <w:p w:rsidR="00544196" w:rsidRPr="00544196" w:rsidRDefault="00544196" w:rsidP="0098602B">
      <w:pPr>
        <w:pStyle w:val="ListParagraph"/>
        <w:spacing w:after="0" w:line="240" w:lineRule="auto"/>
        <w:rPr>
          <w:rFonts w:ascii="Arial" w:hAnsi="Arial" w:cs="Arial"/>
          <w:color w:val="000000" w:themeColor="text1"/>
          <w:sz w:val="24"/>
          <w:szCs w:val="24"/>
        </w:rPr>
      </w:pPr>
    </w:p>
    <w:p w:rsidR="00483F78" w:rsidRDefault="00483F78" w:rsidP="008030E7">
      <w:pPr>
        <w:pStyle w:val="ListParagraph"/>
        <w:numPr>
          <w:ilvl w:val="1"/>
          <w:numId w:val="12"/>
        </w:numPr>
        <w:spacing w:after="0" w:line="240" w:lineRule="auto"/>
        <w:ind w:left="709" w:hanging="709"/>
        <w:jc w:val="both"/>
        <w:rPr>
          <w:rFonts w:ascii="Arial" w:hAnsi="Arial" w:cs="Arial"/>
          <w:snapToGrid w:val="0"/>
          <w:sz w:val="24"/>
          <w:szCs w:val="24"/>
        </w:rPr>
      </w:pPr>
      <w:r w:rsidRPr="00483F78">
        <w:rPr>
          <w:rFonts w:ascii="Arial" w:hAnsi="Arial" w:cs="Arial"/>
          <w:snapToGrid w:val="0"/>
          <w:sz w:val="24"/>
          <w:szCs w:val="24"/>
        </w:rPr>
        <w:t>The Scottish Government describes the basic aim of sustainable development as securing the future, acknowledging that achieving economic growth has to be done in such a way that it does not harm the environment or squander the natural resources we depend on and having to distribute the wealth it creates to improve quality of life and to eradicate poverty.</w:t>
      </w:r>
    </w:p>
    <w:p w:rsidR="00483F78" w:rsidRDefault="00483F78" w:rsidP="0098602B">
      <w:pPr>
        <w:pStyle w:val="ListParagraph"/>
        <w:spacing w:after="0" w:line="240" w:lineRule="auto"/>
        <w:ind w:left="709"/>
        <w:jc w:val="both"/>
        <w:rPr>
          <w:rFonts w:ascii="Arial" w:hAnsi="Arial" w:cs="Arial"/>
          <w:snapToGrid w:val="0"/>
          <w:sz w:val="24"/>
          <w:szCs w:val="24"/>
        </w:rPr>
      </w:pPr>
    </w:p>
    <w:p w:rsidR="0016392E" w:rsidRPr="0016392E" w:rsidRDefault="00483F78" w:rsidP="008030E7">
      <w:pPr>
        <w:pStyle w:val="ListParagraph"/>
        <w:numPr>
          <w:ilvl w:val="1"/>
          <w:numId w:val="12"/>
        </w:numPr>
        <w:spacing w:after="0" w:line="240" w:lineRule="auto"/>
        <w:ind w:left="709" w:hanging="709"/>
        <w:jc w:val="both"/>
        <w:rPr>
          <w:rFonts w:ascii="Arial" w:hAnsi="Arial" w:cs="Arial"/>
          <w:snapToGrid w:val="0"/>
          <w:sz w:val="24"/>
          <w:szCs w:val="24"/>
        </w:rPr>
      </w:pPr>
      <w:r>
        <w:rPr>
          <w:rFonts w:ascii="Arial" w:hAnsi="Arial" w:cs="Arial"/>
          <w:sz w:val="24"/>
          <w:szCs w:val="24"/>
        </w:rPr>
        <w:t>Accordingly, i</w:t>
      </w:r>
      <w:r w:rsidRPr="00483F78">
        <w:rPr>
          <w:rFonts w:ascii="Arial" w:hAnsi="Arial" w:cs="Arial"/>
          <w:sz w:val="24"/>
          <w:szCs w:val="24"/>
        </w:rPr>
        <w:t xml:space="preserve">t is vital that </w:t>
      </w:r>
      <w:r>
        <w:rPr>
          <w:rFonts w:ascii="Arial" w:hAnsi="Arial" w:cs="Arial"/>
          <w:sz w:val="24"/>
          <w:szCs w:val="24"/>
        </w:rPr>
        <w:t>t</w:t>
      </w:r>
      <w:r w:rsidRPr="00483F78">
        <w:rPr>
          <w:rFonts w:ascii="Arial" w:hAnsi="Arial" w:cs="Arial"/>
          <w:sz w:val="24"/>
          <w:szCs w:val="24"/>
        </w:rPr>
        <w:t>he Scottish Court</w:t>
      </w:r>
      <w:r w:rsidR="00C836DE">
        <w:rPr>
          <w:rFonts w:ascii="Arial" w:hAnsi="Arial" w:cs="Arial"/>
          <w:sz w:val="24"/>
          <w:szCs w:val="24"/>
        </w:rPr>
        <w:t>s</w:t>
      </w:r>
      <w:r w:rsidRPr="00483F78">
        <w:rPr>
          <w:rFonts w:ascii="Arial" w:hAnsi="Arial" w:cs="Arial"/>
          <w:sz w:val="24"/>
          <w:szCs w:val="24"/>
        </w:rPr>
        <w:t xml:space="preserve"> and Tribunal</w:t>
      </w:r>
      <w:r w:rsidR="00C836DE">
        <w:rPr>
          <w:rFonts w:ascii="Arial" w:hAnsi="Arial" w:cs="Arial"/>
          <w:sz w:val="24"/>
          <w:szCs w:val="24"/>
        </w:rPr>
        <w:t>s</w:t>
      </w:r>
      <w:r w:rsidRPr="00483F78">
        <w:rPr>
          <w:rFonts w:ascii="Arial" w:hAnsi="Arial" w:cs="Arial"/>
          <w:sz w:val="24"/>
          <w:szCs w:val="24"/>
        </w:rPr>
        <w:t xml:space="preserve"> Service minimises its environmental footprint</w:t>
      </w:r>
      <w:r w:rsidRPr="00483F78">
        <w:rPr>
          <w:rStyle w:val="FootnoteReference"/>
          <w:rFonts w:ascii="Arial" w:hAnsi="Arial" w:cs="Arial"/>
          <w:color w:val="000000" w:themeColor="text1"/>
          <w:sz w:val="24"/>
          <w:szCs w:val="24"/>
        </w:rPr>
        <w:footnoteReference w:id="3"/>
      </w:r>
      <w:r w:rsidRPr="00483F78">
        <w:rPr>
          <w:rFonts w:ascii="Arial" w:hAnsi="Arial" w:cs="Arial"/>
          <w:sz w:val="24"/>
          <w:szCs w:val="24"/>
        </w:rPr>
        <w:t xml:space="preserve"> and operates in a sustainable manner. </w:t>
      </w:r>
      <w:r w:rsidR="00C836DE">
        <w:rPr>
          <w:rFonts w:ascii="Arial" w:hAnsi="Arial" w:cs="Arial"/>
          <w:sz w:val="24"/>
          <w:szCs w:val="24"/>
        </w:rPr>
        <w:t xml:space="preserve"> </w:t>
      </w:r>
      <w:r w:rsidRPr="00483F78">
        <w:rPr>
          <w:rFonts w:ascii="Arial" w:hAnsi="Arial" w:cs="Arial"/>
          <w:sz w:val="24"/>
          <w:szCs w:val="24"/>
        </w:rPr>
        <w:t xml:space="preserve">Supporting </w:t>
      </w:r>
      <w:r w:rsidRPr="00483F78">
        <w:rPr>
          <w:rFonts w:ascii="Arial" w:hAnsi="Arial" w:cs="Arial"/>
          <w:color w:val="000000"/>
          <w:sz w:val="24"/>
          <w:szCs w:val="24"/>
        </w:rPr>
        <w:t xml:space="preserve">the SCTS </w:t>
      </w:r>
      <w:hyperlink r:id="rId37" w:history="1">
        <w:r w:rsidRPr="00483F78">
          <w:rPr>
            <w:rStyle w:val="Hyperlink"/>
            <w:rFonts w:ascii="Arial" w:hAnsi="Arial" w:cs="Arial"/>
            <w:sz w:val="24"/>
            <w:szCs w:val="24"/>
          </w:rPr>
          <w:t>Corporate Plan 2017-20</w:t>
        </w:r>
      </w:hyperlink>
      <w:r w:rsidRPr="00483F78">
        <w:rPr>
          <w:rFonts w:ascii="Arial" w:hAnsi="Arial" w:cs="Arial"/>
          <w:color w:val="000000"/>
          <w:sz w:val="24"/>
          <w:szCs w:val="24"/>
        </w:rPr>
        <w:t xml:space="preserve"> and </w:t>
      </w:r>
      <w:r w:rsidR="00B42BAA" w:rsidRPr="00B42BAA">
        <w:rPr>
          <w:rFonts w:ascii="Arial" w:hAnsi="Arial" w:cs="Arial"/>
          <w:color w:val="000000"/>
          <w:sz w:val="24"/>
          <w:szCs w:val="24"/>
        </w:rPr>
        <w:t xml:space="preserve">the </w:t>
      </w:r>
      <w:hyperlink r:id="rId38" w:history="1">
        <w:r w:rsidR="00B42BAA" w:rsidRPr="00B42BAA">
          <w:rPr>
            <w:rStyle w:val="Hyperlink"/>
            <w:rFonts w:ascii="Arial" w:hAnsi="Arial" w:cs="Arial"/>
            <w:sz w:val="24"/>
            <w:szCs w:val="24"/>
          </w:rPr>
          <w:t>2018-19 Business Plan</w:t>
        </w:r>
      </w:hyperlink>
      <w:r w:rsidRPr="00483F78">
        <w:rPr>
          <w:rFonts w:ascii="Arial" w:hAnsi="Arial" w:cs="Arial"/>
          <w:color w:val="000000"/>
          <w:sz w:val="24"/>
          <w:szCs w:val="24"/>
        </w:rPr>
        <w:t xml:space="preserve">, </w:t>
      </w:r>
      <w:r w:rsidRPr="00483F78">
        <w:rPr>
          <w:rFonts w:ascii="Arial" w:hAnsi="Arial" w:cs="Arial"/>
          <w:sz w:val="24"/>
          <w:szCs w:val="24"/>
        </w:rPr>
        <w:t>th</w:t>
      </w:r>
      <w:r>
        <w:rPr>
          <w:rFonts w:ascii="Arial" w:hAnsi="Arial" w:cs="Arial"/>
          <w:sz w:val="24"/>
          <w:szCs w:val="24"/>
        </w:rPr>
        <w:t xml:space="preserve">e </w:t>
      </w:r>
      <w:hyperlink r:id="rId39" w:history="1">
        <w:r w:rsidRPr="00483F78">
          <w:rPr>
            <w:rStyle w:val="Hyperlink"/>
            <w:rFonts w:ascii="Arial" w:hAnsi="Arial" w:cs="Arial"/>
            <w:sz w:val="24"/>
            <w:szCs w:val="24"/>
          </w:rPr>
          <w:t>SCTS Sustainable Development Policy and Procedures</w:t>
        </w:r>
      </w:hyperlink>
      <w:r>
        <w:rPr>
          <w:rFonts w:ascii="Arial" w:hAnsi="Arial" w:cs="Arial"/>
          <w:sz w:val="24"/>
          <w:szCs w:val="24"/>
        </w:rPr>
        <w:t xml:space="preserve"> </w:t>
      </w:r>
      <w:r w:rsidRPr="00483F78">
        <w:rPr>
          <w:rFonts w:ascii="Arial" w:hAnsi="Arial" w:cs="Arial"/>
          <w:sz w:val="24"/>
          <w:szCs w:val="24"/>
        </w:rPr>
        <w:t>document sets out the commitments and direction of the SCTS sustainability policies and the processes for their implementation over the next four years. It replaces and supports existing environmental, procurement and sustainability policy statements and provides guidance to managers, staff and suppliers on how to comply with the policy’s strategic aims.</w:t>
      </w:r>
    </w:p>
    <w:p w:rsidR="0016392E" w:rsidRPr="0016392E" w:rsidRDefault="0016392E" w:rsidP="0098602B">
      <w:pPr>
        <w:pStyle w:val="ListParagraph"/>
        <w:spacing w:after="0" w:line="240" w:lineRule="auto"/>
        <w:rPr>
          <w:snapToGrid w:val="0"/>
        </w:rPr>
      </w:pPr>
    </w:p>
    <w:p w:rsidR="00C370DC" w:rsidRDefault="0016392E" w:rsidP="008030E7">
      <w:pPr>
        <w:pStyle w:val="ListParagraph"/>
        <w:numPr>
          <w:ilvl w:val="1"/>
          <w:numId w:val="12"/>
        </w:numPr>
        <w:spacing w:after="0" w:line="240" w:lineRule="auto"/>
        <w:ind w:left="709" w:hanging="709"/>
        <w:jc w:val="both"/>
        <w:rPr>
          <w:rFonts w:ascii="Arial" w:hAnsi="Arial" w:cs="Arial"/>
          <w:snapToGrid w:val="0"/>
          <w:sz w:val="24"/>
          <w:szCs w:val="24"/>
        </w:rPr>
      </w:pPr>
      <w:r w:rsidRPr="0016392E">
        <w:rPr>
          <w:rFonts w:ascii="Arial" w:hAnsi="Arial" w:cs="Arial"/>
          <w:snapToGrid w:val="0"/>
          <w:sz w:val="24"/>
          <w:szCs w:val="24"/>
        </w:rPr>
        <w:t>The SCTS sustainability policy</w:t>
      </w:r>
      <w:r w:rsidR="00C370DC">
        <w:rPr>
          <w:rFonts w:ascii="Arial" w:hAnsi="Arial" w:cs="Arial"/>
          <w:snapToGrid w:val="0"/>
          <w:sz w:val="24"/>
          <w:szCs w:val="24"/>
        </w:rPr>
        <w:t>:</w:t>
      </w:r>
    </w:p>
    <w:p w:rsidR="00C370DC" w:rsidRPr="00C370DC" w:rsidRDefault="00C370DC" w:rsidP="0098602B">
      <w:pPr>
        <w:pStyle w:val="ListParagraph"/>
        <w:spacing w:after="0" w:line="240" w:lineRule="auto"/>
        <w:rPr>
          <w:rFonts w:ascii="Arial" w:hAnsi="Arial" w:cs="Arial"/>
          <w:snapToGrid w:val="0"/>
          <w:sz w:val="24"/>
          <w:szCs w:val="24"/>
        </w:rPr>
      </w:pPr>
    </w:p>
    <w:p w:rsidR="00C370DC" w:rsidRDefault="0016392E" w:rsidP="008030E7">
      <w:pPr>
        <w:pStyle w:val="ListParagraph"/>
        <w:numPr>
          <w:ilvl w:val="0"/>
          <w:numId w:val="21"/>
        </w:numPr>
        <w:spacing w:after="0" w:line="240" w:lineRule="auto"/>
        <w:jc w:val="both"/>
        <w:rPr>
          <w:rFonts w:ascii="Arial" w:hAnsi="Arial" w:cs="Arial"/>
          <w:snapToGrid w:val="0"/>
          <w:sz w:val="24"/>
          <w:szCs w:val="24"/>
        </w:rPr>
      </w:pPr>
      <w:r w:rsidRPr="00C370DC">
        <w:rPr>
          <w:rFonts w:ascii="Arial" w:hAnsi="Arial" w:cs="Arial"/>
          <w:snapToGrid w:val="0"/>
          <w:sz w:val="24"/>
          <w:szCs w:val="24"/>
        </w:rPr>
        <w:t>applies to all parts of the SCTS organisation and its contractors;</w:t>
      </w:r>
    </w:p>
    <w:p w:rsidR="00C370DC" w:rsidRDefault="00C370DC" w:rsidP="0098602B">
      <w:pPr>
        <w:pStyle w:val="ListParagraph"/>
        <w:spacing w:after="0" w:line="240" w:lineRule="auto"/>
        <w:ind w:left="1080"/>
        <w:jc w:val="both"/>
        <w:rPr>
          <w:rFonts w:ascii="Arial" w:hAnsi="Arial" w:cs="Arial"/>
          <w:snapToGrid w:val="0"/>
          <w:sz w:val="24"/>
          <w:szCs w:val="24"/>
        </w:rPr>
      </w:pPr>
    </w:p>
    <w:p w:rsidR="00C370DC" w:rsidRDefault="0016392E" w:rsidP="008030E7">
      <w:pPr>
        <w:pStyle w:val="ListParagraph"/>
        <w:numPr>
          <w:ilvl w:val="0"/>
          <w:numId w:val="21"/>
        </w:numPr>
        <w:spacing w:after="0" w:line="240" w:lineRule="auto"/>
        <w:jc w:val="both"/>
        <w:rPr>
          <w:rFonts w:ascii="Arial" w:hAnsi="Arial" w:cs="Arial"/>
          <w:snapToGrid w:val="0"/>
          <w:sz w:val="24"/>
          <w:szCs w:val="24"/>
        </w:rPr>
      </w:pPr>
      <w:r w:rsidRPr="00C370DC">
        <w:rPr>
          <w:rFonts w:ascii="Arial" w:hAnsi="Arial" w:cs="Arial"/>
          <w:snapToGrid w:val="0"/>
          <w:sz w:val="24"/>
          <w:szCs w:val="24"/>
        </w:rPr>
        <w:t>covers all operational and support services such as business, services, utilities, facilities management, construction, procurement, office services, printing and publishing; and</w:t>
      </w:r>
      <w:r w:rsidR="00C370DC">
        <w:rPr>
          <w:rFonts w:ascii="Arial" w:hAnsi="Arial" w:cs="Arial"/>
          <w:snapToGrid w:val="0"/>
          <w:sz w:val="24"/>
          <w:szCs w:val="24"/>
        </w:rPr>
        <w:t>,</w:t>
      </w:r>
    </w:p>
    <w:p w:rsidR="00C370DC" w:rsidRPr="00C370DC" w:rsidRDefault="00C370DC" w:rsidP="0098602B">
      <w:pPr>
        <w:spacing w:line="240" w:lineRule="auto"/>
        <w:rPr>
          <w:rFonts w:cs="Arial"/>
          <w:snapToGrid w:val="0"/>
          <w:szCs w:val="24"/>
        </w:rPr>
      </w:pPr>
    </w:p>
    <w:p w:rsidR="00C370DC" w:rsidRDefault="0016392E" w:rsidP="008030E7">
      <w:pPr>
        <w:pStyle w:val="ListParagraph"/>
        <w:numPr>
          <w:ilvl w:val="0"/>
          <w:numId w:val="21"/>
        </w:numPr>
        <w:spacing w:after="0" w:line="240" w:lineRule="auto"/>
        <w:jc w:val="both"/>
        <w:rPr>
          <w:rFonts w:ascii="Arial" w:hAnsi="Arial" w:cs="Arial"/>
          <w:snapToGrid w:val="0"/>
          <w:sz w:val="24"/>
          <w:szCs w:val="24"/>
        </w:rPr>
      </w:pPr>
      <w:proofErr w:type="gramStart"/>
      <w:r w:rsidRPr="00C370DC">
        <w:rPr>
          <w:rFonts w:ascii="Arial" w:hAnsi="Arial" w:cs="Arial"/>
          <w:snapToGrid w:val="0"/>
          <w:sz w:val="24"/>
          <w:szCs w:val="24"/>
        </w:rPr>
        <w:t>is</w:t>
      </w:r>
      <w:proofErr w:type="gramEnd"/>
      <w:r w:rsidRPr="00C370DC">
        <w:rPr>
          <w:rFonts w:ascii="Arial" w:hAnsi="Arial" w:cs="Arial"/>
          <w:snapToGrid w:val="0"/>
          <w:sz w:val="24"/>
          <w:szCs w:val="24"/>
        </w:rPr>
        <w:t xml:space="preserve"> consistent with the United Kingdom</w:t>
      </w:r>
      <w:r w:rsidR="00C115ED">
        <w:rPr>
          <w:rFonts w:ascii="Arial" w:hAnsi="Arial" w:cs="Arial"/>
          <w:snapToGrid w:val="0"/>
          <w:sz w:val="24"/>
          <w:szCs w:val="24"/>
        </w:rPr>
        <w:t>’s</w:t>
      </w:r>
      <w:r w:rsidRPr="00C370DC">
        <w:rPr>
          <w:rFonts w:ascii="Arial" w:hAnsi="Arial" w:cs="Arial"/>
          <w:snapToGrid w:val="0"/>
          <w:sz w:val="24"/>
          <w:szCs w:val="24"/>
        </w:rPr>
        <w:t xml:space="preserve"> and Scottish Government’s commitments to sustainable development and climate change and in particular the organisation’s commitments under the </w:t>
      </w:r>
      <w:hyperlink r:id="rId40" w:history="1">
        <w:r w:rsidRPr="00C115ED">
          <w:rPr>
            <w:rStyle w:val="Hyperlink"/>
            <w:rFonts w:ascii="Arial" w:hAnsi="Arial" w:cs="Arial"/>
            <w:snapToGrid w:val="0"/>
            <w:sz w:val="24"/>
            <w:szCs w:val="24"/>
          </w:rPr>
          <w:t xml:space="preserve">Climate Change </w:t>
        </w:r>
        <w:r w:rsidR="00C115ED" w:rsidRPr="00C115ED">
          <w:rPr>
            <w:rStyle w:val="Hyperlink"/>
            <w:rFonts w:ascii="Arial" w:hAnsi="Arial" w:cs="Arial"/>
            <w:snapToGrid w:val="0"/>
            <w:sz w:val="24"/>
            <w:szCs w:val="24"/>
          </w:rPr>
          <w:t xml:space="preserve">(Scotland) </w:t>
        </w:r>
        <w:r w:rsidRPr="00C115ED">
          <w:rPr>
            <w:rStyle w:val="Hyperlink"/>
            <w:rFonts w:ascii="Arial" w:hAnsi="Arial" w:cs="Arial"/>
            <w:snapToGrid w:val="0"/>
            <w:sz w:val="24"/>
            <w:szCs w:val="24"/>
          </w:rPr>
          <w:t>Act 2009</w:t>
        </w:r>
      </w:hyperlink>
      <w:r w:rsidRPr="00C370DC">
        <w:rPr>
          <w:rFonts w:ascii="Arial" w:hAnsi="Arial" w:cs="Arial"/>
          <w:snapToGrid w:val="0"/>
          <w:sz w:val="24"/>
          <w:szCs w:val="24"/>
        </w:rPr>
        <w:t xml:space="preserve"> and its related </w:t>
      </w:r>
      <w:hyperlink r:id="rId41" w:history="1">
        <w:r w:rsidRPr="00C115ED">
          <w:rPr>
            <w:rStyle w:val="Hyperlink"/>
            <w:rFonts w:ascii="Arial" w:hAnsi="Arial" w:cs="Arial"/>
            <w:snapToGrid w:val="0"/>
            <w:sz w:val="24"/>
            <w:szCs w:val="24"/>
          </w:rPr>
          <w:t>Public Body Duty of Care</w:t>
        </w:r>
      </w:hyperlink>
      <w:r w:rsidR="00C115ED">
        <w:rPr>
          <w:rFonts w:ascii="Arial" w:hAnsi="Arial" w:cs="Arial"/>
          <w:snapToGrid w:val="0"/>
          <w:sz w:val="24"/>
          <w:szCs w:val="24"/>
        </w:rPr>
        <w:t>.</w:t>
      </w:r>
    </w:p>
    <w:p w:rsidR="00C370DC" w:rsidRPr="00C370DC" w:rsidRDefault="00C370DC" w:rsidP="0098602B">
      <w:pPr>
        <w:pStyle w:val="ListParagraph"/>
        <w:spacing w:after="0" w:line="240" w:lineRule="auto"/>
        <w:ind w:left="709" w:hanging="709"/>
        <w:jc w:val="both"/>
        <w:rPr>
          <w:rFonts w:ascii="Arial" w:hAnsi="Arial" w:cs="Arial"/>
          <w:snapToGrid w:val="0"/>
          <w:sz w:val="24"/>
          <w:szCs w:val="24"/>
        </w:rPr>
      </w:pPr>
    </w:p>
    <w:p w:rsidR="00C370DC" w:rsidRDefault="0016392E" w:rsidP="008030E7">
      <w:pPr>
        <w:pStyle w:val="ListParagraph"/>
        <w:numPr>
          <w:ilvl w:val="1"/>
          <w:numId w:val="12"/>
        </w:numPr>
        <w:spacing w:after="0" w:line="240" w:lineRule="auto"/>
        <w:ind w:left="709" w:hanging="709"/>
        <w:jc w:val="both"/>
        <w:rPr>
          <w:rFonts w:ascii="Arial" w:hAnsi="Arial" w:cs="Arial"/>
          <w:snapToGrid w:val="0"/>
          <w:sz w:val="24"/>
          <w:szCs w:val="24"/>
        </w:rPr>
      </w:pPr>
      <w:r w:rsidRPr="00C370DC">
        <w:rPr>
          <w:rFonts w:ascii="Arial" w:hAnsi="Arial" w:cs="Arial"/>
          <w:snapToGrid w:val="0"/>
          <w:sz w:val="24"/>
          <w:szCs w:val="24"/>
        </w:rPr>
        <w:t>This commits the SCTS to improve its environmental performance by conserving energy, water, wood, paper and other finite resources. The organisation will therefore reduce waste through re-use and recycling of materials and by using refurbished and recycled products and materials where such alternatives are available that still offer best value. The SCTS will also ensure, where practicable, that buildings occupied by the SCTS are designed, constructed and operated in a manner which minim</w:t>
      </w:r>
      <w:r w:rsidR="00C370DC">
        <w:rPr>
          <w:rFonts w:ascii="Arial" w:hAnsi="Arial" w:cs="Arial"/>
          <w:snapToGrid w:val="0"/>
          <w:sz w:val="24"/>
          <w:szCs w:val="24"/>
        </w:rPr>
        <w:t>ises their environmental impact.</w:t>
      </w:r>
    </w:p>
    <w:p w:rsidR="00C370DC" w:rsidRDefault="00C370DC" w:rsidP="0098602B">
      <w:pPr>
        <w:pStyle w:val="ListParagraph"/>
        <w:spacing w:after="0" w:line="240" w:lineRule="auto"/>
        <w:ind w:left="709"/>
        <w:jc w:val="both"/>
        <w:rPr>
          <w:rFonts w:ascii="Arial" w:hAnsi="Arial" w:cs="Arial"/>
          <w:snapToGrid w:val="0"/>
          <w:sz w:val="24"/>
          <w:szCs w:val="24"/>
        </w:rPr>
      </w:pPr>
    </w:p>
    <w:p w:rsidR="00C370DC" w:rsidRDefault="0016392E" w:rsidP="008030E7">
      <w:pPr>
        <w:pStyle w:val="ListParagraph"/>
        <w:numPr>
          <w:ilvl w:val="1"/>
          <w:numId w:val="12"/>
        </w:numPr>
        <w:spacing w:after="0" w:line="240" w:lineRule="auto"/>
        <w:ind w:left="709" w:hanging="709"/>
        <w:jc w:val="both"/>
        <w:rPr>
          <w:rFonts w:ascii="Arial" w:hAnsi="Arial" w:cs="Arial"/>
          <w:snapToGrid w:val="0"/>
          <w:sz w:val="24"/>
          <w:szCs w:val="24"/>
        </w:rPr>
      </w:pPr>
      <w:r w:rsidRPr="00C370DC">
        <w:rPr>
          <w:rFonts w:ascii="Arial" w:hAnsi="Arial" w:cs="Arial"/>
          <w:snapToGrid w:val="0"/>
          <w:sz w:val="24"/>
          <w:szCs w:val="24"/>
        </w:rPr>
        <w:t>The SCTS will reduce and monitor emissions to air, land and water and assess what action is necessary to reduce pollution or the risk of pollution. It will minimise the release of greenhouse gases, volatile organic compounds and reduce vehicle emissions or substances that are damaging to health or to the environment.</w:t>
      </w:r>
    </w:p>
    <w:p w:rsidR="00C370DC" w:rsidRPr="00C370DC" w:rsidRDefault="00C370DC" w:rsidP="0098602B">
      <w:pPr>
        <w:pStyle w:val="ListParagraph"/>
        <w:spacing w:after="0" w:line="240" w:lineRule="auto"/>
        <w:rPr>
          <w:rFonts w:ascii="Arial" w:hAnsi="Arial" w:cs="Arial"/>
          <w:snapToGrid w:val="0"/>
          <w:sz w:val="24"/>
          <w:szCs w:val="24"/>
        </w:rPr>
      </w:pPr>
    </w:p>
    <w:p w:rsidR="0016392E" w:rsidRDefault="0016392E" w:rsidP="008030E7">
      <w:pPr>
        <w:pStyle w:val="ListParagraph"/>
        <w:numPr>
          <w:ilvl w:val="1"/>
          <w:numId w:val="12"/>
        </w:numPr>
        <w:spacing w:after="0" w:line="240" w:lineRule="auto"/>
        <w:ind w:left="709" w:hanging="709"/>
        <w:jc w:val="both"/>
        <w:rPr>
          <w:rFonts w:ascii="Arial" w:hAnsi="Arial" w:cs="Arial"/>
          <w:snapToGrid w:val="0"/>
          <w:sz w:val="24"/>
          <w:szCs w:val="24"/>
        </w:rPr>
      </w:pPr>
      <w:r w:rsidRPr="00C370DC">
        <w:rPr>
          <w:rFonts w:ascii="Arial" w:hAnsi="Arial" w:cs="Arial"/>
          <w:snapToGrid w:val="0"/>
          <w:sz w:val="24"/>
          <w:szCs w:val="24"/>
        </w:rPr>
        <w:t>Through improved specification, the SCTS will encourage contractors, manufacturers and suppliers to supply environmentally friendly goods and services at competitive prices as per the SCTS Procurement Policy.</w:t>
      </w:r>
    </w:p>
    <w:p w:rsidR="00C370DC" w:rsidRPr="00B63155" w:rsidRDefault="00C370DC" w:rsidP="0098602B">
      <w:pPr>
        <w:pStyle w:val="ListParagraph"/>
        <w:spacing w:after="0" w:line="240" w:lineRule="auto"/>
        <w:rPr>
          <w:rFonts w:ascii="Arial" w:hAnsi="Arial" w:cs="Arial"/>
          <w:snapToGrid w:val="0"/>
          <w:sz w:val="24"/>
          <w:szCs w:val="24"/>
        </w:rPr>
      </w:pPr>
    </w:p>
    <w:p w:rsidR="00B63155" w:rsidRPr="00B63155" w:rsidRDefault="00C370DC" w:rsidP="008030E7">
      <w:pPr>
        <w:pStyle w:val="ListParagraph"/>
        <w:numPr>
          <w:ilvl w:val="1"/>
          <w:numId w:val="12"/>
        </w:numPr>
        <w:spacing w:after="0" w:line="240" w:lineRule="auto"/>
        <w:ind w:left="709" w:hanging="709"/>
        <w:jc w:val="both"/>
        <w:rPr>
          <w:rFonts w:ascii="Arial" w:hAnsi="Arial" w:cs="Arial"/>
          <w:snapToGrid w:val="0"/>
          <w:sz w:val="24"/>
          <w:szCs w:val="24"/>
        </w:rPr>
      </w:pPr>
      <w:r w:rsidRPr="00B63155">
        <w:rPr>
          <w:rFonts w:ascii="Arial" w:hAnsi="Arial" w:cs="Arial"/>
          <w:snapToGrid w:val="0"/>
          <w:sz w:val="24"/>
          <w:szCs w:val="24"/>
        </w:rPr>
        <w:t xml:space="preserve">The SCTS, together with the </w:t>
      </w:r>
      <w:hyperlink r:id="rId42" w:history="1">
        <w:r w:rsidRPr="00B63155">
          <w:rPr>
            <w:rStyle w:val="Hyperlink"/>
            <w:rFonts w:ascii="Arial" w:hAnsi="Arial" w:cs="Arial"/>
            <w:snapToGrid w:val="0"/>
            <w:sz w:val="24"/>
            <w:szCs w:val="24"/>
          </w:rPr>
          <w:t>Crown Office and Procurator Fiscal Service</w:t>
        </w:r>
      </w:hyperlink>
      <w:r w:rsidRPr="00B63155">
        <w:rPr>
          <w:rFonts w:ascii="Arial" w:hAnsi="Arial" w:cs="Arial"/>
          <w:snapToGrid w:val="0"/>
          <w:sz w:val="24"/>
          <w:szCs w:val="24"/>
        </w:rPr>
        <w:t xml:space="preserve"> (COPFS) jointly participate in a tripartite Carbon Management Working Group with the jointly appointed Facilities Management provider, </w:t>
      </w:r>
      <w:hyperlink r:id="rId43" w:history="1">
        <w:r w:rsidRPr="00B63155">
          <w:rPr>
            <w:rStyle w:val="Hyperlink"/>
            <w:rFonts w:ascii="Arial" w:hAnsi="Arial" w:cs="Arial"/>
            <w:snapToGrid w:val="0"/>
            <w:sz w:val="24"/>
            <w:szCs w:val="24"/>
          </w:rPr>
          <w:t>Servest Arthur McKay</w:t>
        </w:r>
        <w:r w:rsidR="00B63155" w:rsidRPr="00B63155">
          <w:rPr>
            <w:rStyle w:val="Hyperlink"/>
            <w:rFonts w:ascii="Arial" w:hAnsi="Arial" w:cs="Arial"/>
            <w:snapToGrid w:val="0"/>
            <w:sz w:val="24"/>
            <w:szCs w:val="24"/>
          </w:rPr>
          <w:t xml:space="preserve"> Ltd</w:t>
        </w:r>
      </w:hyperlink>
      <w:r w:rsidRPr="00B63155">
        <w:rPr>
          <w:rFonts w:ascii="Arial" w:hAnsi="Arial" w:cs="Arial"/>
          <w:snapToGrid w:val="0"/>
          <w:sz w:val="24"/>
          <w:szCs w:val="24"/>
        </w:rPr>
        <w:t xml:space="preserve">, </w:t>
      </w:r>
      <w:r w:rsidR="00B63155" w:rsidRPr="00B63155">
        <w:rPr>
          <w:rFonts w:ascii="Arial" w:hAnsi="Arial" w:cs="Arial"/>
          <w:snapToGrid w:val="0"/>
          <w:sz w:val="24"/>
          <w:szCs w:val="24"/>
        </w:rPr>
        <w:t xml:space="preserve">with the aim of </w:t>
      </w:r>
      <w:r w:rsidR="00B63155" w:rsidRPr="00B63155">
        <w:rPr>
          <w:rFonts w:ascii="Arial" w:hAnsi="Arial" w:cs="Arial"/>
          <w:sz w:val="24"/>
          <w:szCs w:val="24"/>
        </w:rPr>
        <w:t>achieving ambitious carbon reduction targets over the period of 2021.</w:t>
      </w:r>
    </w:p>
    <w:p w:rsidR="00B63155" w:rsidRDefault="00B63155" w:rsidP="0098602B">
      <w:pPr>
        <w:pStyle w:val="ListParagraph"/>
        <w:spacing w:after="0" w:line="240" w:lineRule="auto"/>
        <w:rPr>
          <w:rFonts w:ascii="Arial" w:hAnsi="Arial" w:cs="Arial"/>
          <w:snapToGrid w:val="0"/>
          <w:sz w:val="24"/>
          <w:szCs w:val="24"/>
        </w:rPr>
      </w:pPr>
    </w:p>
    <w:p w:rsidR="004F19CF" w:rsidRDefault="004F19CF" w:rsidP="0098602B">
      <w:pPr>
        <w:pStyle w:val="ListParagraph"/>
        <w:spacing w:after="0" w:line="240" w:lineRule="auto"/>
        <w:rPr>
          <w:rFonts w:ascii="Arial" w:hAnsi="Arial" w:cs="Arial"/>
          <w:snapToGrid w:val="0"/>
          <w:sz w:val="24"/>
          <w:szCs w:val="24"/>
        </w:rPr>
      </w:pPr>
    </w:p>
    <w:p w:rsidR="004F19CF" w:rsidRDefault="004F19CF" w:rsidP="0098602B">
      <w:pPr>
        <w:pStyle w:val="ListParagraph"/>
        <w:spacing w:after="0" w:line="240" w:lineRule="auto"/>
        <w:rPr>
          <w:rFonts w:ascii="Arial" w:hAnsi="Arial" w:cs="Arial"/>
          <w:snapToGrid w:val="0"/>
          <w:sz w:val="24"/>
          <w:szCs w:val="24"/>
        </w:rPr>
      </w:pPr>
    </w:p>
    <w:p w:rsidR="004F19CF" w:rsidRDefault="004F19CF" w:rsidP="0098602B">
      <w:pPr>
        <w:pStyle w:val="ListParagraph"/>
        <w:spacing w:after="0" w:line="240" w:lineRule="auto"/>
        <w:rPr>
          <w:rFonts w:ascii="Arial" w:hAnsi="Arial" w:cs="Arial"/>
          <w:snapToGrid w:val="0"/>
          <w:sz w:val="24"/>
          <w:szCs w:val="24"/>
        </w:rPr>
      </w:pPr>
    </w:p>
    <w:p w:rsidR="004F19CF" w:rsidRPr="00B63155" w:rsidRDefault="004F19CF" w:rsidP="0098602B">
      <w:pPr>
        <w:pStyle w:val="ListParagraph"/>
        <w:spacing w:after="0" w:line="240" w:lineRule="auto"/>
        <w:rPr>
          <w:rFonts w:ascii="Arial" w:hAnsi="Arial" w:cs="Arial"/>
          <w:snapToGrid w:val="0"/>
          <w:sz w:val="24"/>
          <w:szCs w:val="24"/>
        </w:rPr>
      </w:pPr>
    </w:p>
    <w:p w:rsidR="00B15354" w:rsidRPr="007A6DC0" w:rsidRDefault="00C370DC" w:rsidP="0098602B">
      <w:pPr>
        <w:spacing w:line="240" w:lineRule="auto"/>
        <w:rPr>
          <w:rFonts w:cs="Arial"/>
          <w:snapToGrid w:val="0"/>
          <w:szCs w:val="24"/>
        </w:rPr>
      </w:pPr>
      <w:r w:rsidRPr="007A6DC0">
        <w:rPr>
          <w:rFonts w:cs="Arial"/>
          <w:snapToGrid w:val="0"/>
          <w:szCs w:val="24"/>
        </w:rPr>
        <w:t>National Policies</w:t>
      </w:r>
    </w:p>
    <w:p w:rsidR="00C370DC" w:rsidRDefault="00C370DC" w:rsidP="0098602B">
      <w:pPr>
        <w:spacing w:line="240" w:lineRule="auto"/>
        <w:rPr>
          <w:rFonts w:cs="Arial"/>
          <w:snapToGrid w:val="0"/>
          <w:szCs w:val="24"/>
        </w:rPr>
      </w:pPr>
    </w:p>
    <w:p w:rsidR="007A6DC0" w:rsidRPr="007A6DC0" w:rsidRDefault="007A6DC0" w:rsidP="0098602B">
      <w:pPr>
        <w:spacing w:line="240" w:lineRule="auto"/>
        <w:rPr>
          <w:rFonts w:cs="Arial"/>
          <w:snapToGrid w:val="0"/>
          <w:szCs w:val="24"/>
          <w:u w:val="single"/>
        </w:rPr>
      </w:pPr>
      <w:r>
        <w:rPr>
          <w:rFonts w:cs="Arial"/>
          <w:snapToGrid w:val="0"/>
          <w:szCs w:val="24"/>
        </w:rPr>
        <w:tab/>
      </w:r>
      <w:r>
        <w:rPr>
          <w:rFonts w:cs="Arial"/>
          <w:snapToGrid w:val="0"/>
          <w:szCs w:val="24"/>
          <w:u w:val="single"/>
        </w:rPr>
        <w:t>Scotland’s Economic Strategy</w:t>
      </w:r>
    </w:p>
    <w:p w:rsidR="007A6DC0" w:rsidRPr="00096E15" w:rsidRDefault="007A6DC0" w:rsidP="0098602B">
      <w:pPr>
        <w:spacing w:line="240" w:lineRule="auto"/>
        <w:rPr>
          <w:rFonts w:cs="Arial"/>
          <w:snapToGrid w:val="0"/>
          <w:szCs w:val="24"/>
        </w:rPr>
      </w:pPr>
    </w:p>
    <w:p w:rsidR="007A6DC0" w:rsidRDefault="00B63155" w:rsidP="008030E7">
      <w:pPr>
        <w:pStyle w:val="ListParagraph"/>
        <w:numPr>
          <w:ilvl w:val="1"/>
          <w:numId w:val="12"/>
        </w:numPr>
        <w:spacing w:after="0" w:line="240" w:lineRule="auto"/>
        <w:ind w:left="709" w:hanging="709"/>
        <w:jc w:val="both"/>
        <w:rPr>
          <w:rFonts w:ascii="Arial" w:hAnsi="Arial" w:cs="Arial"/>
          <w:sz w:val="24"/>
          <w:szCs w:val="24"/>
        </w:rPr>
      </w:pPr>
      <w:r w:rsidRPr="00096E15">
        <w:rPr>
          <w:rFonts w:ascii="Arial" w:hAnsi="Arial" w:cs="Arial"/>
          <w:sz w:val="24"/>
          <w:szCs w:val="24"/>
        </w:rPr>
        <w:t>There are a number of wider factors that have an influence on the SCTS and are considerations for this Procurement Strategy.</w:t>
      </w:r>
      <w:r w:rsidR="00096E15">
        <w:rPr>
          <w:rFonts w:ascii="Arial" w:hAnsi="Arial" w:cs="Arial"/>
          <w:sz w:val="24"/>
          <w:szCs w:val="24"/>
        </w:rPr>
        <w:t xml:space="preserve">  For instance, </w:t>
      </w:r>
      <w:r w:rsidR="00096E15" w:rsidRPr="00096E15">
        <w:rPr>
          <w:rFonts w:ascii="Arial" w:hAnsi="Arial" w:cs="Arial"/>
          <w:sz w:val="24"/>
          <w:szCs w:val="24"/>
        </w:rPr>
        <w:t xml:space="preserve">Scotland’s </w:t>
      </w:r>
      <w:hyperlink r:id="rId44" w:history="1">
        <w:r w:rsidR="00096E15" w:rsidRPr="00096E15">
          <w:rPr>
            <w:rStyle w:val="Hyperlink"/>
            <w:rFonts w:ascii="Arial" w:hAnsi="Arial" w:cs="Arial"/>
            <w:sz w:val="24"/>
            <w:szCs w:val="24"/>
          </w:rPr>
          <w:t>Economic Strategy</w:t>
        </w:r>
      </w:hyperlink>
      <w:r w:rsidR="00096E15">
        <w:rPr>
          <w:rFonts w:ascii="Arial" w:hAnsi="Arial" w:cs="Arial"/>
          <w:sz w:val="24"/>
          <w:szCs w:val="24"/>
        </w:rPr>
        <w:t xml:space="preserve"> sets out an overarching framework for how The Scottish Government aims to achieve a more productive, cohesive and fairer Scotland.  </w:t>
      </w:r>
    </w:p>
    <w:p w:rsidR="007A6DC0" w:rsidRDefault="007A6DC0" w:rsidP="0098602B">
      <w:pPr>
        <w:pStyle w:val="ListParagraph"/>
        <w:spacing w:after="0" w:line="240" w:lineRule="auto"/>
        <w:ind w:left="709"/>
        <w:jc w:val="both"/>
        <w:rPr>
          <w:rFonts w:ascii="Arial" w:hAnsi="Arial" w:cs="Arial"/>
          <w:sz w:val="24"/>
          <w:szCs w:val="24"/>
        </w:rPr>
      </w:pPr>
    </w:p>
    <w:p w:rsidR="00096E15" w:rsidRDefault="00096E15" w:rsidP="008030E7">
      <w:pPr>
        <w:pStyle w:val="ListParagraph"/>
        <w:numPr>
          <w:ilvl w:val="1"/>
          <w:numId w:val="12"/>
        </w:numPr>
        <w:spacing w:after="0" w:line="240" w:lineRule="auto"/>
        <w:ind w:left="709" w:hanging="709"/>
        <w:jc w:val="both"/>
        <w:rPr>
          <w:rFonts w:ascii="Arial" w:hAnsi="Arial" w:cs="Arial"/>
          <w:sz w:val="24"/>
          <w:szCs w:val="24"/>
        </w:rPr>
      </w:pPr>
      <w:r>
        <w:rPr>
          <w:rFonts w:ascii="Arial" w:hAnsi="Arial" w:cs="Arial"/>
          <w:sz w:val="24"/>
          <w:szCs w:val="24"/>
        </w:rPr>
        <w:t>As the strategy makes clear, the future success of Scotland’s economy depends upon the growth and competiveness of Scotland’s businesses.  Without prejudice to over-arching European Treaty obligations for non-discrimination on grounds of national origin, the SCTS recognises the contribution that procurement activity can have on tackling inequality and promoting growth, whether directly or indirectly.</w:t>
      </w:r>
    </w:p>
    <w:p w:rsidR="0098602B" w:rsidRPr="0098602B" w:rsidRDefault="0098602B" w:rsidP="0098602B">
      <w:pPr>
        <w:spacing w:line="240" w:lineRule="auto"/>
        <w:rPr>
          <w:rFonts w:cs="Arial"/>
          <w:szCs w:val="24"/>
        </w:rPr>
      </w:pPr>
    </w:p>
    <w:p w:rsidR="007A6DC0" w:rsidRPr="007A6DC0" w:rsidRDefault="007A6DC0" w:rsidP="0098602B">
      <w:pPr>
        <w:spacing w:line="240" w:lineRule="auto"/>
        <w:ind w:left="709"/>
        <w:rPr>
          <w:rFonts w:cs="Arial"/>
          <w:szCs w:val="24"/>
          <w:u w:val="single"/>
        </w:rPr>
      </w:pPr>
      <w:r>
        <w:rPr>
          <w:rFonts w:cs="Arial"/>
          <w:szCs w:val="24"/>
          <w:u w:val="single"/>
        </w:rPr>
        <w:t>National Performance Framework</w:t>
      </w:r>
    </w:p>
    <w:p w:rsidR="00096E15" w:rsidRDefault="00096E15" w:rsidP="0098602B">
      <w:pPr>
        <w:pStyle w:val="ListParagraph"/>
        <w:spacing w:after="0" w:line="240" w:lineRule="auto"/>
        <w:ind w:left="709"/>
        <w:jc w:val="both"/>
        <w:rPr>
          <w:rFonts w:ascii="Arial" w:hAnsi="Arial" w:cs="Arial"/>
          <w:sz w:val="24"/>
          <w:szCs w:val="24"/>
        </w:rPr>
      </w:pPr>
    </w:p>
    <w:p w:rsidR="00A9269C" w:rsidRDefault="00610017" w:rsidP="008030E7">
      <w:pPr>
        <w:pStyle w:val="ListParagraph"/>
        <w:numPr>
          <w:ilvl w:val="1"/>
          <w:numId w:val="12"/>
        </w:numPr>
        <w:spacing w:after="0" w:line="240" w:lineRule="auto"/>
        <w:ind w:left="709" w:hanging="709"/>
        <w:jc w:val="both"/>
        <w:rPr>
          <w:rFonts w:ascii="Arial" w:hAnsi="Arial" w:cs="Arial"/>
          <w:sz w:val="24"/>
          <w:szCs w:val="24"/>
        </w:rPr>
      </w:pPr>
      <w:r>
        <w:rPr>
          <w:rFonts w:ascii="Arial" w:hAnsi="Arial" w:cs="Arial"/>
          <w:sz w:val="24"/>
          <w:szCs w:val="24"/>
        </w:rPr>
        <w:t>The Scottish Government’s</w:t>
      </w:r>
      <w:r w:rsidR="00A9269C">
        <w:rPr>
          <w:rFonts w:ascii="Arial" w:hAnsi="Arial" w:cs="Arial"/>
          <w:sz w:val="24"/>
          <w:szCs w:val="24"/>
        </w:rPr>
        <w:t xml:space="preserve"> revised </w:t>
      </w:r>
      <w:hyperlink r:id="rId45" w:history="1">
        <w:r w:rsidRPr="00610017">
          <w:rPr>
            <w:rStyle w:val="Hyperlink"/>
            <w:rFonts w:ascii="Arial" w:hAnsi="Arial" w:cs="Arial"/>
            <w:sz w:val="24"/>
            <w:szCs w:val="24"/>
          </w:rPr>
          <w:t>National Performance Framework</w:t>
        </w:r>
      </w:hyperlink>
      <w:r>
        <w:rPr>
          <w:rFonts w:ascii="Arial" w:hAnsi="Arial" w:cs="Arial"/>
          <w:sz w:val="24"/>
          <w:szCs w:val="24"/>
        </w:rPr>
        <w:t xml:space="preserve"> sets out a number of performance objectives, described as National Outcomes, </w:t>
      </w:r>
      <w:r w:rsidR="00BA09BD">
        <w:rPr>
          <w:rFonts w:ascii="Arial" w:hAnsi="Arial" w:cs="Arial"/>
          <w:sz w:val="24"/>
          <w:szCs w:val="24"/>
        </w:rPr>
        <w:t xml:space="preserve">which describe The Scottish Government’s </w:t>
      </w:r>
      <w:r w:rsidR="00A9269C">
        <w:rPr>
          <w:rFonts w:ascii="Arial" w:hAnsi="Arial" w:cs="Arial"/>
          <w:sz w:val="24"/>
          <w:szCs w:val="24"/>
        </w:rPr>
        <w:t xml:space="preserve">policy </w:t>
      </w:r>
      <w:r w:rsidR="005C7637">
        <w:rPr>
          <w:rFonts w:ascii="Arial" w:hAnsi="Arial" w:cs="Arial"/>
          <w:sz w:val="24"/>
          <w:szCs w:val="24"/>
        </w:rPr>
        <w:t xml:space="preserve">objectives; </w:t>
      </w:r>
      <w:r w:rsidR="00C928B8">
        <w:rPr>
          <w:rFonts w:ascii="Arial" w:hAnsi="Arial" w:cs="Arial"/>
          <w:sz w:val="24"/>
          <w:szCs w:val="24"/>
        </w:rPr>
        <w:t>overleaf</w:t>
      </w:r>
      <w:r w:rsidR="005C7637">
        <w:rPr>
          <w:rFonts w:ascii="Arial" w:hAnsi="Arial" w:cs="Arial"/>
          <w:sz w:val="24"/>
          <w:szCs w:val="24"/>
        </w:rPr>
        <w:t>:</w:t>
      </w:r>
    </w:p>
    <w:p w:rsidR="00A9269C" w:rsidRDefault="00A9269C" w:rsidP="0098602B">
      <w:pPr>
        <w:pStyle w:val="ListParagraph"/>
        <w:spacing w:after="0" w:line="240" w:lineRule="auto"/>
        <w:rPr>
          <w:rFonts w:ascii="Arial" w:hAnsi="Arial" w:cs="Arial"/>
          <w:sz w:val="24"/>
          <w:szCs w:val="24"/>
        </w:rPr>
      </w:pPr>
    </w:p>
    <w:p w:rsidR="00A9269C" w:rsidRDefault="00A9269C" w:rsidP="007A6DC0">
      <w:pPr>
        <w:pStyle w:val="ListParagraph"/>
        <w:ind w:left="284"/>
        <w:rPr>
          <w:rFonts w:ascii="Arial" w:hAnsi="Arial" w:cs="Arial"/>
          <w:sz w:val="24"/>
          <w:szCs w:val="24"/>
        </w:rPr>
      </w:pPr>
      <w:r>
        <w:rPr>
          <w:noProof/>
          <w:lang w:eastAsia="en-GB"/>
        </w:rPr>
        <w:lastRenderedPageBreak/>
        <w:drawing>
          <wp:inline distT="0" distB="0" distL="0" distR="0" wp14:anchorId="736ACFB9" wp14:editId="63AFEB22">
            <wp:extent cx="5745480" cy="5695974"/>
            <wp:effectExtent l="0" t="0" r="7620" b="0"/>
            <wp:docPr id="7" name="Picture 7" descr="https://scotland.shinyapps.io/scotlandperforms_alpha/_w_e1eeedef/NPF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tland.shinyapps.io/scotlandperforms_alpha/_w_e1eeedef/NPFdiag.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480" cy="5695974"/>
                    </a:xfrm>
                    <a:prstGeom prst="rect">
                      <a:avLst/>
                    </a:prstGeom>
                    <a:noFill/>
                    <a:ln>
                      <a:noFill/>
                    </a:ln>
                  </pic:spPr>
                </pic:pic>
              </a:graphicData>
            </a:graphic>
          </wp:inline>
        </w:drawing>
      </w:r>
    </w:p>
    <w:p w:rsidR="00A9269C" w:rsidRDefault="005C7637" w:rsidP="005C7637">
      <w:pPr>
        <w:pStyle w:val="ListParagraph"/>
        <w:jc w:val="right"/>
        <w:rPr>
          <w:rFonts w:ascii="Arial" w:hAnsi="Arial" w:cs="Arial"/>
          <w:sz w:val="24"/>
          <w:szCs w:val="24"/>
        </w:rPr>
      </w:pPr>
      <w:r>
        <w:rPr>
          <w:rFonts w:ascii="Arial" w:hAnsi="Arial" w:cs="Arial"/>
          <w:sz w:val="24"/>
          <w:szCs w:val="24"/>
        </w:rPr>
        <w:t>Source: The Scottish Government</w:t>
      </w:r>
    </w:p>
    <w:p w:rsidR="00A9269C" w:rsidRDefault="00A9269C" w:rsidP="00A9269C">
      <w:pPr>
        <w:pStyle w:val="ListParagraph"/>
        <w:rPr>
          <w:rFonts w:ascii="Arial" w:hAnsi="Arial" w:cs="Arial"/>
          <w:sz w:val="24"/>
          <w:szCs w:val="24"/>
        </w:rPr>
      </w:pPr>
    </w:p>
    <w:p w:rsidR="00B61DA1" w:rsidRDefault="00BA09BD" w:rsidP="008030E7">
      <w:pPr>
        <w:pStyle w:val="ListParagraph"/>
        <w:numPr>
          <w:ilvl w:val="1"/>
          <w:numId w:val="12"/>
        </w:numPr>
        <w:spacing w:after="0" w:line="240" w:lineRule="auto"/>
        <w:ind w:left="709" w:hanging="709"/>
        <w:jc w:val="both"/>
        <w:rPr>
          <w:rFonts w:ascii="Arial" w:hAnsi="Arial" w:cs="Arial"/>
          <w:sz w:val="24"/>
          <w:szCs w:val="24"/>
        </w:rPr>
      </w:pPr>
      <w:r>
        <w:rPr>
          <w:rFonts w:ascii="Arial" w:hAnsi="Arial" w:cs="Arial"/>
          <w:sz w:val="24"/>
          <w:szCs w:val="24"/>
        </w:rPr>
        <w:t xml:space="preserve">In common with other central government Justice sector bodies, of particular relevance to the SCTS and the </w:t>
      </w:r>
      <w:hyperlink r:id="rId47" w:history="1">
        <w:r w:rsidR="00B42BAA" w:rsidRPr="00B42BAA">
          <w:rPr>
            <w:rStyle w:val="Hyperlink"/>
            <w:rFonts w:ascii="Arial" w:hAnsi="Arial" w:cs="Arial"/>
            <w:sz w:val="24"/>
            <w:szCs w:val="24"/>
          </w:rPr>
          <w:t>Justice – Vision and Priorities</w:t>
        </w:r>
      </w:hyperlink>
      <w:r w:rsidR="00B42BAA" w:rsidRPr="00B42BAA">
        <w:rPr>
          <w:rFonts w:ascii="Arial" w:hAnsi="Arial" w:cs="Arial"/>
          <w:sz w:val="24"/>
          <w:szCs w:val="24"/>
        </w:rPr>
        <w:t xml:space="preserve"> </w:t>
      </w:r>
      <w:r>
        <w:rPr>
          <w:rFonts w:ascii="Arial" w:hAnsi="Arial" w:cs="Arial"/>
          <w:sz w:val="24"/>
          <w:szCs w:val="24"/>
        </w:rPr>
        <w:t xml:space="preserve"> </w:t>
      </w:r>
      <w:r w:rsidR="005C7637">
        <w:rPr>
          <w:rFonts w:ascii="Arial" w:hAnsi="Arial" w:cs="Arial"/>
          <w:sz w:val="24"/>
          <w:szCs w:val="24"/>
        </w:rPr>
        <w:t>are the National Outcomes;</w:t>
      </w:r>
    </w:p>
    <w:p w:rsidR="00BA09BD" w:rsidRDefault="00BA09BD" w:rsidP="0098602B">
      <w:pPr>
        <w:pStyle w:val="ListParagraph"/>
        <w:spacing w:after="0" w:line="240" w:lineRule="auto"/>
        <w:rPr>
          <w:rFonts w:ascii="Arial" w:hAnsi="Arial" w:cs="Arial"/>
          <w:sz w:val="24"/>
          <w:szCs w:val="24"/>
        </w:rPr>
      </w:pPr>
    </w:p>
    <w:p w:rsidR="005C7637" w:rsidRDefault="005C7637" w:rsidP="008030E7">
      <w:pPr>
        <w:pStyle w:val="ListParagraph"/>
        <w:numPr>
          <w:ilvl w:val="0"/>
          <w:numId w:val="11"/>
        </w:numPr>
        <w:spacing w:after="0" w:line="240" w:lineRule="auto"/>
        <w:rPr>
          <w:rFonts w:ascii="Arial" w:hAnsi="Arial" w:cs="Arial"/>
          <w:sz w:val="24"/>
          <w:szCs w:val="24"/>
        </w:rPr>
      </w:pPr>
      <w:r>
        <w:rPr>
          <w:rFonts w:ascii="Arial" w:hAnsi="Arial" w:cs="Arial"/>
          <w:sz w:val="24"/>
          <w:szCs w:val="24"/>
        </w:rPr>
        <w:t>We have a globally competitive, entrepreneurial, inclusive and sustainable economy;</w:t>
      </w:r>
    </w:p>
    <w:p w:rsidR="005C7637" w:rsidRDefault="005C7637" w:rsidP="0098602B">
      <w:pPr>
        <w:pStyle w:val="ListParagraph"/>
        <w:spacing w:after="0" w:line="240" w:lineRule="auto"/>
        <w:ind w:left="1080"/>
        <w:rPr>
          <w:rFonts w:ascii="Arial" w:hAnsi="Arial" w:cs="Arial"/>
          <w:sz w:val="24"/>
          <w:szCs w:val="24"/>
        </w:rPr>
      </w:pPr>
    </w:p>
    <w:p w:rsidR="00A9269C" w:rsidRDefault="005C7637" w:rsidP="008030E7">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We live in communities that are inclusive, empowered and safe; and,</w:t>
      </w:r>
    </w:p>
    <w:p w:rsidR="005C7637" w:rsidRDefault="005C7637" w:rsidP="0098602B">
      <w:pPr>
        <w:pStyle w:val="ListParagraph"/>
        <w:spacing w:after="0" w:line="240" w:lineRule="auto"/>
        <w:ind w:left="1080"/>
        <w:rPr>
          <w:rFonts w:ascii="Arial" w:hAnsi="Arial" w:cs="Arial"/>
          <w:sz w:val="24"/>
          <w:szCs w:val="24"/>
        </w:rPr>
      </w:pPr>
    </w:p>
    <w:p w:rsidR="005C7637" w:rsidRDefault="005C7637" w:rsidP="008030E7">
      <w:pPr>
        <w:pStyle w:val="ListParagraph"/>
        <w:numPr>
          <w:ilvl w:val="0"/>
          <w:numId w:val="11"/>
        </w:numPr>
        <w:spacing w:after="0" w:line="240" w:lineRule="auto"/>
        <w:rPr>
          <w:rFonts w:ascii="Arial" w:hAnsi="Arial" w:cs="Arial"/>
          <w:sz w:val="24"/>
          <w:szCs w:val="24"/>
        </w:rPr>
      </w:pPr>
      <w:r>
        <w:rPr>
          <w:rFonts w:ascii="Arial" w:hAnsi="Arial" w:cs="Arial"/>
          <w:sz w:val="24"/>
          <w:szCs w:val="24"/>
        </w:rPr>
        <w:t>We value, enjoy, protect and enhance our environment.</w:t>
      </w:r>
    </w:p>
    <w:p w:rsidR="00BA09BD" w:rsidRPr="00BA09BD" w:rsidRDefault="00BA09BD" w:rsidP="0098602B">
      <w:pPr>
        <w:pStyle w:val="ListParagraph"/>
        <w:spacing w:after="0" w:line="240" w:lineRule="auto"/>
        <w:ind w:left="1080"/>
        <w:jc w:val="both"/>
        <w:rPr>
          <w:rFonts w:ascii="Arial" w:hAnsi="Arial" w:cs="Arial"/>
          <w:sz w:val="24"/>
          <w:szCs w:val="24"/>
        </w:rPr>
      </w:pPr>
    </w:p>
    <w:p w:rsidR="00FA2D81" w:rsidRDefault="00FA2D81" w:rsidP="008030E7">
      <w:pPr>
        <w:pStyle w:val="ListParagraph"/>
        <w:numPr>
          <w:ilvl w:val="1"/>
          <w:numId w:val="12"/>
        </w:numPr>
        <w:spacing w:after="0" w:line="240" w:lineRule="auto"/>
        <w:ind w:left="709" w:hanging="709"/>
        <w:jc w:val="both"/>
        <w:rPr>
          <w:rFonts w:ascii="Arial" w:hAnsi="Arial" w:cs="Arial"/>
          <w:sz w:val="24"/>
          <w:szCs w:val="24"/>
        </w:rPr>
      </w:pPr>
      <w:r w:rsidRPr="005C7637">
        <w:rPr>
          <w:rFonts w:ascii="Arial" w:hAnsi="Arial" w:cs="Arial"/>
          <w:sz w:val="24"/>
          <w:szCs w:val="24"/>
        </w:rPr>
        <w:t xml:space="preserve">The SCTS contributes to the achievement of </w:t>
      </w:r>
      <w:r w:rsidR="005C7637" w:rsidRPr="005C7637">
        <w:rPr>
          <w:rFonts w:ascii="Arial" w:hAnsi="Arial" w:cs="Arial"/>
          <w:sz w:val="24"/>
          <w:szCs w:val="24"/>
        </w:rPr>
        <w:t>the National Outcomes</w:t>
      </w:r>
      <w:r w:rsidR="00A9269C" w:rsidRPr="005C7637">
        <w:rPr>
          <w:rFonts w:ascii="Arial" w:hAnsi="Arial" w:cs="Arial"/>
          <w:sz w:val="24"/>
          <w:szCs w:val="24"/>
        </w:rPr>
        <w:t xml:space="preserve"> through ensuring an open and transparent approach to procurement activity thereby facilitating competitive procurement and equal acc</w:t>
      </w:r>
      <w:r w:rsidR="005C7637">
        <w:rPr>
          <w:rFonts w:ascii="Arial" w:hAnsi="Arial" w:cs="Arial"/>
          <w:sz w:val="24"/>
          <w:szCs w:val="24"/>
        </w:rPr>
        <w:t xml:space="preserve">ess to contract opportunities </w:t>
      </w:r>
      <w:r w:rsidR="00C928B8">
        <w:rPr>
          <w:rFonts w:ascii="Arial" w:hAnsi="Arial" w:cs="Arial"/>
          <w:sz w:val="24"/>
          <w:szCs w:val="24"/>
        </w:rPr>
        <w:lastRenderedPageBreak/>
        <w:t xml:space="preserve">in order to </w:t>
      </w:r>
      <w:r w:rsidR="005C7637">
        <w:rPr>
          <w:rFonts w:ascii="Arial" w:hAnsi="Arial" w:cs="Arial"/>
          <w:sz w:val="24"/>
          <w:szCs w:val="24"/>
        </w:rPr>
        <w:t>facilitat</w:t>
      </w:r>
      <w:r w:rsidR="00C928B8">
        <w:rPr>
          <w:rFonts w:ascii="Arial" w:hAnsi="Arial" w:cs="Arial"/>
          <w:sz w:val="24"/>
          <w:szCs w:val="24"/>
        </w:rPr>
        <w:t>e</w:t>
      </w:r>
      <w:r w:rsidR="005C7637">
        <w:rPr>
          <w:rFonts w:ascii="Arial" w:hAnsi="Arial" w:cs="Arial"/>
          <w:sz w:val="24"/>
          <w:szCs w:val="24"/>
        </w:rPr>
        <w:t xml:space="preserve"> </w:t>
      </w:r>
      <w:r w:rsidR="007A6DC0">
        <w:rPr>
          <w:rFonts w:ascii="Arial" w:hAnsi="Arial" w:cs="Arial"/>
          <w:sz w:val="24"/>
          <w:szCs w:val="24"/>
        </w:rPr>
        <w:t>economic growth, whilst contributing to the efficiency of the justice system and the protection and enhancement of the environment through the delivery of its statutory Sustainable Procurement Duty obligations.</w:t>
      </w:r>
    </w:p>
    <w:p w:rsidR="005C7637" w:rsidRDefault="005C7637" w:rsidP="0098602B">
      <w:pPr>
        <w:pStyle w:val="ListParagraph"/>
        <w:spacing w:after="0" w:line="240" w:lineRule="auto"/>
        <w:ind w:left="709"/>
        <w:jc w:val="both"/>
        <w:rPr>
          <w:rFonts w:ascii="Arial" w:hAnsi="Arial" w:cs="Arial"/>
          <w:sz w:val="24"/>
          <w:szCs w:val="24"/>
        </w:rPr>
      </w:pPr>
    </w:p>
    <w:p w:rsidR="007A6DC0" w:rsidRPr="007A6DC0" w:rsidRDefault="007A6DC0" w:rsidP="0098602B">
      <w:pPr>
        <w:pStyle w:val="ListParagraph"/>
        <w:spacing w:after="0" w:line="240" w:lineRule="auto"/>
        <w:ind w:left="709"/>
        <w:jc w:val="both"/>
        <w:rPr>
          <w:rFonts w:ascii="Arial" w:hAnsi="Arial" w:cs="Arial"/>
          <w:sz w:val="24"/>
          <w:szCs w:val="24"/>
          <w:u w:val="single"/>
        </w:rPr>
      </w:pPr>
      <w:r>
        <w:rPr>
          <w:rFonts w:ascii="Arial" w:hAnsi="Arial" w:cs="Arial"/>
          <w:sz w:val="24"/>
          <w:szCs w:val="24"/>
          <w:u w:val="single"/>
        </w:rPr>
        <w:t>Public Procurement Reform Programme</w:t>
      </w:r>
    </w:p>
    <w:p w:rsidR="007A6DC0" w:rsidRPr="005C7637" w:rsidRDefault="007A6DC0" w:rsidP="0098602B">
      <w:pPr>
        <w:pStyle w:val="ListParagraph"/>
        <w:spacing w:after="0" w:line="240" w:lineRule="auto"/>
        <w:ind w:left="709"/>
        <w:jc w:val="both"/>
        <w:rPr>
          <w:rFonts w:ascii="Arial" w:hAnsi="Arial" w:cs="Arial"/>
          <w:sz w:val="24"/>
          <w:szCs w:val="24"/>
        </w:rPr>
      </w:pPr>
    </w:p>
    <w:p w:rsidR="00BA09BD" w:rsidRDefault="007A6DC0" w:rsidP="008030E7">
      <w:pPr>
        <w:pStyle w:val="ListParagraph"/>
        <w:numPr>
          <w:ilvl w:val="1"/>
          <w:numId w:val="12"/>
        </w:numPr>
        <w:spacing w:after="0" w:line="240" w:lineRule="auto"/>
        <w:ind w:left="709" w:hanging="709"/>
        <w:jc w:val="both"/>
        <w:rPr>
          <w:rFonts w:ascii="Arial" w:hAnsi="Arial" w:cs="Arial"/>
          <w:sz w:val="24"/>
          <w:szCs w:val="24"/>
        </w:rPr>
      </w:pPr>
      <w:r>
        <w:rPr>
          <w:rFonts w:ascii="Arial" w:hAnsi="Arial" w:cs="Arial"/>
          <w:sz w:val="24"/>
          <w:szCs w:val="24"/>
        </w:rPr>
        <w:t xml:space="preserve">The legislative environment within which public procurement in Scotland operates has undergone significant changes in recent years, not least by the transposition of the 2014 </w:t>
      </w:r>
      <w:hyperlink r:id="rId48" w:history="1">
        <w:r w:rsidR="0098602B" w:rsidRPr="0098602B">
          <w:rPr>
            <w:rStyle w:val="Hyperlink"/>
            <w:rFonts w:ascii="Arial" w:hAnsi="Arial" w:cs="Arial"/>
            <w:sz w:val="24"/>
            <w:szCs w:val="24"/>
          </w:rPr>
          <w:t xml:space="preserve">European Union </w:t>
        </w:r>
        <w:r w:rsidRPr="0098602B">
          <w:rPr>
            <w:rStyle w:val="Hyperlink"/>
            <w:rFonts w:ascii="Arial" w:hAnsi="Arial" w:cs="Arial"/>
            <w:sz w:val="24"/>
            <w:szCs w:val="24"/>
          </w:rPr>
          <w:t>Public Procurement Directives</w:t>
        </w:r>
      </w:hyperlink>
      <w:r>
        <w:rPr>
          <w:rFonts w:ascii="Arial" w:hAnsi="Arial" w:cs="Arial"/>
          <w:sz w:val="24"/>
          <w:szCs w:val="24"/>
        </w:rPr>
        <w:t xml:space="preserve"> in Scots law via the </w:t>
      </w:r>
      <w:hyperlink r:id="rId49" w:history="1">
        <w:r w:rsidRPr="007A6DC0">
          <w:rPr>
            <w:rStyle w:val="Hyperlink"/>
            <w:rFonts w:ascii="Arial" w:hAnsi="Arial" w:cs="Arial"/>
            <w:sz w:val="24"/>
            <w:szCs w:val="24"/>
          </w:rPr>
          <w:t>Public Contracts (Scotland) Regulations 2015</w:t>
        </w:r>
      </w:hyperlink>
      <w:r>
        <w:rPr>
          <w:rFonts w:ascii="Arial" w:hAnsi="Arial" w:cs="Arial"/>
          <w:sz w:val="24"/>
          <w:szCs w:val="24"/>
        </w:rPr>
        <w:t xml:space="preserve">; </w:t>
      </w:r>
      <w:r w:rsidR="0098602B">
        <w:rPr>
          <w:rFonts w:ascii="Arial" w:hAnsi="Arial" w:cs="Arial"/>
          <w:sz w:val="24"/>
          <w:szCs w:val="24"/>
        </w:rPr>
        <w:t xml:space="preserve">and, the enactment of the provisions of the </w:t>
      </w:r>
      <w:hyperlink r:id="rId50" w:history="1">
        <w:r w:rsidR="0098602B" w:rsidRPr="0098602B">
          <w:rPr>
            <w:rStyle w:val="Hyperlink"/>
            <w:rFonts w:ascii="Arial" w:hAnsi="Arial" w:cs="Arial"/>
            <w:sz w:val="24"/>
            <w:szCs w:val="24"/>
          </w:rPr>
          <w:t>Procurement Reform (Scotland) Act 2014</w:t>
        </w:r>
      </w:hyperlink>
      <w:r w:rsidR="0098602B">
        <w:rPr>
          <w:rFonts w:ascii="Arial" w:hAnsi="Arial" w:cs="Arial"/>
          <w:sz w:val="24"/>
          <w:szCs w:val="24"/>
        </w:rPr>
        <w:t xml:space="preserve"> via the </w:t>
      </w:r>
      <w:hyperlink r:id="rId51" w:history="1">
        <w:r w:rsidR="0098602B" w:rsidRPr="0098602B">
          <w:rPr>
            <w:rStyle w:val="Hyperlink"/>
            <w:rFonts w:ascii="Arial" w:hAnsi="Arial" w:cs="Arial"/>
            <w:sz w:val="24"/>
            <w:szCs w:val="24"/>
          </w:rPr>
          <w:t>Procurement (Scotland) Regulations 2016</w:t>
        </w:r>
      </w:hyperlink>
      <w:r w:rsidR="0098602B">
        <w:rPr>
          <w:rFonts w:ascii="Arial" w:hAnsi="Arial" w:cs="Arial"/>
          <w:sz w:val="24"/>
          <w:szCs w:val="24"/>
        </w:rPr>
        <w:t xml:space="preserve"> from 18</w:t>
      </w:r>
      <w:r w:rsidR="0098602B" w:rsidRPr="0098602B">
        <w:rPr>
          <w:rFonts w:ascii="Arial" w:hAnsi="Arial" w:cs="Arial"/>
          <w:sz w:val="24"/>
          <w:szCs w:val="24"/>
          <w:vertAlign w:val="superscript"/>
        </w:rPr>
        <w:t>th</w:t>
      </w:r>
      <w:r w:rsidR="0098602B">
        <w:rPr>
          <w:rFonts w:ascii="Arial" w:hAnsi="Arial" w:cs="Arial"/>
          <w:sz w:val="24"/>
          <w:szCs w:val="24"/>
        </w:rPr>
        <w:t xml:space="preserve"> April 2016.</w:t>
      </w:r>
    </w:p>
    <w:p w:rsidR="00680D7A" w:rsidRPr="00C115ED" w:rsidRDefault="00680D7A" w:rsidP="00C115ED">
      <w:pPr>
        <w:spacing w:line="240" w:lineRule="auto"/>
        <w:rPr>
          <w:rFonts w:cs="Arial"/>
          <w:szCs w:val="24"/>
        </w:rPr>
      </w:pPr>
    </w:p>
    <w:p w:rsidR="00680D7A" w:rsidRDefault="00680D7A" w:rsidP="008030E7">
      <w:pPr>
        <w:pStyle w:val="ListParagraph"/>
        <w:numPr>
          <w:ilvl w:val="1"/>
          <w:numId w:val="12"/>
        </w:numPr>
        <w:spacing w:after="0" w:line="240" w:lineRule="auto"/>
        <w:ind w:left="709" w:hanging="709"/>
        <w:jc w:val="both"/>
        <w:rPr>
          <w:rFonts w:ascii="Arial" w:hAnsi="Arial" w:cs="Arial"/>
          <w:sz w:val="24"/>
          <w:szCs w:val="24"/>
        </w:rPr>
      </w:pPr>
      <w:r>
        <w:rPr>
          <w:rFonts w:ascii="Arial" w:hAnsi="Arial" w:cs="Arial"/>
          <w:sz w:val="24"/>
          <w:szCs w:val="24"/>
        </w:rPr>
        <w:t xml:space="preserve">Accordingly, SCTS’ approach to the procurement of works, goods and services aligns directly with the </w:t>
      </w:r>
      <w:hyperlink r:id="rId52" w:history="1">
        <w:r w:rsidRPr="00680D7A">
          <w:rPr>
            <w:rStyle w:val="Hyperlink"/>
            <w:rFonts w:ascii="Arial" w:hAnsi="Arial" w:cs="Arial"/>
            <w:sz w:val="24"/>
            <w:szCs w:val="24"/>
          </w:rPr>
          <w:t>Scottish Model of Procurement</w:t>
        </w:r>
      </w:hyperlink>
      <w:r>
        <w:rPr>
          <w:rFonts w:ascii="Arial" w:hAnsi="Arial" w:cs="Arial"/>
          <w:sz w:val="24"/>
          <w:szCs w:val="24"/>
        </w:rPr>
        <w:t xml:space="preserve"> </w:t>
      </w:r>
      <w:r w:rsidR="00C115ED">
        <w:rPr>
          <w:rFonts w:ascii="Arial" w:hAnsi="Arial" w:cs="Arial"/>
          <w:sz w:val="24"/>
          <w:szCs w:val="24"/>
        </w:rPr>
        <w:t xml:space="preserve">(see Figure 2) </w:t>
      </w:r>
      <w:r>
        <w:rPr>
          <w:rFonts w:ascii="Arial" w:hAnsi="Arial" w:cs="Arial"/>
          <w:sz w:val="24"/>
          <w:szCs w:val="24"/>
        </w:rPr>
        <w:t>which leverages the power of public spending to deliver genuine public value utilising the best balance of cost, quality and sustainability.</w:t>
      </w:r>
    </w:p>
    <w:p w:rsidR="00C115ED" w:rsidRPr="009B7716" w:rsidRDefault="00C115ED" w:rsidP="009B7716">
      <w:pPr>
        <w:pStyle w:val="ListParagraph"/>
        <w:spacing w:after="0" w:line="240" w:lineRule="auto"/>
        <w:rPr>
          <w:rFonts w:ascii="Arial" w:hAnsi="Arial" w:cs="Arial"/>
          <w:color w:val="000000" w:themeColor="text1"/>
          <w:sz w:val="24"/>
          <w:szCs w:val="24"/>
        </w:rPr>
      </w:pPr>
    </w:p>
    <w:p w:rsidR="00C115ED" w:rsidRPr="009B7716" w:rsidRDefault="00C115ED" w:rsidP="008030E7">
      <w:pPr>
        <w:pStyle w:val="ListParagraph"/>
        <w:numPr>
          <w:ilvl w:val="1"/>
          <w:numId w:val="12"/>
        </w:numPr>
        <w:spacing w:after="0" w:line="240" w:lineRule="auto"/>
        <w:ind w:left="709" w:hanging="709"/>
        <w:jc w:val="both"/>
        <w:rPr>
          <w:rFonts w:ascii="Arial" w:hAnsi="Arial" w:cs="Arial"/>
          <w:color w:val="000000" w:themeColor="text1"/>
          <w:sz w:val="24"/>
          <w:szCs w:val="24"/>
        </w:rPr>
      </w:pPr>
      <w:r w:rsidRPr="009B7716">
        <w:rPr>
          <w:rFonts w:ascii="Arial" w:hAnsi="Arial" w:cs="Arial"/>
          <w:color w:val="000000" w:themeColor="text1"/>
          <w:sz w:val="24"/>
          <w:szCs w:val="24"/>
        </w:rPr>
        <w:t xml:space="preserve">The SCTS is investing heavily in its procurement resources to support a well-resourced procurement function that works closely and effectively with a broad range of customers and stakeholders, whilst ensuring that it delivers cost and resource efficiencies in a compliant and effective manner. Compliance with legislation and the Public Procurement Reform Programme increasingly supports and requires SCTS’ procurement activities to seek and deliver wider economic, social and environmental outcomes. </w:t>
      </w:r>
    </w:p>
    <w:p w:rsidR="009B7716" w:rsidRPr="009B7716" w:rsidRDefault="009B7716" w:rsidP="009B7716">
      <w:pPr>
        <w:spacing w:line="240" w:lineRule="auto"/>
        <w:rPr>
          <w:rFonts w:cs="Arial"/>
          <w:color w:val="000000" w:themeColor="text1"/>
          <w:szCs w:val="24"/>
        </w:rPr>
      </w:pPr>
    </w:p>
    <w:p w:rsidR="009B7716" w:rsidRPr="009B7716" w:rsidRDefault="009B7716" w:rsidP="009B7716">
      <w:pPr>
        <w:spacing w:line="240" w:lineRule="auto"/>
        <w:rPr>
          <w:rFonts w:eastAsiaTheme="majorEastAsia" w:cstheme="majorBidi"/>
          <w:bCs/>
          <w:color w:val="000000" w:themeColor="text1"/>
          <w:szCs w:val="18"/>
          <w:u w:val="single"/>
        </w:rPr>
      </w:pPr>
      <w:r w:rsidRPr="009B7716">
        <w:rPr>
          <w:rFonts w:eastAsiaTheme="majorEastAsia" w:cstheme="majorBidi"/>
          <w:bCs/>
          <w:color w:val="000000" w:themeColor="text1"/>
          <w:szCs w:val="18"/>
        </w:rPr>
        <w:tab/>
      </w:r>
      <w:r w:rsidRPr="009B7716">
        <w:rPr>
          <w:rFonts w:eastAsiaTheme="majorEastAsia" w:cstheme="majorBidi"/>
          <w:bCs/>
          <w:color w:val="000000" w:themeColor="text1"/>
          <w:szCs w:val="18"/>
          <w:u w:val="single"/>
        </w:rPr>
        <w:t>United Kingdom’s Exit from the European Union (“</w:t>
      </w:r>
      <w:proofErr w:type="spellStart"/>
      <w:r w:rsidRPr="009B7716">
        <w:rPr>
          <w:rFonts w:eastAsiaTheme="majorEastAsia" w:cstheme="majorBidi"/>
          <w:bCs/>
          <w:color w:val="000000" w:themeColor="text1"/>
          <w:szCs w:val="18"/>
          <w:u w:val="single"/>
        </w:rPr>
        <w:t>Brexit</w:t>
      </w:r>
      <w:proofErr w:type="spellEnd"/>
      <w:r w:rsidRPr="009B7716">
        <w:rPr>
          <w:rFonts w:eastAsiaTheme="majorEastAsia" w:cstheme="majorBidi"/>
          <w:bCs/>
          <w:color w:val="000000" w:themeColor="text1"/>
          <w:szCs w:val="18"/>
          <w:u w:val="single"/>
        </w:rPr>
        <w:t>”)</w:t>
      </w:r>
    </w:p>
    <w:p w:rsidR="009B7716" w:rsidRPr="009B7716" w:rsidRDefault="009B7716" w:rsidP="009B7716">
      <w:pPr>
        <w:spacing w:line="240" w:lineRule="auto"/>
        <w:rPr>
          <w:rFonts w:cs="Arial"/>
          <w:color w:val="000000" w:themeColor="text1"/>
          <w:szCs w:val="24"/>
        </w:rPr>
      </w:pPr>
    </w:p>
    <w:p w:rsidR="00816954" w:rsidRDefault="00816954" w:rsidP="00816954">
      <w:pPr>
        <w:spacing w:line="240" w:lineRule="auto"/>
        <w:rPr>
          <w:rFonts w:eastAsiaTheme="minorHAnsi" w:cs="Arial"/>
          <w:color w:val="000000" w:themeColor="text1"/>
          <w:szCs w:val="24"/>
        </w:rPr>
      </w:pPr>
    </w:p>
    <w:p w:rsidR="002D5C7B" w:rsidRPr="002D5C7B" w:rsidRDefault="009C0E5E" w:rsidP="002D5C7B">
      <w:pPr>
        <w:spacing w:line="240" w:lineRule="auto"/>
        <w:ind w:left="709" w:hanging="709"/>
        <w:rPr>
          <w:rFonts w:cs="Arial"/>
          <w:color w:val="000000" w:themeColor="text1"/>
          <w:szCs w:val="24"/>
        </w:rPr>
      </w:pPr>
      <w:r>
        <w:rPr>
          <w:rFonts w:cs="Arial"/>
          <w:color w:val="000000" w:themeColor="text1"/>
          <w:szCs w:val="24"/>
        </w:rPr>
        <w:t>9.26</w:t>
      </w:r>
      <w:r w:rsidR="00816954">
        <w:rPr>
          <w:rFonts w:cs="Arial"/>
          <w:color w:val="000000" w:themeColor="text1"/>
          <w:szCs w:val="24"/>
        </w:rPr>
        <w:tab/>
      </w:r>
      <w:r w:rsidR="009B7716" w:rsidRPr="00816954">
        <w:rPr>
          <w:rFonts w:cs="Arial"/>
          <w:color w:val="000000" w:themeColor="text1"/>
          <w:szCs w:val="24"/>
        </w:rPr>
        <w:t xml:space="preserve">Whilst the detail of these is yet to emerge, </w:t>
      </w:r>
      <w:proofErr w:type="spellStart"/>
      <w:r w:rsidR="009B7716" w:rsidRPr="00816954">
        <w:rPr>
          <w:rFonts w:cs="Arial"/>
          <w:color w:val="000000" w:themeColor="text1"/>
          <w:szCs w:val="24"/>
        </w:rPr>
        <w:t>Brexit</w:t>
      </w:r>
      <w:proofErr w:type="spellEnd"/>
      <w:r w:rsidR="009B7716" w:rsidRPr="00816954">
        <w:rPr>
          <w:rFonts w:cs="Arial"/>
          <w:color w:val="000000" w:themeColor="text1"/>
          <w:szCs w:val="24"/>
        </w:rPr>
        <w:t xml:space="preserve"> has been recognised by the SCTS as a corporate risk in order to maintain continued oversight and joint planning work has taken place with Justice partners and The Scottish Government to assess the likely impact of </w:t>
      </w:r>
      <w:proofErr w:type="spellStart"/>
      <w:r w:rsidR="009B7716" w:rsidRPr="00816954">
        <w:rPr>
          <w:rFonts w:cs="Arial"/>
          <w:color w:val="000000" w:themeColor="text1"/>
          <w:szCs w:val="24"/>
        </w:rPr>
        <w:t>Brexit</w:t>
      </w:r>
      <w:proofErr w:type="spellEnd"/>
      <w:r w:rsidR="009B7716" w:rsidRPr="00816954">
        <w:rPr>
          <w:rFonts w:cs="Arial"/>
          <w:color w:val="000000" w:themeColor="text1"/>
          <w:szCs w:val="24"/>
        </w:rPr>
        <w:t xml:space="preserve"> and the steps that need to be taken to respond effectively.</w:t>
      </w:r>
      <w:r w:rsidR="002D5C7B" w:rsidRPr="002D5C7B">
        <w:rPr>
          <w:rFonts w:cs="Arial"/>
          <w:color w:val="000000" w:themeColor="text1"/>
          <w:szCs w:val="24"/>
        </w:rPr>
        <w:t xml:space="preserve"> Procurement will continue to provide updates on the Corporate Action Tracker.</w:t>
      </w:r>
    </w:p>
    <w:p w:rsidR="009B7716" w:rsidRPr="00816954" w:rsidRDefault="009B7716" w:rsidP="00816954">
      <w:pPr>
        <w:spacing w:line="240" w:lineRule="auto"/>
        <w:ind w:left="709" w:hanging="709"/>
        <w:rPr>
          <w:rFonts w:cs="Arial"/>
          <w:color w:val="000000" w:themeColor="text1"/>
          <w:szCs w:val="24"/>
        </w:rPr>
      </w:pPr>
    </w:p>
    <w:p w:rsidR="009750F4" w:rsidRDefault="009750F4">
      <w:pPr>
        <w:tabs>
          <w:tab w:val="clear" w:pos="720"/>
          <w:tab w:val="clear" w:pos="1440"/>
          <w:tab w:val="clear" w:pos="2160"/>
          <w:tab w:val="clear" w:pos="2880"/>
          <w:tab w:val="clear" w:pos="4680"/>
          <w:tab w:val="clear" w:pos="5400"/>
          <w:tab w:val="clear" w:pos="9000"/>
        </w:tabs>
        <w:spacing w:line="240" w:lineRule="auto"/>
        <w:jc w:val="left"/>
        <w:rPr>
          <w:rFonts w:cs="Arial"/>
          <w:b/>
          <w:color w:val="000000" w:themeColor="text1"/>
        </w:rPr>
      </w:pPr>
      <w:r>
        <w:rPr>
          <w:rFonts w:cs="Arial"/>
          <w:b/>
          <w:color w:val="000000" w:themeColor="text1"/>
        </w:rPr>
        <w:br w:type="page"/>
      </w:r>
    </w:p>
    <w:p w:rsidR="009750F4" w:rsidRPr="00650B73" w:rsidRDefault="009750F4" w:rsidP="009750F4">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Pr>
          <w:rFonts w:cs="Arial"/>
          <w:b/>
        </w:rPr>
        <w:t>tion 10 – Appendices</w:t>
      </w:r>
    </w:p>
    <w:p w:rsidR="009750F4" w:rsidRDefault="009750F4" w:rsidP="009750F4">
      <w:pPr>
        <w:tabs>
          <w:tab w:val="clear" w:pos="720"/>
          <w:tab w:val="clear" w:pos="1440"/>
          <w:tab w:val="clear" w:pos="2160"/>
          <w:tab w:val="clear" w:pos="2880"/>
          <w:tab w:val="clear" w:pos="4680"/>
          <w:tab w:val="clear" w:pos="5400"/>
          <w:tab w:val="clear" w:pos="9000"/>
        </w:tabs>
        <w:spacing w:line="240" w:lineRule="auto"/>
        <w:jc w:val="left"/>
        <w:rPr>
          <w:rFonts w:cs="Arial"/>
          <w:b/>
          <w:color w:val="000000" w:themeColor="text1"/>
        </w:rPr>
      </w:pPr>
    </w:p>
    <w:p w:rsidR="009750F4" w:rsidRDefault="009750F4" w:rsidP="009750F4">
      <w:pPr>
        <w:tabs>
          <w:tab w:val="clear" w:pos="720"/>
          <w:tab w:val="clear" w:pos="1440"/>
          <w:tab w:val="clear" w:pos="2160"/>
          <w:tab w:val="clear" w:pos="2880"/>
          <w:tab w:val="clear" w:pos="4680"/>
          <w:tab w:val="clear" w:pos="5400"/>
          <w:tab w:val="clear" w:pos="9000"/>
        </w:tabs>
        <w:spacing w:line="240" w:lineRule="auto"/>
        <w:jc w:val="left"/>
        <w:rPr>
          <w:rFonts w:cs="Arial"/>
          <w:b/>
          <w:color w:val="000000" w:themeColor="text1"/>
        </w:rPr>
      </w:pPr>
      <w:r>
        <w:rPr>
          <w:rFonts w:cs="Arial"/>
          <w:b/>
          <w:color w:val="000000" w:themeColor="text1"/>
        </w:rPr>
        <w:t>Annex A – SCTS Locations Map</w:t>
      </w:r>
    </w:p>
    <w:p w:rsidR="009750F4" w:rsidRDefault="009750F4" w:rsidP="009750F4">
      <w:pPr>
        <w:tabs>
          <w:tab w:val="clear" w:pos="720"/>
          <w:tab w:val="clear" w:pos="1440"/>
          <w:tab w:val="clear" w:pos="2160"/>
          <w:tab w:val="clear" w:pos="2880"/>
          <w:tab w:val="clear" w:pos="4680"/>
          <w:tab w:val="clear" w:pos="5400"/>
          <w:tab w:val="clear" w:pos="9000"/>
        </w:tabs>
        <w:spacing w:line="240" w:lineRule="auto"/>
        <w:jc w:val="left"/>
        <w:rPr>
          <w:rFonts w:cs="Arial"/>
          <w:b/>
          <w:color w:val="000000" w:themeColor="text1"/>
        </w:rPr>
      </w:pPr>
    </w:p>
    <w:p w:rsidR="009750F4" w:rsidRPr="009B7716" w:rsidRDefault="00E212E4" w:rsidP="009750F4">
      <w:pPr>
        <w:tabs>
          <w:tab w:val="clear" w:pos="720"/>
          <w:tab w:val="clear" w:pos="1440"/>
          <w:tab w:val="clear" w:pos="2160"/>
          <w:tab w:val="clear" w:pos="2880"/>
          <w:tab w:val="clear" w:pos="4680"/>
          <w:tab w:val="clear" w:pos="5400"/>
          <w:tab w:val="clear" w:pos="9000"/>
        </w:tabs>
        <w:spacing w:line="240" w:lineRule="auto"/>
        <w:jc w:val="left"/>
        <w:rPr>
          <w:rFonts w:cs="Arial"/>
          <w:b/>
          <w:color w:val="000000" w:themeColor="text1"/>
        </w:rPr>
      </w:pPr>
      <w:r>
        <w:rPr>
          <w:noProof/>
          <w:lang w:eastAsia="en-GB"/>
        </w:rPr>
        <w:drawing>
          <wp:inline distT="0" distB="0" distL="0" distR="0" wp14:anchorId="2A92C81F" wp14:editId="03D6B4A6">
            <wp:extent cx="5019675" cy="766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19675" cy="7667625"/>
                    </a:xfrm>
                    <a:prstGeom prst="rect">
                      <a:avLst/>
                    </a:prstGeom>
                  </pic:spPr>
                </pic:pic>
              </a:graphicData>
            </a:graphic>
          </wp:inline>
        </w:drawing>
      </w:r>
      <w:r w:rsidR="00F26644" w:rsidRPr="009B7716">
        <w:rPr>
          <w:rFonts w:cs="Arial"/>
          <w:b/>
          <w:color w:val="000000" w:themeColor="text1"/>
        </w:rPr>
        <w:br w:type="page"/>
      </w:r>
    </w:p>
    <w:p w:rsidR="00F26644" w:rsidRDefault="00F26644" w:rsidP="00FF50A7">
      <w:pPr>
        <w:pBdr>
          <w:top w:val="single" w:sz="4" w:space="1" w:color="auto"/>
          <w:left w:val="single" w:sz="4" w:space="4" w:color="auto"/>
          <w:bottom w:val="single" w:sz="4" w:space="1" w:color="auto"/>
          <w:right w:val="single" w:sz="4" w:space="4" w:color="auto"/>
        </w:pBdr>
        <w:shd w:val="clear" w:color="auto" w:fill="17365D"/>
        <w:spacing w:line="240" w:lineRule="auto"/>
        <w:jc w:val="left"/>
        <w:rPr>
          <w:rFonts w:cs="Arial"/>
          <w:b/>
        </w:rPr>
        <w:sectPr w:rsidR="00F26644" w:rsidSect="00A3510D">
          <w:pgSz w:w="11906" w:h="16838" w:code="9"/>
          <w:pgMar w:top="1440" w:right="1440" w:bottom="1440" w:left="1418" w:header="720" w:footer="720" w:gutter="0"/>
          <w:cols w:space="708"/>
          <w:docGrid w:linePitch="360"/>
        </w:sectPr>
      </w:pPr>
    </w:p>
    <w:p w:rsidR="007E7E82" w:rsidRDefault="00985F02" w:rsidP="007E7E82">
      <w:pPr>
        <w:jc w:val="left"/>
        <w:rPr>
          <w:rFonts w:cs="Arial"/>
          <w:b/>
        </w:rPr>
      </w:pPr>
      <w:r>
        <w:rPr>
          <w:rFonts w:cs="Arial"/>
          <w:b/>
        </w:rPr>
        <w:lastRenderedPageBreak/>
        <w:t xml:space="preserve">Annex B </w:t>
      </w:r>
      <w:r>
        <w:rPr>
          <w:rFonts w:cs="Arial"/>
          <w:b/>
        </w:rPr>
        <w:tab/>
        <w:t>-</w:t>
      </w:r>
      <w:r>
        <w:rPr>
          <w:rFonts w:cs="Arial"/>
          <w:b/>
        </w:rPr>
        <w:tab/>
        <w:t>Procurement Strategy Action Plan 2018-21</w:t>
      </w:r>
    </w:p>
    <w:p w:rsidR="00985F02" w:rsidRPr="00212042" w:rsidRDefault="00985F02" w:rsidP="007E7E82">
      <w:pPr>
        <w:jc w:val="left"/>
        <w:rPr>
          <w:rFonts w:cs="Arial"/>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480"/>
        <w:gridCol w:w="3614"/>
        <w:gridCol w:w="3742"/>
      </w:tblGrid>
      <w:tr w:rsidR="00F26644" w:rsidRPr="00F26644" w:rsidTr="00227972">
        <w:tc>
          <w:tcPr>
            <w:tcW w:w="1122" w:type="pct"/>
            <w:vAlign w:val="center"/>
          </w:tcPr>
          <w:p w:rsidR="00F26644" w:rsidRPr="00F26644" w:rsidRDefault="00F26644" w:rsidP="008E6162">
            <w:pPr>
              <w:spacing w:line="240" w:lineRule="auto"/>
              <w:jc w:val="center"/>
              <w:rPr>
                <w:rFonts w:cs="Arial"/>
                <w:b/>
                <w:sz w:val="20"/>
              </w:rPr>
            </w:pPr>
            <w:r w:rsidRPr="00F26644">
              <w:rPr>
                <w:rFonts w:cs="Arial"/>
                <w:b/>
                <w:sz w:val="20"/>
              </w:rPr>
              <w:t>Objective</w:t>
            </w:r>
          </w:p>
        </w:tc>
        <w:tc>
          <w:tcPr>
            <w:tcW w:w="1228" w:type="pct"/>
          </w:tcPr>
          <w:p w:rsidR="00F26644" w:rsidRPr="00F26644" w:rsidRDefault="00F26644" w:rsidP="008E6162">
            <w:pPr>
              <w:spacing w:line="240" w:lineRule="auto"/>
              <w:jc w:val="center"/>
              <w:rPr>
                <w:rFonts w:cs="Arial"/>
                <w:b/>
                <w:sz w:val="20"/>
              </w:rPr>
            </w:pPr>
            <w:r w:rsidRPr="00F26644">
              <w:rPr>
                <w:rFonts w:cs="Arial"/>
                <w:b/>
                <w:sz w:val="20"/>
              </w:rPr>
              <w:t>Outcomes</w:t>
            </w:r>
          </w:p>
        </w:tc>
        <w:tc>
          <w:tcPr>
            <w:tcW w:w="1302" w:type="pct"/>
            <w:vAlign w:val="center"/>
          </w:tcPr>
          <w:p w:rsidR="00F26644" w:rsidRPr="00F26644" w:rsidRDefault="00F26644" w:rsidP="008E6162">
            <w:pPr>
              <w:spacing w:line="240" w:lineRule="auto"/>
              <w:jc w:val="center"/>
              <w:rPr>
                <w:rFonts w:cs="Arial"/>
                <w:b/>
                <w:sz w:val="20"/>
              </w:rPr>
            </w:pPr>
            <w:r w:rsidRPr="00F26644">
              <w:rPr>
                <w:rFonts w:cs="Arial"/>
                <w:b/>
                <w:sz w:val="20"/>
              </w:rPr>
              <w:t>Main actions and commitments</w:t>
            </w:r>
          </w:p>
        </w:tc>
        <w:tc>
          <w:tcPr>
            <w:tcW w:w="1348" w:type="pct"/>
            <w:vAlign w:val="center"/>
          </w:tcPr>
          <w:p w:rsidR="00F26644" w:rsidRPr="00F26644" w:rsidRDefault="00F26644" w:rsidP="008E6162">
            <w:pPr>
              <w:spacing w:line="240" w:lineRule="auto"/>
              <w:jc w:val="center"/>
              <w:rPr>
                <w:rFonts w:cs="Arial"/>
                <w:b/>
                <w:sz w:val="20"/>
              </w:rPr>
            </w:pPr>
            <w:r w:rsidRPr="00F26644">
              <w:rPr>
                <w:rFonts w:cs="Arial"/>
                <w:b/>
                <w:sz w:val="20"/>
              </w:rPr>
              <w:t xml:space="preserve"> Key Measurements</w:t>
            </w:r>
          </w:p>
        </w:tc>
      </w:tr>
      <w:tr w:rsidR="00F26644" w:rsidRPr="00F26644" w:rsidTr="00227972">
        <w:trPr>
          <w:trHeight w:val="467"/>
        </w:trPr>
        <w:tc>
          <w:tcPr>
            <w:tcW w:w="1122" w:type="pct"/>
          </w:tcPr>
          <w:p w:rsidR="00841132" w:rsidRPr="00841132" w:rsidRDefault="00841132" w:rsidP="00841132">
            <w:pPr>
              <w:spacing w:line="240" w:lineRule="auto"/>
              <w:ind w:left="69"/>
              <w:contextualSpacing/>
              <w:rPr>
                <w:rFonts w:eastAsia="Calibri" w:cs="Arial"/>
                <w:sz w:val="20"/>
              </w:rPr>
            </w:pPr>
            <w:r w:rsidRPr="00841132">
              <w:rPr>
                <w:rFonts w:eastAsia="Calibri" w:cs="Arial"/>
                <w:sz w:val="20"/>
              </w:rPr>
              <w:t xml:space="preserve">Procurement will </w:t>
            </w:r>
            <w:r w:rsidR="00EC0CF9" w:rsidRPr="00841132">
              <w:rPr>
                <w:rFonts w:eastAsia="Calibri" w:cs="Arial"/>
                <w:sz w:val="20"/>
              </w:rPr>
              <w:t>support</w:t>
            </w:r>
            <w:r w:rsidR="00EC0CF9" w:rsidRPr="00841132">
              <w:rPr>
                <w:rFonts w:eastAsia="Calibri" w:cs="Arial"/>
                <w:b/>
                <w:sz w:val="20"/>
              </w:rPr>
              <w:t xml:space="preserve"> </w:t>
            </w:r>
            <w:r w:rsidR="00EC0CF9">
              <w:rPr>
                <w:rFonts w:eastAsia="Calibri" w:cs="Arial"/>
                <w:sz w:val="20"/>
              </w:rPr>
              <w:t>business</w:t>
            </w:r>
            <w:r>
              <w:rPr>
                <w:rFonts w:eastAsia="Calibri" w:cs="Arial"/>
                <w:sz w:val="20"/>
              </w:rPr>
              <w:t xml:space="preserve"> units</w:t>
            </w:r>
            <w:r w:rsidRPr="00841132">
              <w:rPr>
                <w:rFonts w:eastAsia="Calibri" w:cs="Arial"/>
                <w:sz w:val="20"/>
              </w:rPr>
              <w:t xml:space="preserve"> to </w:t>
            </w:r>
            <w:r>
              <w:rPr>
                <w:rFonts w:eastAsia="Calibri" w:cs="Arial"/>
                <w:sz w:val="20"/>
              </w:rPr>
              <w:t xml:space="preserve">support justice </w:t>
            </w:r>
            <w:r w:rsidRPr="00841132">
              <w:rPr>
                <w:rFonts w:eastAsia="Calibri" w:cs="Arial"/>
                <w:sz w:val="20"/>
              </w:rPr>
              <w:t xml:space="preserve">by </w:t>
            </w:r>
            <w:r>
              <w:rPr>
                <w:rFonts w:eastAsia="Calibri" w:cs="Arial"/>
                <w:sz w:val="20"/>
              </w:rPr>
              <w:t>increasing levels of contracted spend throughout the organisation and developing and professionalising contract and supplier management in key spend areas</w:t>
            </w:r>
            <w:r w:rsidRPr="00841132">
              <w:rPr>
                <w:rFonts w:eastAsia="Calibri" w:cs="Arial"/>
                <w:sz w:val="20"/>
              </w:rPr>
              <w:t xml:space="preserve">. </w:t>
            </w:r>
          </w:p>
          <w:p w:rsidR="00F26644" w:rsidRPr="008E6162" w:rsidRDefault="00F26644" w:rsidP="008E6162">
            <w:pPr>
              <w:spacing w:line="240" w:lineRule="auto"/>
              <w:ind w:left="69"/>
              <w:contextualSpacing/>
              <w:rPr>
                <w:rFonts w:cs="Arial"/>
                <w:sz w:val="20"/>
              </w:rPr>
            </w:pPr>
          </w:p>
        </w:tc>
        <w:tc>
          <w:tcPr>
            <w:tcW w:w="1228" w:type="pct"/>
          </w:tcPr>
          <w:p w:rsidR="00F26644" w:rsidRPr="008E6162" w:rsidRDefault="00F26644" w:rsidP="008E6162">
            <w:pPr>
              <w:spacing w:line="240" w:lineRule="auto"/>
              <w:rPr>
                <w:rFonts w:cs="Arial"/>
                <w:sz w:val="20"/>
              </w:rPr>
            </w:pPr>
            <w:r w:rsidRPr="008E6162">
              <w:rPr>
                <w:rFonts w:cs="Arial"/>
                <w:sz w:val="20"/>
              </w:rPr>
              <w:t>Target the right people with the right information at the right time.</w:t>
            </w:r>
            <w:r w:rsidRPr="008E6162">
              <w:rPr>
                <w:rFonts w:cs="Arial"/>
                <w:sz w:val="20"/>
              </w:rPr>
              <w:tab/>
            </w:r>
          </w:p>
          <w:p w:rsidR="00F26644" w:rsidRPr="008E6162" w:rsidRDefault="00F26644"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Procurement’s profile raised and relationships built with key stakeholders through regular and targeted communications</w:t>
            </w:r>
          </w:p>
          <w:p w:rsidR="00F26644" w:rsidRPr="008E6162" w:rsidRDefault="00F26644"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Mechanisms pro</w:t>
            </w:r>
            <w:r w:rsidR="00C708E1">
              <w:rPr>
                <w:rFonts w:cs="Arial"/>
                <w:sz w:val="20"/>
              </w:rPr>
              <w:t>vided for Procurement to listen and</w:t>
            </w:r>
            <w:r w:rsidRPr="008E6162">
              <w:rPr>
                <w:rFonts w:cs="Arial"/>
                <w:sz w:val="20"/>
              </w:rPr>
              <w:t xml:space="preserve"> understand stakeholders needs and implement improvement</w:t>
            </w:r>
          </w:p>
          <w:p w:rsidR="00F26644" w:rsidRPr="008E6162" w:rsidRDefault="00F26644"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Achieve consistency in communications by focusing on Procurement’s key messages</w:t>
            </w:r>
          </w:p>
          <w:p w:rsidR="00F26644" w:rsidRPr="008E6162" w:rsidRDefault="00F26644" w:rsidP="008E6162">
            <w:pPr>
              <w:spacing w:line="240" w:lineRule="auto"/>
              <w:rPr>
                <w:rFonts w:cs="Arial"/>
                <w:sz w:val="20"/>
              </w:rPr>
            </w:pPr>
          </w:p>
          <w:p w:rsidR="00F26644" w:rsidRDefault="00F26644" w:rsidP="008E6162">
            <w:pPr>
              <w:spacing w:line="240" w:lineRule="auto"/>
              <w:rPr>
                <w:rFonts w:cs="Arial"/>
                <w:sz w:val="20"/>
              </w:rPr>
            </w:pPr>
            <w:r w:rsidRPr="008E6162">
              <w:rPr>
                <w:rFonts w:cs="Arial"/>
                <w:sz w:val="20"/>
              </w:rPr>
              <w:t>Project an appropriate image of Procurement as being a client-focused support function through consistent communications</w:t>
            </w:r>
          </w:p>
          <w:p w:rsidR="00C928B8" w:rsidRPr="008E6162" w:rsidRDefault="00C928B8" w:rsidP="008E6162">
            <w:pPr>
              <w:spacing w:line="240" w:lineRule="auto"/>
              <w:rPr>
                <w:rFonts w:cs="Arial"/>
                <w:sz w:val="20"/>
              </w:rPr>
            </w:pPr>
          </w:p>
        </w:tc>
        <w:tc>
          <w:tcPr>
            <w:tcW w:w="1302" w:type="pct"/>
          </w:tcPr>
          <w:p w:rsidR="00985F02" w:rsidRPr="008E6162" w:rsidRDefault="00985F02" w:rsidP="008E6162">
            <w:pPr>
              <w:spacing w:line="240" w:lineRule="auto"/>
              <w:rPr>
                <w:rFonts w:cs="Arial"/>
                <w:sz w:val="20"/>
              </w:rPr>
            </w:pPr>
            <w:r w:rsidRPr="008E6162">
              <w:rPr>
                <w:rFonts w:cs="Arial"/>
                <w:sz w:val="20"/>
              </w:rPr>
              <w:t>Proactively engage with stakeholders to put regulated contracts in place and/or call-offs against compliant frameworks to reduce levels of addressable non-contractual spend</w:t>
            </w:r>
          </w:p>
          <w:p w:rsidR="00985F02" w:rsidRPr="008E6162" w:rsidRDefault="00985F02"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 xml:space="preserve">Procurement will engage openly and positively with all stakeholder groups to deliver a Procurement service that supports the activities of the </w:t>
            </w:r>
            <w:r w:rsidR="00985F02" w:rsidRPr="008E6162">
              <w:rPr>
                <w:rFonts w:cs="Arial"/>
                <w:sz w:val="20"/>
              </w:rPr>
              <w:t>SCTS</w:t>
            </w:r>
            <w:r w:rsidRPr="008E6162">
              <w:rPr>
                <w:rFonts w:cs="Arial"/>
                <w:sz w:val="20"/>
              </w:rPr>
              <w:t xml:space="preserve"> now and in the future </w:t>
            </w:r>
          </w:p>
          <w:p w:rsidR="00F26644" w:rsidRPr="008E6162" w:rsidRDefault="00F26644"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Regular scheduled meetings with key   stakeholder contacts</w:t>
            </w:r>
          </w:p>
          <w:p w:rsidR="00F26644" w:rsidRPr="008E6162" w:rsidRDefault="00F26644"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 xml:space="preserve">A dedicated and named  </w:t>
            </w:r>
            <w:r w:rsidR="00985F02" w:rsidRPr="008E6162">
              <w:rPr>
                <w:rFonts w:cs="Arial"/>
                <w:sz w:val="20"/>
              </w:rPr>
              <w:t xml:space="preserve">Senior Procurement Specialist </w:t>
            </w:r>
            <w:r w:rsidRPr="008E6162">
              <w:rPr>
                <w:rFonts w:cs="Arial"/>
                <w:sz w:val="20"/>
              </w:rPr>
              <w:t xml:space="preserve">for </w:t>
            </w:r>
            <w:r w:rsidR="00985F02" w:rsidRPr="008E6162">
              <w:rPr>
                <w:rFonts w:cs="Arial"/>
                <w:sz w:val="20"/>
              </w:rPr>
              <w:t xml:space="preserve">each of </w:t>
            </w:r>
            <w:r w:rsidRPr="008E6162">
              <w:rPr>
                <w:rFonts w:cs="Arial"/>
                <w:sz w:val="20"/>
              </w:rPr>
              <w:t xml:space="preserve">the key spend areas of </w:t>
            </w:r>
            <w:r w:rsidR="00985F02" w:rsidRPr="008E6162">
              <w:rPr>
                <w:rFonts w:cs="Arial"/>
                <w:sz w:val="20"/>
              </w:rPr>
              <w:t>PSU</w:t>
            </w:r>
            <w:r w:rsidRPr="008E6162">
              <w:rPr>
                <w:rFonts w:cs="Arial"/>
                <w:sz w:val="20"/>
              </w:rPr>
              <w:t xml:space="preserve"> and I</w:t>
            </w:r>
            <w:r w:rsidR="00985F02" w:rsidRPr="008E6162">
              <w:rPr>
                <w:rFonts w:cs="Arial"/>
                <w:sz w:val="20"/>
              </w:rPr>
              <w:t>CT</w:t>
            </w:r>
          </w:p>
          <w:p w:rsidR="00F26644" w:rsidRPr="008E6162" w:rsidRDefault="00F26644" w:rsidP="008E6162">
            <w:pPr>
              <w:spacing w:line="240" w:lineRule="auto"/>
              <w:rPr>
                <w:rFonts w:cs="Arial"/>
                <w:sz w:val="20"/>
              </w:rPr>
            </w:pPr>
          </w:p>
          <w:p w:rsidR="00985F02" w:rsidRPr="008E6162" w:rsidRDefault="008E6162" w:rsidP="008E6162">
            <w:pPr>
              <w:spacing w:line="240" w:lineRule="auto"/>
              <w:rPr>
                <w:rFonts w:cs="Arial"/>
                <w:sz w:val="20"/>
              </w:rPr>
            </w:pPr>
            <w:r>
              <w:rPr>
                <w:rFonts w:cs="Arial"/>
                <w:sz w:val="20"/>
              </w:rPr>
              <w:t>The trialling of Net Promoter Score (NPS) customer service surveys</w:t>
            </w:r>
          </w:p>
        </w:tc>
        <w:tc>
          <w:tcPr>
            <w:tcW w:w="1348" w:type="pct"/>
          </w:tcPr>
          <w:p w:rsidR="00F26644" w:rsidRPr="008E6162" w:rsidRDefault="00F26644" w:rsidP="008E6162">
            <w:pPr>
              <w:spacing w:line="240" w:lineRule="auto"/>
              <w:rPr>
                <w:rFonts w:cs="Arial"/>
                <w:sz w:val="20"/>
              </w:rPr>
            </w:pPr>
            <w:r w:rsidRPr="008E6162">
              <w:rPr>
                <w:rFonts w:cs="Arial"/>
                <w:sz w:val="20"/>
              </w:rPr>
              <w:t xml:space="preserve">Number of stakeholders that Procurement identifies as being key in terms of value of  expenditure or value of risk   </w:t>
            </w:r>
          </w:p>
          <w:p w:rsidR="00F26644" w:rsidRPr="008E6162" w:rsidRDefault="00F26644"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Total expenditure for these key stakeholder areas</w:t>
            </w:r>
          </w:p>
          <w:p w:rsidR="00F26644" w:rsidRPr="008E6162" w:rsidRDefault="00F26644" w:rsidP="008E6162">
            <w:pPr>
              <w:spacing w:line="240" w:lineRule="auto"/>
              <w:rPr>
                <w:rFonts w:cs="Arial"/>
                <w:sz w:val="20"/>
              </w:rPr>
            </w:pPr>
          </w:p>
          <w:p w:rsidR="00F26644" w:rsidRPr="008E6162" w:rsidRDefault="00F26644" w:rsidP="008E6162">
            <w:pPr>
              <w:spacing w:line="240" w:lineRule="auto"/>
              <w:rPr>
                <w:rFonts w:cs="Arial"/>
                <w:sz w:val="20"/>
              </w:rPr>
            </w:pPr>
            <w:r w:rsidRPr="008E6162">
              <w:rPr>
                <w:rFonts w:cs="Arial"/>
                <w:sz w:val="20"/>
              </w:rPr>
              <w:t>Number and frequency of communications with key stakeholders</w:t>
            </w:r>
          </w:p>
          <w:p w:rsidR="00F26644" w:rsidRPr="008E6162" w:rsidRDefault="00F26644" w:rsidP="008E6162">
            <w:pPr>
              <w:spacing w:line="240" w:lineRule="auto"/>
              <w:rPr>
                <w:rFonts w:cs="Arial"/>
                <w:sz w:val="20"/>
              </w:rPr>
            </w:pPr>
          </w:p>
          <w:p w:rsidR="00F26644" w:rsidRPr="00F26644" w:rsidRDefault="00F26644" w:rsidP="008E6162">
            <w:pPr>
              <w:spacing w:line="240" w:lineRule="auto"/>
              <w:rPr>
                <w:rFonts w:cs="Arial"/>
                <w:sz w:val="20"/>
              </w:rPr>
            </w:pPr>
            <w:r w:rsidRPr="008E6162">
              <w:rPr>
                <w:rFonts w:cs="Arial"/>
                <w:sz w:val="20"/>
              </w:rPr>
              <w:t xml:space="preserve">Output summary from </w:t>
            </w:r>
            <w:r w:rsidR="008E6162">
              <w:rPr>
                <w:rFonts w:cs="Arial"/>
                <w:sz w:val="20"/>
              </w:rPr>
              <w:t>NPS</w:t>
            </w:r>
            <w:r w:rsidRPr="008E6162">
              <w:rPr>
                <w:rFonts w:cs="Arial"/>
                <w:sz w:val="20"/>
              </w:rPr>
              <w:t xml:space="preserve"> stakeholder and supplier feedback</w:t>
            </w:r>
            <w:r w:rsidR="008E6162">
              <w:rPr>
                <w:rFonts w:cs="Arial"/>
                <w:sz w:val="20"/>
              </w:rPr>
              <w:t xml:space="preserve"> (quarterly)</w:t>
            </w:r>
            <w:r w:rsidRPr="00F26644">
              <w:rPr>
                <w:rFonts w:cs="Arial"/>
                <w:sz w:val="20"/>
              </w:rPr>
              <w:t xml:space="preserve">   </w:t>
            </w:r>
          </w:p>
          <w:p w:rsidR="00F26644" w:rsidRPr="00F26644" w:rsidRDefault="00F26644" w:rsidP="008E6162">
            <w:pPr>
              <w:spacing w:line="240" w:lineRule="auto"/>
              <w:rPr>
                <w:rFonts w:cs="Arial"/>
                <w:sz w:val="20"/>
              </w:rPr>
            </w:pPr>
            <w:r w:rsidRPr="00F26644">
              <w:rPr>
                <w:rFonts w:cs="Arial"/>
                <w:sz w:val="20"/>
              </w:rPr>
              <w:t xml:space="preserve">  </w:t>
            </w:r>
          </w:p>
        </w:tc>
      </w:tr>
      <w:tr w:rsidR="006D2C32" w:rsidRPr="00F26644" w:rsidTr="00227972">
        <w:tc>
          <w:tcPr>
            <w:tcW w:w="1122" w:type="pct"/>
          </w:tcPr>
          <w:p w:rsidR="006D2C32" w:rsidRPr="00F26644" w:rsidRDefault="006D2C32" w:rsidP="008E6162">
            <w:pPr>
              <w:autoSpaceDE w:val="0"/>
              <w:autoSpaceDN w:val="0"/>
              <w:adjustRightInd w:val="0"/>
              <w:spacing w:line="240" w:lineRule="auto"/>
              <w:rPr>
                <w:rFonts w:eastAsia="Calibri" w:cs="Arial"/>
                <w:sz w:val="20"/>
              </w:rPr>
            </w:pPr>
            <w:r>
              <w:rPr>
                <w:rFonts w:eastAsia="Calibri" w:cs="Arial"/>
                <w:sz w:val="20"/>
              </w:rPr>
              <w:t>Complete Roll-out of the PECOS Procurement System across SCTS with appropriate controls and governance.</w:t>
            </w:r>
          </w:p>
        </w:tc>
        <w:tc>
          <w:tcPr>
            <w:tcW w:w="1228" w:type="pct"/>
          </w:tcPr>
          <w:p w:rsidR="006D2C32" w:rsidRPr="00F26644" w:rsidRDefault="006D2C32" w:rsidP="008E6162">
            <w:pPr>
              <w:spacing w:line="240" w:lineRule="auto"/>
              <w:rPr>
                <w:rFonts w:cs="Arial"/>
                <w:sz w:val="20"/>
              </w:rPr>
            </w:pPr>
            <w:r>
              <w:rPr>
                <w:rFonts w:cs="Arial"/>
                <w:sz w:val="20"/>
              </w:rPr>
              <w:t xml:space="preserve">A user friendly system fully integrated within the P2P project providing management with assurance around </w:t>
            </w:r>
            <w:r w:rsidR="00705F04">
              <w:rPr>
                <w:rFonts w:cs="Arial"/>
                <w:sz w:val="20"/>
              </w:rPr>
              <w:t>order processes</w:t>
            </w:r>
            <w:r w:rsidR="00C708E1">
              <w:rPr>
                <w:rFonts w:cs="Arial"/>
                <w:sz w:val="20"/>
              </w:rPr>
              <w:t xml:space="preserve"> and governance.</w:t>
            </w:r>
          </w:p>
        </w:tc>
        <w:tc>
          <w:tcPr>
            <w:tcW w:w="1302" w:type="pct"/>
          </w:tcPr>
          <w:p w:rsidR="006D2C32" w:rsidRDefault="00705F04" w:rsidP="008E6162">
            <w:pPr>
              <w:autoSpaceDE w:val="0"/>
              <w:autoSpaceDN w:val="0"/>
              <w:adjustRightInd w:val="0"/>
              <w:spacing w:line="240" w:lineRule="auto"/>
              <w:rPr>
                <w:rFonts w:cs="Arial"/>
                <w:sz w:val="20"/>
              </w:rPr>
            </w:pPr>
            <w:r>
              <w:rPr>
                <w:rFonts w:cs="Arial"/>
                <w:sz w:val="20"/>
              </w:rPr>
              <w:t>PECOS Project Team to be established and managed to ensure successful ro</w:t>
            </w:r>
            <w:r w:rsidR="009C0E5E">
              <w:rPr>
                <w:rFonts w:cs="Arial"/>
                <w:sz w:val="20"/>
              </w:rPr>
              <w:t>ll-out of system across S</w:t>
            </w:r>
            <w:r>
              <w:rPr>
                <w:rFonts w:cs="Arial"/>
                <w:sz w:val="20"/>
              </w:rPr>
              <w:t>CTS</w:t>
            </w:r>
            <w:r w:rsidR="009C0E5E">
              <w:rPr>
                <w:rFonts w:cs="Arial"/>
                <w:sz w:val="20"/>
              </w:rPr>
              <w:t xml:space="preserve"> where possible</w:t>
            </w:r>
            <w:r>
              <w:rPr>
                <w:rFonts w:cs="Arial"/>
                <w:sz w:val="20"/>
              </w:rPr>
              <w:t>. Full backing with Senior Management and commitment to remove invoice register once complete.</w:t>
            </w:r>
          </w:p>
          <w:p w:rsidR="00C928B8" w:rsidRPr="00F26644" w:rsidRDefault="00C928B8" w:rsidP="008E6162">
            <w:pPr>
              <w:autoSpaceDE w:val="0"/>
              <w:autoSpaceDN w:val="0"/>
              <w:adjustRightInd w:val="0"/>
              <w:spacing w:line="240" w:lineRule="auto"/>
              <w:rPr>
                <w:rFonts w:cs="Arial"/>
                <w:sz w:val="20"/>
              </w:rPr>
            </w:pPr>
          </w:p>
        </w:tc>
        <w:tc>
          <w:tcPr>
            <w:tcW w:w="1348" w:type="pct"/>
          </w:tcPr>
          <w:p w:rsidR="006D2C32" w:rsidRPr="00F26644" w:rsidRDefault="00705F04" w:rsidP="008E6162">
            <w:pPr>
              <w:spacing w:line="240" w:lineRule="auto"/>
              <w:rPr>
                <w:rFonts w:cs="Arial"/>
                <w:sz w:val="20"/>
              </w:rPr>
            </w:pPr>
            <w:r>
              <w:rPr>
                <w:rFonts w:cs="Arial"/>
                <w:sz w:val="20"/>
              </w:rPr>
              <w:t xml:space="preserve">All orders for expenditure via the PECOS system with exceptions around </w:t>
            </w:r>
            <w:proofErr w:type="spellStart"/>
            <w:r>
              <w:rPr>
                <w:rFonts w:cs="Arial"/>
                <w:sz w:val="20"/>
              </w:rPr>
              <w:t>ePC</w:t>
            </w:r>
            <w:proofErr w:type="spellEnd"/>
            <w:r>
              <w:rPr>
                <w:rFonts w:cs="Arial"/>
                <w:sz w:val="20"/>
              </w:rPr>
              <w:t xml:space="preserve"> card, </w:t>
            </w:r>
            <w:proofErr w:type="spellStart"/>
            <w:r>
              <w:rPr>
                <w:rFonts w:cs="Arial"/>
                <w:sz w:val="20"/>
              </w:rPr>
              <w:t>virements</w:t>
            </w:r>
            <w:proofErr w:type="spellEnd"/>
            <w:r>
              <w:rPr>
                <w:rFonts w:cs="Arial"/>
                <w:sz w:val="20"/>
              </w:rPr>
              <w:t xml:space="preserve"> etc.</w:t>
            </w:r>
          </w:p>
        </w:tc>
      </w:tr>
    </w:tbl>
    <w:p w:rsidR="00227972" w:rsidRDefault="0022797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426"/>
        <w:gridCol w:w="3632"/>
        <w:gridCol w:w="3760"/>
      </w:tblGrid>
      <w:tr w:rsidR="00227972" w:rsidRPr="00F26644" w:rsidTr="00AC0018">
        <w:tc>
          <w:tcPr>
            <w:tcW w:w="1122" w:type="pct"/>
            <w:vAlign w:val="center"/>
          </w:tcPr>
          <w:p w:rsidR="00227972" w:rsidRPr="00F26644" w:rsidRDefault="00227972" w:rsidP="00AC0018">
            <w:pPr>
              <w:spacing w:line="240" w:lineRule="auto"/>
              <w:jc w:val="center"/>
              <w:rPr>
                <w:rFonts w:cs="Arial"/>
                <w:b/>
                <w:sz w:val="20"/>
              </w:rPr>
            </w:pPr>
            <w:r w:rsidRPr="00F26644">
              <w:rPr>
                <w:rFonts w:cs="Arial"/>
                <w:b/>
                <w:sz w:val="20"/>
              </w:rPr>
              <w:lastRenderedPageBreak/>
              <w:t>Objective</w:t>
            </w:r>
          </w:p>
        </w:tc>
        <w:tc>
          <w:tcPr>
            <w:tcW w:w="1228" w:type="pct"/>
          </w:tcPr>
          <w:p w:rsidR="00227972" w:rsidRPr="00F26644" w:rsidRDefault="00227972" w:rsidP="00AC0018">
            <w:pPr>
              <w:spacing w:line="240" w:lineRule="auto"/>
              <w:jc w:val="center"/>
              <w:rPr>
                <w:rFonts w:cs="Arial"/>
                <w:b/>
                <w:sz w:val="20"/>
              </w:rPr>
            </w:pPr>
            <w:r w:rsidRPr="00F26644">
              <w:rPr>
                <w:rFonts w:cs="Arial"/>
                <w:b/>
                <w:sz w:val="20"/>
              </w:rPr>
              <w:t>Outcomes</w:t>
            </w:r>
          </w:p>
        </w:tc>
        <w:tc>
          <w:tcPr>
            <w:tcW w:w="1302" w:type="pct"/>
            <w:vAlign w:val="center"/>
          </w:tcPr>
          <w:p w:rsidR="00227972" w:rsidRPr="00F26644" w:rsidRDefault="00227972" w:rsidP="00AC0018">
            <w:pPr>
              <w:spacing w:line="240" w:lineRule="auto"/>
              <w:jc w:val="center"/>
              <w:rPr>
                <w:rFonts w:cs="Arial"/>
                <w:b/>
                <w:sz w:val="20"/>
              </w:rPr>
            </w:pPr>
            <w:r w:rsidRPr="00F26644">
              <w:rPr>
                <w:rFonts w:cs="Arial"/>
                <w:b/>
                <w:sz w:val="20"/>
              </w:rPr>
              <w:t>Main actions and commitments</w:t>
            </w:r>
          </w:p>
        </w:tc>
        <w:tc>
          <w:tcPr>
            <w:tcW w:w="1348" w:type="pct"/>
            <w:vAlign w:val="center"/>
          </w:tcPr>
          <w:p w:rsidR="00227972" w:rsidRPr="00F26644" w:rsidRDefault="00227972" w:rsidP="00AC0018">
            <w:pPr>
              <w:spacing w:line="240" w:lineRule="auto"/>
              <w:jc w:val="center"/>
              <w:rPr>
                <w:rFonts w:cs="Arial"/>
                <w:b/>
                <w:sz w:val="20"/>
              </w:rPr>
            </w:pPr>
            <w:r w:rsidRPr="00F26644">
              <w:rPr>
                <w:rFonts w:cs="Arial"/>
                <w:b/>
                <w:sz w:val="20"/>
              </w:rPr>
              <w:t xml:space="preserve"> Key Measurements</w:t>
            </w:r>
          </w:p>
        </w:tc>
      </w:tr>
      <w:tr w:rsidR="00227972" w:rsidRPr="00F26644" w:rsidTr="00227972">
        <w:tc>
          <w:tcPr>
            <w:tcW w:w="1122" w:type="pct"/>
          </w:tcPr>
          <w:p w:rsidR="00227972" w:rsidRPr="00F26644" w:rsidRDefault="00227972" w:rsidP="008E6162">
            <w:pPr>
              <w:autoSpaceDE w:val="0"/>
              <w:autoSpaceDN w:val="0"/>
              <w:adjustRightInd w:val="0"/>
              <w:spacing w:line="240" w:lineRule="auto"/>
              <w:rPr>
                <w:rFonts w:eastAsia="Calibri" w:cs="Arial"/>
                <w:sz w:val="20"/>
              </w:rPr>
            </w:pPr>
            <w:r w:rsidRPr="00F26644">
              <w:rPr>
                <w:rFonts w:eastAsia="Calibri" w:cs="Arial"/>
                <w:sz w:val="20"/>
              </w:rPr>
              <w:t xml:space="preserve">Procurement will develop management information to </w:t>
            </w:r>
            <w:r w:rsidRPr="00F26644">
              <w:rPr>
                <w:rFonts w:cs="Arial"/>
                <w:bCs/>
                <w:sz w:val="20"/>
              </w:rPr>
              <w:t xml:space="preserve">measure and improve procurement and supplier performance, assisting </w:t>
            </w:r>
            <w:r w:rsidRPr="00F26644">
              <w:rPr>
                <w:rFonts w:eastAsia="Calibri" w:cs="Arial"/>
                <w:sz w:val="20"/>
              </w:rPr>
              <w:t xml:space="preserve">key stakeholder areas in meeting their requirements for </w:t>
            </w:r>
            <w:r>
              <w:rPr>
                <w:rFonts w:eastAsia="Calibri" w:cs="Arial"/>
                <w:sz w:val="20"/>
              </w:rPr>
              <w:t>B</w:t>
            </w:r>
            <w:r w:rsidRPr="00F26644">
              <w:rPr>
                <w:rFonts w:eastAsia="Calibri" w:cs="Arial"/>
                <w:sz w:val="20"/>
              </w:rPr>
              <w:t xml:space="preserve">est </w:t>
            </w:r>
            <w:r>
              <w:rPr>
                <w:rFonts w:eastAsia="Calibri" w:cs="Arial"/>
                <w:sz w:val="20"/>
              </w:rPr>
              <w:t>V</w:t>
            </w:r>
            <w:r w:rsidRPr="00F26644">
              <w:rPr>
                <w:rFonts w:eastAsia="Calibri" w:cs="Arial"/>
                <w:sz w:val="20"/>
              </w:rPr>
              <w:t>alue goods</w:t>
            </w:r>
            <w:r>
              <w:rPr>
                <w:rFonts w:eastAsia="Calibri" w:cs="Arial"/>
                <w:sz w:val="20"/>
              </w:rPr>
              <w:t>, works</w:t>
            </w:r>
            <w:r w:rsidRPr="00F26644">
              <w:rPr>
                <w:rFonts w:eastAsia="Calibri" w:cs="Arial"/>
                <w:sz w:val="20"/>
              </w:rPr>
              <w:t xml:space="preserve"> and services.</w:t>
            </w:r>
          </w:p>
          <w:p w:rsidR="00227972" w:rsidRPr="00F26644" w:rsidRDefault="00227972" w:rsidP="008E6162">
            <w:pPr>
              <w:autoSpaceDE w:val="0"/>
              <w:autoSpaceDN w:val="0"/>
              <w:adjustRightInd w:val="0"/>
              <w:spacing w:line="240" w:lineRule="auto"/>
              <w:rPr>
                <w:rFonts w:cs="Arial"/>
                <w:sz w:val="20"/>
              </w:rPr>
            </w:pPr>
          </w:p>
        </w:tc>
        <w:tc>
          <w:tcPr>
            <w:tcW w:w="1228" w:type="pct"/>
          </w:tcPr>
          <w:p w:rsidR="00227972" w:rsidRPr="00F26644" w:rsidRDefault="00227972" w:rsidP="008E6162">
            <w:pPr>
              <w:spacing w:line="240" w:lineRule="auto"/>
              <w:rPr>
                <w:rFonts w:cs="Arial"/>
                <w:sz w:val="20"/>
              </w:rPr>
            </w:pPr>
            <w:r w:rsidRPr="00F26644">
              <w:rPr>
                <w:rFonts w:cs="Arial"/>
                <w:sz w:val="20"/>
              </w:rPr>
              <w:t>Publication of a Contract Register</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Procurement </w:t>
            </w:r>
            <w:r>
              <w:rPr>
                <w:rFonts w:cs="Arial"/>
                <w:sz w:val="20"/>
              </w:rPr>
              <w:t>intranet page to be updated</w:t>
            </w:r>
            <w:r w:rsidRPr="00F26644">
              <w:rPr>
                <w:rFonts w:cs="Arial"/>
                <w:sz w:val="20"/>
              </w:rPr>
              <w:t xml:space="preserve"> with guidance on the Procurement Journey</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Contract management process in operation for all key suppliers</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  </w:t>
            </w:r>
          </w:p>
        </w:tc>
        <w:tc>
          <w:tcPr>
            <w:tcW w:w="1302" w:type="pct"/>
          </w:tcPr>
          <w:p w:rsidR="00227972" w:rsidRPr="00F26644" w:rsidRDefault="00227972" w:rsidP="008E6162">
            <w:pPr>
              <w:autoSpaceDE w:val="0"/>
              <w:autoSpaceDN w:val="0"/>
              <w:adjustRightInd w:val="0"/>
              <w:spacing w:line="240" w:lineRule="auto"/>
              <w:rPr>
                <w:rFonts w:cs="Arial"/>
                <w:sz w:val="20"/>
              </w:rPr>
            </w:pPr>
            <w:r w:rsidRPr="00F26644">
              <w:rPr>
                <w:rFonts w:cs="Arial"/>
                <w:sz w:val="20"/>
              </w:rPr>
              <w:t xml:space="preserve">Review annual expenditure analysis to understand regulated procurement and contracts in place  </w:t>
            </w:r>
          </w:p>
          <w:p w:rsidR="00227972" w:rsidRPr="00F26644" w:rsidRDefault="00227972" w:rsidP="008E6162">
            <w:pPr>
              <w:autoSpaceDE w:val="0"/>
              <w:autoSpaceDN w:val="0"/>
              <w:adjustRightInd w:val="0"/>
              <w:spacing w:line="240" w:lineRule="auto"/>
              <w:rPr>
                <w:rFonts w:cs="Arial"/>
                <w:sz w:val="20"/>
              </w:rPr>
            </w:pPr>
          </w:p>
          <w:p w:rsidR="00227972" w:rsidRPr="00F26644" w:rsidRDefault="00227972" w:rsidP="008E6162">
            <w:pPr>
              <w:autoSpaceDE w:val="0"/>
              <w:autoSpaceDN w:val="0"/>
              <w:adjustRightInd w:val="0"/>
              <w:spacing w:line="240" w:lineRule="auto"/>
              <w:rPr>
                <w:rFonts w:cs="Arial"/>
                <w:sz w:val="20"/>
              </w:rPr>
            </w:pPr>
            <w:r w:rsidRPr="00F26644">
              <w:rPr>
                <w:rFonts w:cs="Arial"/>
                <w:sz w:val="20"/>
              </w:rPr>
              <w:t xml:space="preserve">Category management of key spend areas to identify areas where collaborative agreements could be used.  </w:t>
            </w:r>
          </w:p>
          <w:p w:rsidR="00227972" w:rsidRPr="00F26644" w:rsidRDefault="00227972" w:rsidP="008E6162">
            <w:pPr>
              <w:autoSpaceDE w:val="0"/>
              <w:autoSpaceDN w:val="0"/>
              <w:adjustRightInd w:val="0"/>
              <w:spacing w:line="240" w:lineRule="auto"/>
              <w:rPr>
                <w:rFonts w:cs="Arial"/>
                <w:sz w:val="20"/>
              </w:rPr>
            </w:pPr>
          </w:p>
          <w:p w:rsidR="00227972" w:rsidRPr="00F26644" w:rsidRDefault="00227972" w:rsidP="008E6162">
            <w:pPr>
              <w:autoSpaceDE w:val="0"/>
              <w:autoSpaceDN w:val="0"/>
              <w:adjustRightInd w:val="0"/>
              <w:spacing w:line="240" w:lineRule="auto"/>
              <w:rPr>
                <w:rFonts w:cs="Arial"/>
                <w:sz w:val="20"/>
              </w:rPr>
            </w:pPr>
            <w:r w:rsidRPr="00F26644">
              <w:rPr>
                <w:rFonts w:cs="Arial"/>
                <w:sz w:val="20"/>
              </w:rPr>
              <w:t>Template documents produced for Procurement team to ensure strategy development will address how corporate social responsibilities - equalities, fair trade, governance, prompt payment, supporting local SMEs and sustainable procurement can be developed and achieved through regulated procurement contracts, embedding these responsibility objectives into tender documentation and evaluation criteria</w:t>
            </w:r>
          </w:p>
          <w:p w:rsidR="00227972" w:rsidRPr="00F26644" w:rsidRDefault="00227972" w:rsidP="008E6162">
            <w:pPr>
              <w:autoSpaceDE w:val="0"/>
              <w:autoSpaceDN w:val="0"/>
              <w:adjustRightInd w:val="0"/>
              <w:spacing w:line="240" w:lineRule="auto"/>
              <w:rPr>
                <w:rFonts w:cs="Arial"/>
                <w:sz w:val="20"/>
              </w:rPr>
            </w:pPr>
          </w:p>
          <w:p w:rsidR="00227972" w:rsidRDefault="00227972" w:rsidP="008E6162">
            <w:pPr>
              <w:autoSpaceDE w:val="0"/>
              <w:autoSpaceDN w:val="0"/>
              <w:adjustRightInd w:val="0"/>
              <w:spacing w:line="240" w:lineRule="auto"/>
              <w:rPr>
                <w:rFonts w:cs="Arial"/>
                <w:sz w:val="20"/>
              </w:rPr>
            </w:pPr>
            <w:r w:rsidRPr="00F26644">
              <w:rPr>
                <w:rFonts w:cs="Arial"/>
                <w:sz w:val="20"/>
              </w:rPr>
              <w:t>Contract management process applied to all contracts and managed on a proportionate basis</w:t>
            </w:r>
          </w:p>
          <w:p w:rsidR="00C928B8" w:rsidRPr="00F26644" w:rsidRDefault="00C928B8" w:rsidP="008E6162">
            <w:pPr>
              <w:autoSpaceDE w:val="0"/>
              <w:autoSpaceDN w:val="0"/>
              <w:adjustRightInd w:val="0"/>
              <w:spacing w:line="240" w:lineRule="auto"/>
              <w:rPr>
                <w:rFonts w:cs="Arial"/>
                <w:sz w:val="20"/>
              </w:rPr>
            </w:pPr>
          </w:p>
        </w:tc>
        <w:tc>
          <w:tcPr>
            <w:tcW w:w="1348" w:type="pct"/>
          </w:tcPr>
          <w:p w:rsidR="00227972" w:rsidRPr="00F26644" w:rsidRDefault="00227972" w:rsidP="008E6162">
            <w:pPr>
              <w:spacing w:line="240" w:lineRule="auto"/>
              <w:rPr>
                <w:rFonts w:cs="Arial"/>
                <w:sz w:val="20"/>
              </w:rPr>
            </w:pPr>
            <w:r w:rsidRPr="00F26644">
              <w:rPr>
                <w:rFonts w:cs="Arial"/>
                <w:sz w:val="20"/>
              </w:rPr>
              <w:t xml:space="preserve">Total value of expenditure across </w:t>
            </w:r>
            <w:r>
              <w:rPr>
                <w:rFonts w:cs="Arial"/>
                <w:sz w:val="20"/>
              </w:rPr>
              <w:t>the SCTS, SCJC and SSC.</w:t>
            </w:r>
            <w:r w:rsidRPr="00F26644">
              <w:rPr>
                <w:rFonts w:cs="Arial"/>
                <w:sz w:val="20"/>
              </w:rPr>
              <w:t xml:space="preserve"> </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Total value of expenditure influenced by Procurement Team directly or indirectly  </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 expenditure through collaborative agreements </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 </w:t>
            </w:r>
          </w:p>
        </w:tc>
      </w:tr>
    </w:tbl>
    <w:p w:rsidR="00227972" w:rsidRDefault="0022797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426"/>
        <w:gridCol w:w="3632"/>
        <w:gridCol w:w="3760"/>
      </w:tblGrid>
      <w:tr w:rsidR="00227972" w:rsidRPr="00F26644" w:rsidTr="00AC0018">
        <w:tc>
          <w:tcPr>
            <w:tcW w:w="1122" w:type="pct"/>
            <w:vAlign w:val="center"/>
          </w:tcPr>
          <w:p w:rsidR="00227972" w:rsidRPr="00F26644" w:rsidRDefault="00227972" w:rsidP="00AC0018">
            <w:pPr>
              <w:spacing w:line="240" w:lineRule="auto"/>
              <w:jc w:val="center"/>
              <w:rPr>
                <w:rFonts w:cs="Arial"/>
                <w:b/>
                <w:sz w:val="20"/>
              </w:rPr>
            </w:pPr>
            <w:r w:rsidRPr="00F26644">
              <w:rPr>
                <w:rFonts w:cs="Arial"/>
                <w:b/>
                <w:sz w:val="20"/>
              </w:rPr>
              <w:lastRenderedPageBreak/>
              <w:t>Objective</w:t>
            </w:r>
          </w:p>
        </w:tc>
        <w:tc>
          <w:tcPr>
            <w:tcW w:w="1228" w:type="pct"/>
          </w:tcPr>
          <w:p w:rsidR="00227972" w:rsidRPr="00F26644" w:rsidRDefault="00227972" w:rsidP="00AC0018">
            <w:pPr>
              <w:spacing w:line="240" w:lineRule="auto"/>
              <w:jc w:val="center"/>
              <w:rPr>
                <w:rFonts w:cs="Arial"/>
                <w:b/>
                <w:sz w:val="20"/>
              </w:rPr>
            </w:pPr>
            <w:r w:rsidRPr="00F26644">
              <w:rPr>
                <w:rFonts w:cs="Arial"/>
                <w:b/>
                <w:sz w:val="20"/>
              </w:rPr>
              <w:t>Outcomes</w:t>
            </w:r>
          </w:p>
        </w:tc>
        <w:tc>
          <w:tcPr>
            <w:tcW w:w="1302" w:type="pct"/>
            <w:vAlign w:val="center"/>
          </w:tcPr>
          <w:p w:rsidR="00227972" w:rsidRPr="00F26644" w:rsidRDefault="00227972" w:rsidP="00AC0018">
            <w:pPr>
              <w:spacing w:line="240" w:lineRule="auto"/>
              <w:jc w:val="center"/>
              <w:rPr>
                <w:rFonts w:cs="Arial"/>
                <w:b/>
                <w:sz w:val="20"/>
              </w:rPr>
            </w:pPr>
            <w:r w:rsidRPr="00F26644">
              <w:rPr>
                <w:rFonts w:cs="Arial"/>
                <w:b/>
                <w:sz w:val="20"/>
              </w:rPr>
              <w:t>Main actions and commitments</w:t>
            </w:r>
          </w:p>
        </w:tc>
        <w:tc>
          <w:tcPr>
            <w:tcW w:w="1348" w:type="pct"/>
            <w:vAlign w:val="center"/>
          </w:tcPr>
          <w:p w:rsidR="00227972" w:rsidRPr="00F26644" w:rsidRDefault="00227972" w:rsidP="00AC0018">
            <w:pPr>
              <w:spacing w:line="240" w:lineRule="auto"/>
              <w:jc w:val="center"/>
              <w:rPr>
                <w:rFonts w:cs="Arial"/>
                <w:b/>
                <w:sz w:val="20"/>
              </w:rPr>
            </w:pPr>
            <w:r w:rsidRPr="00F26644">
              <w:rPr>
                <w:rFonts w:cs="Arial"/>
                <w:b/>
                <w:sz w:val="20"/>
              </w:rPr>
              <w:t xml:space="preserve"> Key Measurements</w:t>
            </w:r>
          </w:p>
        </w:tc>
      </w:tr>
      <w:tr w:rsidR="00227972" w:rsidRPr="00F26644" w:rsidTr="00227972">
        <w:tc>
          <w:tcPr>
            <w:tcW w:w="1122" w:type="pct"/>
          </w:tcPr>
          <w:p w:rsidR="00227972" w:rsidRPr="00F26644" w:rsidRDefault="00227972" w:rsidP="008E6162">
            <w:pPr>
              <w:pStyle w:val="Default"/>
              <w:jc w:val="both"/>
              <w:rPr>
                <w:i/>
                <w:color w:val="auto"/>
                <w:sz w:val="20"/>
                <w:szCs w:val="20"/>
              </w:rPr>
            </w:pPr>
            <w:r w:rsidRPr="00F26644">
              <w:rPr>
                <w:bCs/>
                <w:color w:val="auto"/>
                <w:sz w:val="20"/>
                <w:szCs w:val="20"/>
              </w:rPr>
              <w:t xml:space="preserve">Procurement will embed sound ethical, social and environmental policies within the </w:t>
            </w:r>
            <w:r>
              <w:rPr>
                <w:bCs/>
                <w:color w:val="auto"/>
                <w:sz w:val="20"/>
                <w:szCs w:val="20"/>
              </w:rPr>
              <w:t>SCTS</w:t>
            </w:r>
            <w:r w:rsidRPr="00F26644">
              <w:rPr>
                <w:bCs/>
                <w:color w:val="auto"/>
                <w:sz w:val="20"/>
                <w:szCs w:val="20"/>
              </w:rPr>
              <w:t>’ procurement function to ensure compliance with relevant Scottish, UK and E</w:t>
            </w:r>
            <w:r>
              <w:rPr>
                <w:bCs/>
                <w:color w:val="auto"/>
                <w:sz w:val="20"/>
                <w:szCs w:val="20"/>
              </w:rPr>
              <w:t>U</w:t>
            </w:r>
            <w:r w:rsidRPr="00F26644">
              <w:rPr>
                <w:bCs/>
                <w:color w:val="auto"/>
                <w:sz w:val="20"/>
                <w:szCs w:val="20"/>
              </w:rPr>
              <w:t xml:space="preserve"> legislation in performance of the sustainable procurement duty</w:t>
            </w:r>
          </w:p>
          <w:p w:rsidR="00227972" w:rsidRPr="00F26644" w:rsidRDefault="00227972" w:rsidP="008E6162">
            <w:pPr>
              <w:spacing w:line="240" w:lineRule="auto"/>
              <w:rPr>
                <w:rFonts w:cs="Arial"/>
                <w:sz w:val="20"/>
              </w:rPr>
            </w:pPr>
          </w:p>
        </w:tc>
        <w:tc>
          <w:tcPr>
            <w:tcW w:w="1228" w:type="pct"/>
          </w:tcPr>
          <w:p w:rsidR="00227972" w:rsidRPr="00F26644" w:rsidRDefault="00227972" w:rsidP="008E6162">
            <w:pPr>
              <w:spacing w:line="240" w:lineRule="auto"/>
              <w:rPr>
                <w:rFonts w:cs="Arial"/>
                <w:sz w:val="20"/>
              </w:rPr>
            </w:pPr>
            <w:r w:rsidRPr="00F26644">
              <w:rPr>
                <w:rFonts w:cs="Arial"/>
                <w:sz w:val="20"/>
              </w:rPr>
              <w:t>The identification and management of high risk commodities through the use of the appropriate tools</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Utilising best practice and the outputs from tools, to embed requirements in contract and maximise social, economic and environmental outcomes through the procurement journey     </w:t>
            </w:r>
          </w:p>
          <w:p w:rsidR="00227972" w:rsidRPr="00F26644" w:rsidRDefault="00227972" w:rsidP="008E6162">
            <w:pPr>
              <w:spacing w:line="240" w:lineRule="auto"/>
              <w:rPr>
                <w:rFonts w:cs="Arial"/>
                <w:sz w:val="20"/>
              </w:rPr>
            </w:pPr>
          </w:p>
          <w:p w:rsidR="00227972" w:rsidRPr="00F26644" w:rsidRDefault="00227972" w:rsidP="008E6162">
            <w:pPr>
              <w:pStyle w:val="Default"/>
              <w:jc w:val="both"/>
              <w:rPr>
                <w:color w:val="auto"/>
                <w:sz w:val="20"/>
                <w:szCs w:val="20"/>
              </w:rPr>
            </w:pPr>
            <w:r w:rsidRPr="00F26644">
              <w:rPr>
                <w:color w:val="auto"/>
                <w:sz w:val="20"/>
                <w:szCs w:val="20"/>
              </w:rPr>
              <w:t xml:space="preserve">Tenders will promote the </w:t>
            </w:r>
            <w:r>
              <w:rPr>
                <w:color w:val="auto"/>
                <w:sz w:val="20"/>
                <w:szCs w:val="20"/>
              </w:rPr>
              <w:t xml:space="preserve">Foundation </w:t>
            </w:r>
            <w:r w:rsidRPr="00F26644">
              <w:rPr>
                <w:color w:val="auto"/>
                <w:sz w:val="20"/>
                <w:szCs w:val="20"/>
              </w:rPr>
              <w:t xml:space="preserve">Living Wage, specify that contractors demonstrate </w:t>
            </w:r>
            <w:r>
              <w:rPr>
                <w:color w:val="auto"/>
                <w:sz w:val="20"/>
                <w:szCs w:val="20"/>
              </w:rPr>
              <w:t>Fair Work practices</w:t>
            </w:r>
            <w:r w:rsidRPr="00F26644">
              <w:rPr>
                <w:color w:val="auto"/>
                <w:sz w:val="20"/>
                <w:szCs w:val="20"/>
              </w:rPr>
              <w:t xml:space="preserve">, and high ethical standards and values in the conduct of their business i.e. Health and Safety at Work </w:t>
            </w:r>
          </w:p>
          <w:p w:rsidR="00227972" w:rsidRPr="00F26644" w:rsidRDefault="00227972" w:rsidP="008E6162">
            <w:pPr>
              <w:pStyle w:val="Default"/>
              <w:jc w:val="both"/>
              <w:rPr>
                <w:color w:val="auto"/>
                <w:sz w:val="20"/>
                <w:szCs w:val="20"/>
              </w:rPr>
            </w:pPr>
          </w:p>
          <w:p w:rsidR="00227972" w:rsidRPr="00F26644" w:rsidRDefault="00227972" w:rsidP="008E6162">
            <w:pPr>
              <w:pStyle w:val="Default"/>
              <w:jc w:val="both"/>
              <w:rPr>
                <w:color w:val="auto"/>
                <w:sz w:val="20"/>
                <w:szCs w:val="20"/>
              </w:rPr>
            </w:pPr>
            <w:r w:rsidRPr="00F26644">
              <w:rPr>
                <w:rFonts w:eastAsia="Times New Roman"/>
                <w:color w:val="auto"/>
                <w:sz w:val="20"/>
                <w:szCs w:val="20"/>
              </w:rPr>
              <w:t>Fair and transparent opportunit</w:t>
            </w:r>
            <w:r>
              <w:rPr>
                <w:rFonts w:eastAsia="Times New Roman"/>
                <w:color w:val="auto"/>
                <w:sz w:val="20"/>
                <w:szCs w:val="20"/>
              </w:rPr>
              <w:t>ies</w:t>
            </w:r>
            <w:r w:rsidRPr="00F26644">
              <w:rPr>
                <w:rFonts w:eastAsia="Times New Roman"/>
                <w:color w:val="auto"/>
                <w:sz w:val="20"/>
                <w:szCs w:val="20"/>
              </w:rPr>
              <w:t xml:space="preserve"> and treatment for all current and potential suppliers including small and medium-sized enterprises (SMEs), third sector and voluntary sector organisations</w:t>
            </w:r>
          </w:p>
          <w:p w:rsidR="00227972" w:rsidRPr="00F26644" w:rsidRDefault="00227972" w:rsidP="008E6162">
            <w:pPr>
              <w:pStyle w:val="Default"/>
              <w:jc w:val="both"/>
              <w:rPr>
                <w:color w:val="auto"/>
                <w:sz w:val="20"/>
                <w:szCs w:val="20"/>
              </w:rPr>
            </w:pPr>
          </w:p>
          <w:p w:rsidR="00227972" w:rsidRDefault="00227972" w:rsidP="00841132">
            <w:pPr>
              <w:pStyle w:val="Default"/>
              <w:jc w:val="both"/>
              <w:rPr>
                <w:color w:val="auto"/>
                <w:sz w:val="20"/>
                <w:szCs w:val="20"/>
              </w:rPr>
            </w:pPr>
            <w:r w:rsidRPr="00F26644">
              <w:rPr>
                <w:color w:val="auto"/>
                <w:sz w:val="20"/>
                <w:szCs w:val="20"/>
              </w:rPr>
              <w:t>Support for the purchase of Fair and Ethically Traded goods and services</w:t>
            </w:r>
          </w:p>
          <w:p w:rsidR="00C928B8" w:rsidRPr="00841132" w:rsidRDefault="00C928B8" w:rsidP="00841132">
            <w:pPr>
              <w:pStyle w:val="Default"/>
              <w:jc w:val="both"/>
              <w:rPr>
                <w:color w:val="auto"/>
                <w:sz w:val="20"/>
                <w:szCs w:val="20"/>
              </w:rPr>
            </w:pPr>
          </w:p>
        </w:tc>
        <w:tc>
          <w:tcPr>
            <w:tcW w:w="1302" w:type="pct"/>
          </w:tcPr>
          <w:p w:rsidR="00227972" w:rsidRPr="00F26644" w:rsidRDefault="00227972" w:rsidP="008E6162">
            <w:pPr>
              <w:spacing w:line="240" w:lineRule="auto"/>
              <w:rPr>
                <w:rFonts w:cs="Arial"/>
                <w:sz w:val="20"/>
              </w:rPr>
            </w:pPr>
            <w:r>
              <w:rPr>
                <w:rFonts w:cs="Arial"/>
                <w:sz w:val="20"/>
              </w:rPr>
              <w:t xml:space="preserve">Refreshing SCTS Procurement policy </w:t>
            </w:r>
            <w:r w:rsidRPr="00F26644">
              <w:rPr>
                <w:rFonts w:cs="Arial"/>
                <w:sz w:val="20"/>
              </w:rPr>
              <w:t>on how regulated procurements will be undertaken to ensure compliance with the sustainable procurement duty</w:t>
            </w:r>
          </w:p>
          <w:p w:rsidR="00227972" w:rsidRPr="00F26644" w:rsidRDefault="00227972" w:rsidP="008E6162">
            <w:pPr>
              <w:spacing w:line="240" w:lineRule="auto"/>
              <w:rPr>
                <w:rFonts w:cs="Arial"/>
                <w:sz w:val="20"/>
              </w:rPr>
            </w:pPr>
          </w:p>
          <w:p w:rsidR="00227972" w:rsidRDefault="00227972" w:rsidP="008E6162">
            <w:pPr>
              <w:spacing w:line="240" w:lineRule="auto"/>
              <w:rPr>
                <w:rFonts w:cs="Arial"/>
                <w:sz w:val="20"/>
              </w:rPr>
            </w:pPr>
            <w:r>
              <w:rPr>
                <w:rFonts w:cs="Arial"/>
                <w:sz w:val="20"/>
              </w:rPr>
              <w:t>As part of the Tender strategy and on-going contract management commodity areas at risk from modern slavery/ human trafficking will be considered.</w:t>
            </w:r>
          </w:p>
          <w:p w:rsidR="00227972" w:rsidRDefault="00227972" w:rsidP="008E6162">
            <w:pPr>
              <w:spacing w:line="240" w:lineRule="auto"/>
              <w:rPr>
                <w:rFonts w:cs="Arial"/>
                <w:sz w:val="20"/>
              </w:rPr>
            </w:pPr>
          </w:p>
          <w:p w:rsidR="00227972" w:rsidRPr="00F26644" w:rsidRDefault="00227972" w:rsidP="008E6162">
            <w:pPr>
              <w:spacing w:line="240" w:lineRule="auto"/>
              <w:rPr>
                <w:rFonts w:cs="Arial"/>
                <w:sz w:val="20"/>
              </w:rPr>
            </w:pPr>
          </w:p>
        </w:tc>
        <w:tc>
          <w:tcPr>
            <w:tcW w:w="1348" w:type="pct"/>
          </w:tcPr>
          <w:p w:rsidR="00227972" w:rsidRPr="00F26644" w:rsidRDefault="00227972" w:rsidP="008E6162">
            <w:pPr>
              <w:spacing w:line="240" w:lineRule="auto"/>
              <w:rPr>
                <w:rFonts w:cs="Arial"/>
                <w:sz w:val="20"/>
              </w:rPr>
            </w:pPr>
            <w:r w:rsidRPr="00F26644">
              <w:rPr>
                <w:rFonts w:cs="Arial"/>
                <w:sz w:val="20"/>
              </w:rPr>
              <w:t>Results of prioritisation exercise across the key category expenditure areas</w:t>
            </w:r>
          </w:p>
          <w:p w:rsidR="00227972" w:rsidRPr="00F26644" w:rsidRDefault="00227972" w:rsidP="008E6162">
            <w:pPr>
              <w:spacing w:line="240" w:lineRule="auto"/>
              <w:rPr>
                <w:rFonts w:cs="Arial"/>
                <w:sz w:val="20"/>
              </w:rPr>
            </w:pPr>
          </w:p>
          <w:p w:rsidR="00227972" w:rsidRDefault="00227972" w:rsidP="008E6162">
            <w:pPr>
              <w:spacing w:line="240" w:lineRule="auto"/>
              <w:rPr>
                <w:rFonts w:cs="Arial"/>
                <w:sz w:val="20"/>
              </w:rPr>
            </w:pPr>
            <w:r>
              <w:rPr>
                <w:rFonts w:cs="Arial"/>
                <w:sz w:val="20"/>
              </w:rPr>
              <w:t>Publication and promotion of a refreshed SCTS procurement policy</w:t>
            </w:r>
          </w:p>
          <w:p w:rsidR="00227972" w:rsidRDefault="00227972" w:rsidP="008E6162">
            <w:pPr>
              <w:spacing w:line="240" w:lineRule="auto"/>
              <w:rPr>
                <w:rFonts w:cs="Arial"/>
                <w:sz w:val="20"/>
              </w:rPr>
            </w:pPr>
          </w:p>
          <w:p w:rsidR="00227972" w:rsidRDefault="00227972" w:rsidP="00214BCD">
            <w:pPr>
              <w:spacing w:line="240" w:lineRule="auto"/>
              <w:rPr>
                <w:rFonts w:cs="Arial"/>
                <w:sz w:val="20"/>
              </w:rPr>
            </w:pPr>
            <w:r>
              <w:rPr>
                <w:rFonts w:cs="Arial"/>
                <w:sz w:val="20"/>
              </w:rPr>
              <w:t>Contributing to the corporate reporting on the adoption of Fair Work practices by SCTS’ supply chain, and the promotion of equality, diversity and inclusion</w:t>
            </w:r>
          </w:p>
          <w:p w:rsidR="00227972" w:rsidRDefault="00227972" w:rsidP="00214BCD">
            <w:pPr>
              <w:spacing w:line="240" w:lineRule="auto"/>
              <w:rPr>
                <w:rFonts w:cs="Arial"/>
                <w:sz w:val="20"/>
              </w:rPr>
            </w:pPr>
          </w:p>
          <w:p w:rsidR="00227972" w:rsidRDefault="00227972" w:rsidP="00214BCD">
            <w:pPr>
              <w:spacing w:line="240" w:lineRule="auto"/>
              <w:rPr>
                <w:rFonts w:cs="Arial"/>
                <w:sz w:val="20"/>
              </w:rPr>
            </w:pPr>
            <w:r>
              <w:rPr>
                <w:rFonts w:cs="Arial"/>
                <w:sz w:val="20"/>
              </w:rPr>
              <w:t>Supporting the Supplier Development Programme through promotion of contract opportunities with SCTS via regular Meet The Buyer and other promotional events as appropriate</w:t>
            </w:r>
          </w:p>
          <w:p w:rsidR="00227972" w:rsidRDefault="00227972" w:rsidP="00214BCD">
            <w:pPr>
              <w:spacing w:line="240" w:lineRule="auto"/>
              <w:rPr>
                <w:rFonts w:cs="Arial"/>
                <w:sz w:val="20"/>
              </w:rPr>
            </w:pPr>
          </w:p>
          <w:p w:rsidR="00227972" w:rsidRPr="00F26644" w:rsidRDefault="00227972" w:rsidP="00214BCD">
            <w:pPr>
              <w:spacing w:line="240" w:lineRule="auto"/>
              <w:rPr>
                <w:rFonts w:cs="Arial"/>
                <w:sz w:val="20"/>
              </w:rPr>
            </w:pPr>
            <w:r w:rsidRPr="00F26644">
              <w:rPr>
                <w:rFonts w:cs="Arial"/>
                <w:sz w:val="20"/>
              </w:rPr>
              <w:t xml:space="preserve">     </w:t>
            </w:r>
          </w:p>
        </w:tc>
      </w:tr>
    </w:tbl>
    <w:p w:rsidR="00227972" w:rsidRDefault="0022797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426"/>
        <w:gridCol w:w="3632"/>
        <w:gridCol w:w="3760"/>
      </w:tblGrid>
      <w:tr w:rsidR="00227972" w:rsidRPr="00F26644" w:rsidTr="00AC0018">
        <w:tc>
          <w:tcPr>
            <w:tcW w:w="1122" w:type="pct"/>
            <w:vAlign w:val="center"/>
          </w:tcPr>
          <w:p w:rsidR="00227972" w:rsidRPr="00F26644" w:rsidRDefault="00227972" w:rsidP="00AC0018">
            <w:pPr>
              <w:spacing w:line="240" w:lineRule="auto"/>
              <w:jc w:val="center"/>
              <w:rPr>
                <w:rFonts w:cs="Arial"/>
                <w:b/>
                <w:sz w:val="20"/>
              </w:rPr>
            </w:pPr>
            <w:r w:rsidRPr="00F26644">
              <w:rPr>
                <w:rFonts w:cs="Arial"/>
                <w:b/>
                <w:sz w:val="20"/>
              </w:rPr>
              <w:lastRenderedPageBreak/>
              <w:t>Objective</w:t>
            </w:r>
          </w:p>
        </w:tc>
        <w:tc>
          <w:tcPr>
            <w:tcW w:w="1228" w:type="pct"/>
          </w:tcPr>
          <w:p w:rsidR="00227972" w:rsidRPr="00F26644" w:rsidRDefault="00227972" w:rsidP="00AC0018">
            <w:pPr>
              <w:spacing w:line="240" w:lineRule="auto"/>
              <w:jc w:val="center"/>
              <w:rPr>
                <w:rFonts w:cs="Arial"/>
                <w:b/>
                <w:sz w:val="20"/>
              </w:rPr>
            </w:pPr>
            <w:r w:rsidRPr="00F26644">
              <w:rPr>
                <w:rFonts w:cs="Arial"/>
                <w:b/>
                <w:sz w:val="20"/>
              </w:rPr>
              <w:t>Outcomes</w:t>
            </w:r>
          </w:p>
        </w:tc>
        <w:tc>
          <w:tcPr>
            <w:tcW w:w="1302" w:type="pct"/>
            <w:vAlign w:val="center"/>
          </w:tcPr>
          <w:p w:rsidR="00227972" w:rsidRPr="00F26644" w:rsidRDefault="00227972" w:rsidP="00AC0018">
            <w:pPr>
              <w:spacing w:line="240" w:lineRule="auto"/>
              <w:jc w:val="center"/>
              <w:rPr>
                <w:rFonts w:cs="Arial"/>
                <w:b/>
                <w:sz w:val="20"/>
              </w:rPr>
            </w:pPr>
            <w:r w:rsidRPr="00F26644">
              <w:rPr>
                <w:rFonts w:cs="Arial"/>
                <w:b/>
                <w:sz w:val="20"/>
              </w:rPr>
              <w:t>Main actions and commitments</w:t>
            </w:r>
          </w:p>
        </w:tc>
        <w:tc>
          <w:tcPr>
            <w:tcW w:w="1348" w:type="pct"/>
            <w:vAlign w:val="center"/>
          </w:tcPr>
          <w:p w:rsidR="00227972" w:rsidRPr="00F26644" w:rsidRDefault="00227972" w:rsidP="00AC0018">
            <w:pPr>
              <w:spacing w:line="240" w:lineRule="auto"/>
              <w:jc w:val="center"/>
              <w:rPr>
                <w:rFonts w:cs="Arial"/>
                <w:b/>
                <w:sz w:val="20"/>
              </w:rPr>
            </w:pPr>
            <w:r w:rsidRPr="00F26644">
              <w:rPr>
                <w:rFonts w:cs="Arial"/>
                <w:b/>
                <w:sz w:val="20"/>
              </w:rPr>
              <w:t xml:space="preserve"> Key Measurements</w:t>
            </w:r>
          </w:p>
        </w:tc>
      </w:tr>
      <w:tr w:rsidR="00227972" w:rsidRPr="00F26644" w:rsidTr="00227972">
        <w:tc>
          <w:tcPr>
            <w:tcW w:w="1122" w:type="pct"/>
          </w:tcPr>
          <w:p w:rsidR="00227972" w:rsidRPr="00F26644" w:rsidRDefault="00227972" w:rsidP="00214BCD">
            <w:pPr>
              <w:pStyle w:val="Default"/>
              <w:jc w:val="both"/>
              <w:rPr>
                <w:color w:val="auto"/>
                <w:sz w:val="20"/>
                <w:szCs w:val="20"/>
              </w:rPr>
            </w:pPr>
            <w:r w:rsidRPr="00F26644">
              <w:rPr>
                <w:bCs/>
                <w:color w:val="auto"/>
                <w:sz w:val="20"/>
                <w:szCs w:val="20"/>
              </w:rPr>
              <w:t>We will promote the delivery of value for money through good procurement practice and optimal use of procurement collaboration opportunities</w:t>
            </w:r>
            <w:r w:rsidRPr="00F26644">
              <w:rPr>
                <w:color w:val="auto"/>
                <w:sz w:val="20"/>
                <w:szCs w:val="20"/>
              </w:rPr>
              <w:t xml:space="preserve"> working with the supply chains to ensure continued value, managed performance and minimal risk throughout the life of contracts for the benefit of </w:t>
            </w:r>
            <w:r>
              <w:rPr>
                <w:color w:val="auto"/>
                <w:sz w:val="20"/>
                <w:szCs w:val="20"/>
              </w:rPr>
              <w:t>SCTS staff and Court users (as appropriate)</w:t>
            </w:r>
          </w:p>
        </w:tc>
        <w:tc>
          <w:tcPr>
            <w:tcW w:w="1228" w:type="pct"/>
          </w:tcPr>
          <w:p w:rsidR="00227972" w:rsidRPr="00F26644" w:rsidRDefault="00227972" w:rsidP="008E6162">
            <w:pPr>
              <w:pStyle w:val="Default"/>
              <w:jc w:val="both"/>
              <w:rPr>
                <w:rFonts w:eastAsia="Times New Roman"/>
                <w:color w:val="auto"/>
                <w:sz w:val="20"/>
                <w:szCs w:val="20"/>
                <w:lang w:eastAsia="en-US"/>
              </w:rPr>
            </w:pPr>
            <w:r w:rsidRPr="00F26644">
              <w:rPr>
                <w:rFonts w:eastAsia="Times New Roman"/>
                <w:color w:val="auto"/>
                <w:sz w:val="20"/>
                <w:szCs w:val="20"/>
                <w:lang w:eastAsia="en-US"/>
              </w:rPr>
              <w:t xml:space="preserve">A Contract Register that provides clarity on the status of all contracts and activities </w:t>
            </w:r>
          </w:p>
          <w:p w:rsidR="00227972" w:rsidRPr="00F26644" w:rsidRDefault="00227972" w:rsidP="008E6162">
            <w:pPr>
              <w:pStyle w:val="Default"/>
              <w:jc w:val="both"/>
              <w:rPr>
                <w:rFonts w:eastAsia="Times New Roman"/>
                <w:color w:val="auto"/>
                <w:sz w:val="20"/>
                <w:szCs w:val="20"/>
                <w:lang w:eastAsia="en-US"/>
              </w:rPr>
            </w:pPr>
          </w:p>
          <w:p w:rsidR="00227972" w:rsidRPr="00F26644" w:rsidRDefault="00227972" w:rsidP="008E6162">
            <w:pPr>
              <w:pStyle w:val="Default"/>
              <w:jc w:val="both"/>
              <w:rPr>
                <w:rFonts w:eastAsia="Times New Roman"/>
                <w:color w:val="auto"/>
                <w:sz w:val="20"/>
                <w:szCs w:val="20"/>
                <w:lang w:eastAsia="en-US"/>
              </w:rPr>
            </w:pPr>
            <w:r w:rsidRPr="00F26644">
              <w:rPr>
                <w:rFonts w:eastAsia="Times New Roman"/>
                <w:color w:val="auto"/>
                <w:sz w:val="20"/>
                <w:szCs w:val="20"/>
                <w:lang w:eastAsia="en-US"/>
              </w:rPr>
              <w:t>Comprehensive procurement strategies that facilitate the production of clear and concise specifications</w:t>
            </w:r>
          </w:p>
          <w:p w:rsidR="00227972" w:rsidRPr="00F26644" w:rsidRDefault="00227972" w:rsidP="008E6162">
            <w:pPr>
              <w:pStyle w:val="Default"/>
              <w:jc w:val="both"/>
              <w:rPr>
                <w:rFonts w:eastAsia="Times New Roman"/>
                <w:color w:val="auto"/>
                <w:sz w:val="20"/>
                <w:szCs w:val="20"/>
                <w:lang w:eastAsia="en-US"/>
              </w:rPr>
            </w:pPr>
          </w:p>
          <w:p w:rsidR="00227972" w:rsidRPr="00F26644" w:rsidRDefault="00227972" w:rsidP="008E6162">
            <w:pPr>
              <w:pStyle w:val="Default"/>
              <w:jc w:val="both"/>
              <w:rPr>
                <w:rFonts w:eastAsia="Times New Roman"/>
                <w:color w:val="auto"/>
                <w:sz w:val="20"/>
                <w:szCs w:val="20"/>
                <w:lang w:eastAsia="en-US"/>
              </w:rPr>
            </w:pPr>
            <w:r w:rsidRPr="00F26644">
              <w:rPr>
                <w:rFonts w:eastAsia="Times New Roman"/>
                <w:color w:val="auto"/>
                <w:sz w:val="20"/>
                <w:szCs w:val="20"/>
                <w:lang w:eastAsia="en-US"/>
              </w:rPr>
              <w:t xml:space="preserve">Suppliers </w:t>
            </w:r>
            <w:r>
              <w:rPr>
                <w:rFonts w:eastAsia="Times New Roman"/>
                <w:color w:val="auto"/>
                <w:sz w:val="20"/>
                <w:szCs w:val="20"/>
                <w:lang w:eastAsia="en-US"/>
              </w:rPr>
              <w:t xml:space="preserve">to be proactively </w:t>
            </w:r>
            <w:r w:rsidRPr="00F26644">
              <w:rPr>
                <w:rFonts w:eastAsia="Times New Roman"/>
                <w:color w:val="auto"/>
                <w:sz w:val="20"/>
                <w:szCs w:val="20"/>
                <w:lang w:eastAsia="en-US"/>
              </w:rPr>
              <w:t>managed to ensure they perform over the life of the contact</w:t>
            </w:r>
          </w:p>
          <w:p w:rsidR="00227972" w:rsidRPr="00F26644" w:rsidRDefault="00227972" w:rsidP="008E6162">
            <w:pPr>
              <w:pStyle w:val="Default"/>
              <w:jc w:val="both"/>
              <w:rPr>
                <w:rFonts w:eastAsia="Times New Roman"/>
                <w:color w:val="auto"/>
                <w:sz w:val="20"/>
                <w:szCs w:val="20"/>
                <w:lang w:eastAsia="en-US"/>
              </w:rPr>
            </w:pPr>
          </w:p>
          <w:p w:rsidR="00227972" w:rsidRPr="00F26644" w:rsidRDefault="00227972" w:rsidP="008E6162">
            <w:pPr>
              <w:pStyle w:val="Default"/>
              <w:jc w:val="both"/>
              <w:rPr>
                <w:rFonts w:eastAsia="Times New Roman"/>
                <w:color w:val="auto"/>
                <w:sz w:val="20"/>
                <w:szCs w:val="20"/>
                <w:lang w:eastAsia="en-US"/>
              </w:rPr>
            </w:pPr>
            <w:r w:rsidRPr="00F26644">
              <w:rPr>
                <w:rFonts w:eastAsia="Times New Roman"/>
                <w:color w:val="auto"/>
                <w:sz w:val="20"/>
                <w:szCs w:val="20"/>
                <w:lang w:eastAsia="en-US"/>
              </w:rPr>
              <w:t xml:space="preserve">Savings and benefits generated through Procurement reported to </w:t>
            </w:r>
            <w:r>
              <w:rPr>
                <w:rFonts w:eastAsia="Times New Roman"/>
                <w:color w:val="auto"/>
                <w:sz w:val="20"/>
                <w:szCs w:val="20"/>
                <w:lang w:eastAsia="en-US"/>
              </w:rPr>
              <w:t xml:space="preserve">SCTS </w:t>
            </w:r>
            <w:r w:rsidRPr="00F26644">
              <w:rPr>
                <w:rFonts w:eastAsia="Times New Roman"/>
                <w:color w:val="auto"/>
                <w:sz w:val="20"/>
                <w:szCs w:val="20"/>
                <w:lang w:eastAsia="en-US"/>
              </w:rPr>
              <w:t xml:space="preserve">Executive </w:t>
            </w:r>
            <w:r>
              <w:rPr>
                <w:rFonts w:eastAsia="Times New Roman"/>
                <w:color w:val="auto"/>
                <w:sz w:val="20"/>
                <w:szCs w:val="20"/>
                <w:lang w:eastAsia="en-US"/>
              </w:rPr>
              <w:t xml:space="preserve">Team </w:t>
            </w:r>
            <w:r w:rsidRPr="00F26644">
              <w:rPr>
                <w:rFonts w:eastAsia="Times New Roman"/>
                <w:color w:val="auto"/>
                <w:sz w:val="20"/>
                <w:szCs w:val="20"/>
                <w:lang w:eastAsia="en-US"/>
              </w:rPr>
              <w:t xml:space="preserve">and Audit </w:t>
            </w:r>
            <w:r>
              <w:rPr>
                <w:rFonts w:eastAsia="Times New Roman"/>
                <w:color w:val="auto"/>
                <w:sz w:val="20"/>
                <w:szCs w:val="20"/>
                <w:lang w:eastAsia="en-US"/>
              </w:rPr>
              <w:t xml:space="preserve">and Risk </w:t>
            </w:r>
            <w:r w:rsidRPr="00F26644">
              <w:rPr>
                <w:rFonts w:eastAsia="Times New Roman"/>
                <w:color w:val="auto"/>
                <w:sz w:val="20"/>
                <w:szCs w:val="20"/>
                <w:lang w:eastAsia="en-US"/>
              </w:rPr>
              <w:t xml:space="preserve">Committee </w:t>
            </w:r>
            <w:r>
              <w:rPr>
                <w:rFonts w:eastAsia="Times New Roman"/>
                <w:color w:val="auto"/>
                <w:sz w:val="20"/>
                <w:szCs w:val="20"/>
                <w:lang w:eastAsia="en-US"/>
              </w:rPr>
              <w:t xml:space="preserve">as appropriate </w:t>
            </w:r>
            <w:r w:rsidRPr="00F26644">
              <w:rPr>
                <w:rFonts w:eastAsia="Times New Roman"/>
                <w:color w:val="auto"/>
                <w:sz w:val="20"/>
                <w:szCs w:val="20"/>
                <w:lang w:eastAsia="en-US"/>
              </w:rPr>
              <w:t>on a regular basis</w:t>
            </w:r>
          </w:p>
          <w:p w:rsidR="00227972" w:rsidRPr="00F26644" w:rsidRDefault="00227972" w:rsidP="008E6162">
            <w:pPr>
              <w:pStyle w:val="Default"/>
              <w:jc w:val="both"/>
              <w:rPr>
                <w:rFonts w:eastAsia="Times New Roman"/>
                <w:color w:val="auto"/>
                <w:sz w:val="20"/>
                <w:szCs w:val="20"/>
                <w:lang w:eastAsia="en-US"/>
              </w:rPr>
            </w:pPr>
          </w:p>
          <w:p w:rsidR="00227972" w:rsidRPr="00F26644" w:rsidRDefault="00227972" w:rsidP="008E6162">
            <w:pPr>
              <w:pStyle w:val="Default"/>
              <w:jc w:val="both"/>
              <w:rPr>
                <w:rFonts w:eastAsia="Times New Roman"/>
                <w:color w:val="auto"/>
                <w:sz w:val="20"/>
                <w:szCs w:val="20"/>
                <w:lang w:eastAsia="en-US"/>
              </w:rPr>
            </w:pPr>
          </w:p>
          <w:p w:rsidR="00227972" w:rsidRPr="00F26644" w:rsidRDefault="00227972" w:rsidP="008E6162">
            <w:pPr>
              <w:pStyle w:val="Default"/>
              <w:jc w:val="both"/>
              <w:rPr>
                <w:rFonts w:eastAsia="Times New Roman"/>
                <w:color w:val="auto"/>
                <w:sz w:val="20"/>
                <w:szCs w:val="20"/>
                <w:lang w:eastAsia="en-US"/>
              </w:rPr>
            </w:pPr>
            <w:r w:rsidRPr="00F26644">
              <w:rPr>
                <w:rFonts w:eastAsia="Times New Roman"/>
                <w:color w:val="auto"/>
                <w:sz w:val="20"/>
                <w:szCs w:val="20"/>
                <w:lang w:eastAsia="en-US"/>
              </w:rPr>
              <w:t xml:space="preserve">      </w:t>
            </w:r>
          </w:p>
        </w:tc>
        <w:tc>
          <w:tcPr>
            <w:tcW w:w="1302" w:type="pct"/>
          </w:tcPr>
          <w:p w:rsidR="00227972" w:rsidRPr="00F26644" w:rsidRDefault="00227972" w:rsidP="008E6162">
            <w:pPr>
              <w:autoSpaceDE w:val="0"/>
              <w:autoSpaceDN w:val="0"/>
              <w:adjustRightInd w:val="0"/>
              <w:spacing w:line="240" w:lineRule="auto"/>
              <w:rPr>
                <w:rFonts w:cs="Arial"/>
                <w:sz w:val="20"/>
              </w:rPr>
            </w:pPr>
            <w:r w:rsidRPr="00F26644">
              <w:rPr>
                <w:rFonts w:cs="Arial"/>
                <w:sz w:val="20"/>
              </w:rPr>
              <w:t>Review annual expenditure analysis to understand regulated procurement and contracts in place and the cycle for the review and re</w:t>
            </w:r>
            <w:r>
              <w:rPr>
                <w:rFonts w:cs="Arial"/>
                <w:sz w:val="20"/>
              </w:rPr>
              <w:t>-</w:t>
            </w:r>
            <w:r w:rsidRPr="00F26644">
              <w:rPr>
                <w:rFonts w:cs="Arial"/>
                <w:sz w:val="20"/>
              </w:rPr>
              <w:t xml:space="preserve">tender of these    </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Expenditure to be managed on a category basis </w:t>
            </w:r>
          </w:p>
          <w:p w:rsidR="00227972" w:rsidRPr="00F26644" w:rsidRDefault="00227972" w:rsidP="008E6162">
            <w:pPr>
              <w:spacing w:line="240" w:lineRule="auto"/>
              <w:rPr>
                <w:rFonts w:cs="Arial"/>
                <w:sz w:val="20"/>
              </w:rPr>
            </w:pPr>
            <w:r w:rsidRPr="00F26644">
              <w:rPr>
                <w:rFonts w:cs="Arial"/>
                <w:sz w:val="20"/>
              </w:rPr>
              <w:t xml:space="preserve"> </w:t>
            </w:r>
          </w:p>
          <w:p w:rsidR="00227972" w:rsidRPr="00F26644" w:rsidRDefault="00227972" w:rsidP="008E6162">
            <w:pPr>
              <w:spacing w:line="240" w:lineRule="auto"/>
              <w:rPr>
                <w:rFonts w:cs="Arial"/>
                <w:sz w:val="20"/>
              </w:rPr>
            </w:pPr>
            <w:r>
              <w:rPr>
                <w:rFonts w:cs="Arial"/>
                <w:sz w:val="20"/>
              </w:rPr>
              <w:t>SCTS Procurement t</w:t>
            </w:r>
            <w:r w:rsidRPr="00F26644">
              <w:rPr>
                <w:rFonts w:cs="Arial"/>
                <w:sz w:val="20"/>
              </w:rPr>
              <w:t>emplate documents to be developed in line with</w:t>
            </w:r>
            <w:r>
              <w:rPr>
                <w:rFonts w:cs="Arial"/>
                <w:sz w:val="20"/>
              </w:rPr>
              <w:t xml:space="preserve"> the</w:t>
            </w:r>
            <w:r w:rsidRPr="00F26644">
              <w:rPr>
                <w:rFonts w:cs="Arial"/>
                <w:sz w:val="20"/>
              </w:rPr>
              <w:t xml:space="preserve"> Procurement Journey to ensure a consistent and appropriate approach to each and every procurement</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Contract management process</w:t>
            </w:r>
            <w:r>
              <w:rPr>
                <w:rFonts w:cs="Arial"/>
                <w:sz w:val="20"/>
              </w:rPr>
              <w:t>es to be</w:t>
            </w:r>
            <w:r w:rsidRPr="00F26644">
              <w:rPr>
                <w:rFonts w:cs="Arial"/>
                <w:sz w:val="20"/>
              </w:rPr>
              <w:t xml:space="preserve"> consistently and appropriately applied across the entire supply base</w:t>
            </w:r>
          </w:p>
          <w:p w:rsidR="00227972" w:rsidRPr="00F26644" w:rsidRDefault="00227972" w:rsidP="008E6162">
            <w:pPr>
              <w:spacing w:line="240" w:lineRule="auto"/>
              <w:rPr>
                <w:rFonts w:cs="Arial"/>
                <w:sz w:val="20"/>
              </w:rPr>
            </w:pPr>
          </w:p>
          <w:p w:rsidR="00227972" w:rsidRDefault="00227972" w:rsidP="008E6162">
            <w:pPr>
              <w:spacing w:line="240" w:lineRule="auto"/>
              <w:rPr>
                <w:rFonts w:cs="Arial"/>
                <w:sz w:val="20"/>
              </w:rPr>
            </w:pPr>
            <w:r w:rsidRPr="00F26644">
              <w:rPr>
                <w:rFonts w:cs="Arial"/>
                <w:sz w:val="20"/>
              </w:rPr>
              <w:t xml:space="preserve">Savings and benefits identified and collected in line with </w:t>
            </w:r>
            <w:r>
              <w:rPr>
                <w:rFonts w:cs="Arial"/>
                <w:sz w:val="20"/>
              </w:rPr>
              <w:t>agreed methodologies</w:t>
            </w:r>
          </w:p>
          <w:p w:rsidR="00C928B8" w:rsidRPr="00F26644" w:rsidRDefault="00C928B8" w:rsidP="008E6162">
            <w:pPr>
              <w:spacing w:line="240" w:lineRule="auto"/>
              <w:rPr>
                <w:rFonts w:cs="Arial"/>
                <w:sz w:val="20"/>
              </w:rPr>
            </w:pPr>
          </w:p>
        </w:tc>
        <w:tc>
          <w:tcPr>
            <w:tcW w:w="1348" w:type="pct"/>
          </w:tcPr>
          <w:p w:rsidR="00227972" w:rsidRPr="00F26644" w:rsidRDefault="00227972" w:rsidP="008E6162">
            <w:pPr>
              <w:spacing w:line="240" w:lineRule="auto"/>
              <w:rPr>
                <w:rFonts w:cs="Arial"/>
                <w:sz w:val="20"/>
              </w:rPr>
            </w:pPr>
            <w:r w:rsidRPr="00F26644">
              <w:rPr>
                <w:rFonts w:cs="Arial"/>
                <w:sz w:val="20"/>
              </w:rPr>
              <w:t xml:space="preserve">Total value of expenditure across </w:t>
            </w:r>
            <w:r>
              <w:rPr>
                <w:rFonts w:cs="Arial"/>
                <w:sz w:val="20"/>
              </w:rPr>
              <w:t>SCTS</w:t>
            </w:r>
            <w:r w:rsidRPr="00F26644">
              <w:rPr>
                <w:rFonts w:cs="Arial"/>
                <w:sz w:val="20"/>
              </w:rPr>
              <w:t xml:space="preserve"> </w:t>
            </w:r>
            <w:r>
              <w:rPr>
                <w:rFonts w:cs="Arial"/>
                <w:sz w:val="20"/>
              </w:rPr>
              <w:t>as reported on via the Scottish Procurement Information Hub</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Total number of procurement staff</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No of strategic contracts</w:t>
            </w:r>
            <w:r>
              <w:rPr>
                <w:rFonts w:cs="Arial"/>
                <w:sz w:val="20"/>
              </w:rPr>
              <w:t>.</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No of managed contracts</w:t>
            </w:r>
            <w:r>
              <w:rPr>
                <w:rFonts w:cs="Arial"/>
                <w:sz w:val="20"/>
              </w:rPr>
              <w:t>.</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Value of savings and benefits generated </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   </w:t>
            </w:r>
          </w:p>
        </w:tc>
      </w:tr>
      <w:tr w:rsidR="00227972" w:rsidRPr="00F26644" w:rsidTr="00227972">
        <w:tc>
          <w:tcPr>
            <w:tcW w:w="1122" w:type="pct"/>
          </w:tcPr>
          <w:p w:rsidR="00227972" w:rsidRPr="00F26644" w:rsidRDefault="00227972" w:rsidP="008E6162">
            <w:pPr>
              <w:pStyle w:val="Default"/>
              <w:jc w:val="both"/>
              <w:rPr>
                <w:color w:val="auto"/>
                <w:sz w:val="20"/>
                <w:szCs w:val="20"/>
              </w:rPr>
            </w:pPr>
            <w:r w:rsidRPr="00F26644">
              <w:rPr>
                <w:color w:val="auto"/>
                <w:sz w:val="20"/>
                <w:szCs w:val="20"/>
              </w:rPr>
              <w:t xml:space="preserve">Procurement will sustain and further develop partnerships within the </w:t>
            </w:r>
            <w:r>
              <w:rPr>
                <w:color w:val="auto"/>
                <w:sz w:val="20"/>
                <w:szCs w:val="20"/>
              </w:rPr>
              <w:t xml:space="preserve">Justice </w:t>
            </w:r>
            <w:r w:rsidRPr="00F26644">
              <w:rPr>
                <w:color w:val="auto"/>
                <w:sz w:val="20"/>
                <w:szCs w:val="20"/>
              </w:rPr>
              <w:t>sector, with other publicly funded bodies and</w:t>
            </w:r>
            <w:r>
              <w:rPr>
                <w:color w:val="auto"/>
                <w:sz w:val="20"/>
                <w:szCs w:val="20"/>
              </w:rPr>
              <w:t>,</w:t>
            </w:r>
            <w:r w:rsidRPr="00F26644">
              <w:rPr>
                <w:color w:val="auto"/>
                <w:sz w:val="20"/>
                <w:szCs w:val="20"/>
              </w:rPr>
              <w:t xml:space="preserve"> appropriately</w:t>
            </w:r>
            <w:r>
              <w:rPr>
                <w:color w:val="auto"/>
                <w:sz w:val="20"/>
                <w:szCs w:val="20"/>
              </w:rPr>
              <w:t>,</w:t>
            </w:r>
            <w:r w:rsidRPr="00F26644">
              <w:rPr>
                <w:color w:val="auto"/>
                <w:sz w:val="20"/>
                <w:szCs w:val="20"/>
              </w:rPr>
              <w:t xml:space="preserve"> with supply markets that will yield intelligence, innovation and deliver value to users of procurement.</w:t>
            </w:r>
          </w:p>
          <w:p w:rsidR="00227972" w:rsidRPr="00F26644" w:rsidRDefault="00227972" w:rsidP="008E6162">
            <w:pPr>
              <w:spacing w:line="240" w:lineRule="auto"/>
              <w:rPr>
                <w:rFonts w:cs="Arial"/>
                <w:sz w:val="20"/>
              </w:rPr>
            </w:pPr>
          </w:p>
        </w:tc>
        <w:tc>
          <w:tcPr>
            <w:tcW w:w="1228" w:type="pct"/>
          </w:tcPr>
          <w:p w:rsidR="00227972" w:rsidRPr="00F26644" w:rsidRDefault="00227972" w:rsidP="008E6162">
            <w:pPr>
              <w:autoSpaceDE w:val="0"/>
              <w:autoSpaceDN w:val="0"/>
              <w:adjustRightInd w:val="0"/>
              <w:spacing w:line="240" w:lineRule="auto"/>
              <w:rPr>
                <w:rFonts w:cs="Arial"/>
                <w:sz w:val="20"/>
              </w:rPr>
            </w:pPr>
            <w:r w:rsidRPr="00F26644">
              <w:rPr>
                <w:rFonts w:cs="Arial"/>
                <w:sz w:val="20"/>
              </w:rPr>
              <w:t xml:space="preserve">Partnerships within the </w:t>
            </w:r>
            <w:r>
              <w:rPr>
                <w:rFonts w:cs="Arial"/>
                <w:sz w:val="20"/>
              </w:rPr>
              <w:t xml:space="preserve">Justice </w:t>
            </w:r>
            <w:r w:rsidRPr="00F26644">
              <w:rPr>
                <w:rFonts w:cs="Arial"/>
                <w:sz w:val="20"/>
              </w:rPr>
              <w:t xml:space="preserve">sector and other public bodies which assist the development of potential procurement collaboration opportunities, and support and encourage shared services initiatives which would attribute value to </w:t>
            </w:r>
            <w:r>
              <w:rPr>
                <w:rFonts w:cs="Arial"/>
                <w:sz w:val="20"/>
              </w:rPr>
              <w:t>SCTS</w:t>
            </w:r>
            <w:r w:rsidRPr="00F26644">
              <w:rPr>
                <w:rFonts w:cs="Arial"/>
                <w:sz w:val="20"/>
              </w:rPr>
              <w:t xml:space="preserve"> activities</w:t>
            </w:r>
          </w:p>
          <w:p w:rsidR="00227972" w:rsidRPr="00F26644" w:rsidRDefault="00227972" w:rsidP="008E6162">
            <w:pPr>
              <w:autoSpaceDE w:val="0"/>
              <w:autoSpaceDN w:val="0"/>
              <w:adjustRightInd w:val="0"/>
              <w:spacing w:line="240" w:lineRule="auto"/>
              <w:rPr>
                <w:rFonts w:cs="Arial"/>
                <w:sz w:val="20"/>
              </w:rPr>
            </w:pPr>
          </w:p>
          <w:p w:rsidR="00227972" w:rsidRPr="00F26644" w:rsidRDefault="00227972" w:rsidP="008E6162">
            <w:pPr>
              <w:autoSpaceDE w:val="0"/>
              <w:autoSpaceDN w:val="0"/>
              <w:adjustRightInd w:val="0"/>
              <w:spacing w:line="240" w:lineRule="auto"/>
              <w:rPr>
                <w:rFonts w:cs="Arial"/>
                <w:sz w:val="20"/>
              </w:rPr>
            </w:pPr>
            <w:r w:rsidRPr="00F26644">
              <w:rPr>
                <w:rFonts w:cs="Arial"/>
                <w:sz w:val="20"/>
              </w:rPr>
              <w:t xml:space="preserve">Reduction in the duplication of effort between </w:t>
            </w:r>
            <w:r>
              <w:rPr>
                <w:rFonts w:cs="Arial"/>
                <w:sz w:val="20"/>
              </w:rPr>
              <w:t>SCTS</w:t>
            </w:r>
            <w:r w:rsidRPr="00F26644">
              <w:rPr>
                <w:rFonts w:cs="Arial"/>
                <w:sz w:val="20"/>
              </w:rPr>
              <w:t xml:space="preserve"> and </w:t>
            </w:r>
            <w:r>
              <w:rPr>
                <w:rFonts w:cs="Arial"/>
                <w:sz w:val="20"/>
              </w:rPr>
              <w:t>Justice sector and other Scottish public</w:t>
            </w:r>
            <w:r w:rsidRPr="00F26644">
              <w:rPr>
                <w:rFonts w:cs="Arial"/>
                <w:sz w:val="20"/>
              </w:rPr>
              <w:t xml:space="preserve"> bodies for tendering activity   </w:t>
            </w:r>
          </w:p>
          <w:p w:rsidR="00227972" w:rsidRPr="00F26644" w:rsidRDefault="00227972" w:rsidP="008E6162">
            <w:pPr>
              <w:spacing w:line="240" w:lineRule="auto"/>
              <w:rPr>
                <w:rFonts w:cs="Arial"/>
                <w:sz w:val="20"/>
              </w:rPr>
            </w:pPr>
          </w:p>
        </w:tc>
        <w:tc>
          <w:tcPr>
            <w:tcW w:w="1302" w:type="pct"/>
          </w:tcPr>
          <w:p w:rsidR="00227972" w:rsidRPr="00F26644" w:rsidRDefault="00227972" w:rsidP="008E6162">
            <w:pPr>
              <w:spacing w:line="240" w:lineRule="auto"/>
              <w:rPr>
                <w:rFonts w:cs="Arial"/>
                <w:sz w:val="20"/>
              </w:rPr>
            </w:pPr>
            <w:r w:rsidRPr="00F26644">
              <w:rPr>
                <w:rFonts w:cs="Arial"/>
                <w:sz w:val="20"/>
              </w:rPr>
              <w:t xml:space="preserve">Review the expenditure of the </w:t>
            </w:r>
            <w:r>
              <w:rPr>
                <w:rFonts w:cs="Arial"/>
                <w:sz w:val="20"/>
              </w:rPr>
              <w:t>SCTS</w:t>
            </w:r>
            <w:r w:rsidRPr="00F26644">
              <w:rPr>
                <w:rFonts w:cs="Arial"/>
                <w:sz w:val="20"/>
              </w:rPr>
              <w:t xml:space="preserve"> and manage on a category basis.</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Procurement Managers to identify potential areas of collaborative activity for their Category/Key spend areas</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xml:space="preserve">Develop forward </w:t>
            </w:r>
            <w:r>
              <w:rPr>
                <w:rFonts w:cs="Arial"/>
                <w:sz w:val="20"/>
              </w:rPr>
              <w:t>procurement work</w:t>
            </w:r>
            <w:r w:rsidRPr="00F26644">
              <w:rPr>
                <w:rFonts w:cs="Arial"/>
                <w:sz w:val="20"/>
              </w:rPr>
              <w:t xml:space="preserve"> plans which will aid discussions with </w:t>
            </w:r>
            <w:r>
              <w:rPr>
                <w:rFonts w:cs="Arial"/>
                <w:sz w:val="20"/>
              </w:rPr>
              <w:t>Justice sector</w:t>
            </w:r>
            <w:r w:rsidRPr="00F26644">
              <w:rPr>
                <w:rFonts w:cs="Arial"/>
                <w:sz w:val="20"/>
              </w:rPr>
              <w:t xml:space="preserve"> and other </w:t>
            </w:r>
            <w:r>
              <w:rPr>
                <w:rFonts w:cs="Arial"/>
                <w:sz w:val="20"/>
              </w:rPr>
              <w:t xml:space="preserve">public </w:t>
            </w:r>
            <w:r w:rsidRPr="00F26644">
              <w:rPr>
                <w:rFonts w:cs="Arial"/>
                <w:sz w:val="20"/>
              </w:rPr>
              <w:t xml:space="preserve">bodies </w:t>
            </w:r>
          </w:p>
          <w:p w:rsidR="00227972" w:rsidRPr="00F26644" w:rsidRDefault="00227972" w:rsidP="008E6162">
            <w:pPr>
              <w:spacing w:line="240" w:lineRule="auto"/>
              <w:rPr>
                <w:rFonts w:cs="Arial"/>
                <w:sz w:val="20"/>
              </w:rPr>
            </w:pPr>
            <w:r w:rsidRPr="00F26644">
              <w:rPr>
                <w:rFonts w:cs="Arial"/>
                <w:sz w:val="20"/>
              </w:rPr>
              <w:t xml:space="preserve">  </w:t>
            </w:r>
          </w:p>
        </w:tc>
        <w:tc>
          <w:tcPr>
            <w:tcW w:w="1348" w:type="pct"/>
          </w:tcPr>
          <w:p w:rsidR="00227972" w:rsidRPr="00F26644" w:rsidRDefault="00227972" w:rsidP="008E6162">
            <w:pPr>
              <w:spacing w:line="240" w:lineRule="auto"/>
              <w:rPr>
                <w:rFonts w:cs="Arial"/>
                <w:sz w:val="20"/>
              </w:rPr>
            </w:pPr>
            <w:r w:rsidRPr="00F26644">
              <w:rPr>
                <w:rFonts w:cs="Arial"/>
                <w:sz w:val="20"/>
              </w:rPr>
              <w:t xml:space="preserve">Total </w:t>
            </w:r>
            <w:r>
              <w:rPr>
                <w:rFonts w:cs="Arial"/>
                <w:sz w:val="20"/>
              </w:rPr>
              <w:t>£/</w:t>
            </w:r>
            <w:r w:rsidRPr="00F26644">
              <w:rPr>
                <w:rFonts w:cs="Arial"/>
                <w:sz w:val="20"/>
              </w:rPr>
              <w:t xml:space="preserve">value of </w:t>
            </w:r>
            <w:r>
              <w:rPr>
                <w:rFonts w:cs="Arial"/>
                <w:sz w:val="20"/>
              </w:rPr>
              <w:t xml:space="preserve">collaborative procurement </w:t>
            </w:r>
            <w:r w:rsidRPr="00F26644">
              <w:rPr>
                <w:rFonts w:cs="Arial"/>
                <w:sz w:val="20"/>
              </w:rPr>
              <w:t xml:space="preserve">expenditure </w:t>
            </w:r>
          </w:p>
          <w:p w:rsidR="00227972" w:rsidRPr="00F26644" w:rsidRDefault="00227972" w:rsidP="008E6162">
            <w:pPr>
              <w:spacing w:line="240" w:lineRule="auto"/>
              <w:rPr>
                <w:rFonts w:cs="Arial"/>
                <w:sz w:val="20"/>
              </w:rPr>
            </w:pPr>
          </w:p>
          <w:p w:rsidR="00227972" w:rsidRPr="00F26644" w:rsidRDefault="00227972" w:rsidP="008E6162">
            <w:pPr>
              <w:spacing w:line="240" w:lineRule="auto"/>
              <w:rPr>
                <w:rFonts w:cs="Arial"/>
                <w:sz w:val="20"/>
              </w:rPr>
            </w:pPr>
            <w:r w:rsidRPr="00F26644">
              <w:rPr>
                <w:rFonts w:cs="Arial"/>
                <w:sz w:val="20"/>
              </w:rPr>
              <w:t>% expenditure through collaborative agreements</w:t>
            </w:r>
          </w:p>
          <w:p w:rsidR="00227972" w:rsidRPr="00F26644" w:rsidRDefault="00227972" w:rsidP="008E6162">
            <w:pPr>
              <w:spacing w:line="240" w:lineRule="auto"/>
              <w:rPr>
                <w:rFonts w:cs="Arial"/>
                <w:sz w:val="20"/>
              </w:rPr>
            </w:pPr>
          </w:p>
        </w:tc>
      </w:tr>
    </w:tbl>
    <w:p w:rsidR="00F26644" w:rsidRDefault="00F26644">
      <w:pPr>
        <w:tabs>
          <w:tab w:val="clear" w:pos="720"/>
          <w:tab w:val="clear" w:pos="1440"/>
          <w:tab w:val="clear" w:pos="2160"/>
          <w:tab w:val="clear" w:pos="2880"/>
          <w:tab w:val="clear" w:pos="4680"/>
          <w:tab w:val="clear" w:pos="5400"/>
          <w:tab w:val="clear" w:pos="9000"/>
        </w:tabs>
        <w:spacing w:line="240" w:lineRule="auto"/>
        <w:jc w:val="left"/>
        <w:rPr>
          <w:rFonts w:cs="Arial"/>
          <w:b/>
        </w:rPr>
      </w:pPr>
      <w:r>
        <w:rPr>
          <w:rFonts w:cs="Arial"/>
          <w:b/>
        </w:rPr>
        <w:br w:type="page"/>
      </w:r>
    </w:p>
    <w:p w:rsidR="00F26644" w:rsidRDefault="00F26644"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sectPr w:rsidR="00F26644" w:rsidSect="00D55B7B">
          <w:pgSz w:w="16838" w:h="11906" w:orient="landscape" w:code="9"/>
          <w:pgMar w:top="1440" w:right="1440" w:bottom="1440" w:left="1440" w:header="720" w:footer="720" w:gutter="0"/>
          <w:cols w:space="708"/>
          <w:docGrid w:linePitch="360"/>
        </w:sectPr>
      </w:pPr>
    </w:p>
    <w:p w:rsidR="00985F02" w:rsidRDefault="007E7E82" w:rsidP="007E7E82">
      <w:pPr>
        <w:pBdr>
          <w:top w:val="single" w:sz="4" w:space="1" w:color="auto"/>
          <w:left w:val="single" w:sz="4" w:space="4" w:color="auto"/>
          <w:bottom w:val="single" w:sz="4" w:space="1" w:color="auto"/>
          <w:right w:val="single" w:sz="4" w:space="4" w:color="auto"/>
        </w:pBdr>
        <w:shd w:val="clear" w:color="auto" w:fill="17365D"/>
        <w:jc w:val="left"/>
        <w:rPr>
          <w:rFonts w:cs="Arial"/>
          <w:b/>
        </w:rPr>
      </w:pPr>
      <w:r w:rsidRPr="00650B73">
        <w:rPr>
          <w:rFonts w:cs="Arial"/>
          <w:b/>
        </w:rPr>
        <w:lastRenderedPageBreak/>
        <w:t>Sec</w:t>
      </w:r>
      <w:r w:rsidR="00EA5271">
        <w:rPr>
          <w:rFonts w:cs="Arial"/>
          <w:b/>
        </w:rPr>
        <w:t>tion 11</w:t>
      </w:r>
      <w:r>
        <w:rPr>
          <w:rFonts w:cs="Arial"/>
          <w:b/>
        </w:rPr>
        <w:t xml:space="preserve"> – </w:t>
      </w:r>
      <w:r w:rsidRPr="00592488">
        <w:rPr>
          <w:rFonts w:cs="Arial"/>
          <w:b/>
        </w:rPr>
        <w:t>Glossary</w:t>
      </w:r>
    </w:p>
    <w:p w:rsidR="00985F02" w:rsidRDefault="00985F02">
      <w:pPr>
        <w:tabs>
          <w:tab w:val="clear" w:pos="720"/>
          <w:tab w:val="clear" w:pos="1440"/>
          <w:tab w:val="clear" w:pos="2160"/>
          <w:tab w:val="clear" w:pos="2880"/>
          <w:tab w:val="clear" w:pos="4680"/>
          <w:tab w:val="clear" w:pos="5400"/>
          <w:tab w:val="clear" w:pos="9000"/>
        </w:tabs>
        <w:spacing w:line="240" w:lineRule="auto"/>
        <w:jc w:val="left"/>
        <w:rPr>
          <w:rFonts w:cs="Arial"/>
          <w:b/>
        </w:rPr>
      </w:pPr>
    </w:p>
    <w:p w:rsidR="00985F02" w:rsidRDefault="00985F02">
      <w:pPr>
        <w:tabs>
          <w:tab w:val="clear" w:pos="720"/>
          <w:tab w:val="clear" w:pos="1440"/>
          <w:tab w:val="clear" w:pos="2160"/>
          <w:tab w:val="clear" w:pos="2880"/>
          <w:tab w:val="clear" w:pos="4680"/>
          <w:tab w:val="clear" w:pos="5400"/>
          <w:tab w:val="clear" w:pos="9000"/>
        </w:tabs>
        <w:spacing w:line="240" w:lineRule="auto"/>
        <w:jc w:val="left"/>
        <w:rPr>
          <w:rFonts w:cs="Arial"/>
          <w:b/>
        </w:rPr>
      </w:pPr>
    </w:p>
    <w:tbl>
      <w:tblPr>
        <w:tblStyle w:val="TableGrid"/>
        <w:tblW w:w="0" w:type="auto"/>
        <w:tblLook w:val="04A0" w:firstRow="1" w:lastRow="0" w:firstColumn="1" w:lastColumn="0" w:noHBand="0" w:noVBand="1"/>
      </w:tblPr>
      <w:tblGrid>
        <w:gridCol w:w="1228"/>
        <w:gridCol w:w="7788"/>
      </w:tblGrid>
      <w:tr w:rsidR="00985F02" w:rsidRPr="00214BCD" w:rsidTr="00506E24">
        <w:tc>
          <w:tcPr>
            <w:tcW w:w="1242" w:type="dxa"/>
          </w:tcPr>
          <w:p w:rsidR="00985F02" w:rsidRPr="00214BCD" w:rsidRDefault="00506E24">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Pr>
                <w:rFonts w:ascii="Arial" w:hAnsi="Arial" w:cs="Arial"/>
              </w:rPr>
              <w:t>OPG</w:t>
            </w:r>
          </w:p>
        </w:tc>
        <w:tc>
          <w:tcPr>
            <w:tcW w:w="8000" w:type="dxa"/>
          </w:tcPr>
          <w:p w:rsidR="00985F02" w:rsidRPr="00214BCD" w:rsidRDefault="00506E24" w:rsidP="00506E24">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Pr>
                <w:rFonts w:ascii="Arial" w:hAnsi="Arial" w:cs="Arial"/>
              </w:rPr>
              <w:t xml:space="preserve">Office of the Public Guardian </w:t>
            </w:r>
          </w:p>
        </w:tc>
      </w:tr>
      <w:tr w:rsidR="00985F02" w:rsidRPr="00214BCD" w:rsidTr="00506E24">
        <w:tc>
          <w:tcPr>
            <w:tcW w:w="1242" w:type="dxa"/>
          </w:tcPr>
          <w:p w:rsidR="00985F02"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PCS</w:t>
            </w:r>
          </w:p>
        </w:tc>
        <w:tc>
          <w:tcPr>
            <w:tcW w:w="8000" w:type="dxa"/>
          </w:tcPr>
          <w:p w:rsidR="00985F02" w:rsidRPr="00214BCD" w:rsidRDefault="00214BCD" w:rsidP="00506E24">
            <w:pPr>
              <w:tabs>
                <w:tab w:val="clear" w:pos="720"/>
                <w:tab w:val="clear" w:pos="1440"/>
                <w:tab w:val="clear" w:pos="2160"/>
                <w:tab w:val="clear" w:pos="2880"/>
                <w:tab w:val="clear" w:pos="4680"/>
                <w:tab w:val="clear" w:pos="5400"/>
                <w:tab w:val="clear" w:pos="9000"/>
              </w:tabs>
              <w:spacing w:line="240" w:lineRule="auto"/>
              <w:rPr>
                <w:rFonts w:ascii="Arial" w:hAnsi="Arial" w:cs="Arial"/>
              </w:rPr>
            </w:pPr>
            <w:r w:rsidRPr="00214BCD">
              <w:rPr>
                <w:rFonts w:ascii="Arial" w:hAnsi="Arial" w:cs="Arial"/>
              </w:rPr>
              <w:t>The Public Contracts Scotland procurement portal used by the Scottish Public Sector to advertise public contract opportunities</w:t>
            </w:r>
          </w:p>
        </w:tc>
      </w:tr>
      <w:tr w:rsidR="00985F02" w:rsidRPr="00214BCD" w:rsidTr="00506E24">
        <w:tc>
          <w:tcPr>
            <w:tcW w:w="1242" w:type="dxa"/>
          </w:tcPr>
          <w:p w:rsidR="00985F02"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SCTS</w:t>
            </w:r>
          </w:p>
        </w:tc>
        <w:tc>
          <w:tcPr>
            <w:tcW w:w="8000" w:type="dxa"/>
          </w:tcPr>
          <w:p w:rsidR="00985F02"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The Scottish Courts and Tribunals Service</w:t>
            </w:r>
          </w:p>
        </w:tc>
      </w:tr>
      <w:tr w:rsidR="00214BCD" w:rsidRPr="00214BCD" w:rsidTr="00506E24">
        <w:tc>
          <w:tcPr>
            <w:tcW w:w="1242" w:type="dxa"/>
          </w:tcPr>
          <w:p w:rsidR="00214BCD"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SCJC</w:t>
            </w:r>
          </w:p>
        </w:tc>
        <w:tc>
          <w:tcPr>
            <w:tcW w:w="8000" w:type="dxa"/>
          </w:tcPr>
          <w:p w:rsidR="00214BCD"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The Scottish Civil Justice Council</w:t>
            </w:r>
          </w:p>
        </w:tc>
      </w:tr>
      <w:tr w:rsidR="00214BCD" w:rsidRPr="00214BCD" w:rsidTr="00506E24">
        <w:tc>
          <w:tcPr>
            <w:tcW w:w="1242" w:type="dxa"/>
          </w:tcPr>
          <w:p w:rsidR="00214BCD"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SSC</w:t>
            </w:r>
          </w:p>
        </w:tc>
        <w:tc>
          <w:tcPr>
            <w:tcW w:w="8000" w:type="dxa"/>
          </w:tcPr>
          <w:p w:rsidR="00214BCD"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The Scottish Sentencing Council</w:t>
            </w:r>
          </w:p>
        </w:tc>
      </w:tr>
      <w:tr w:rsidR="00985F02" w:rsidRPr="00214BCD" w:rsidTr="00506E24">
        <w:tc>
          <w:tcPr>
            <w:tcW w:w="1242" w:type="dxa"/>
          </w:tcPr>
          <w:p w:rsidR="00985F02"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WLC</w:t>
            </w:r>
          </w:p>
        </w:tc>
        <w:tc>
          <w:tcPr>
            <w:tcW w:w="8000" w:type="dxa"/>
          </w:tcPr>
          <w:p w:rsidR="00985F02" w:rsidRPr="00214BCD" w:rsidRDefault="00214BCD">
            <w:pPr>
              <w:tabs>
                <w:tab w:val="clear" w:pos="720"/>
                <w:tab w:val="clear" w:pos="1440"/>
                <w:tab w:val="clear" w:pos="2160"/>
                <w:tab w:val="clear" w:pos="2880"/>
                <w:tab w:val="clear" w:pos="4680"/>
                <w:tab w:val="clear" w:pos="5400"/>
                <w:tab w:val="clear" w:pos="9000"/>
              </w:tabs>
              <w:spacing w:line="240" w:lineRule="auto"/>
              <w:jc w:val="left"/>
              <w:rPr>
                <w:rFonts w:ascii="Arial" w:hAnsi="Arial" w:cs="Arial"/>
              </w:rPr>
            </w:pPr>
            <w:r w:rsidRPr="00214BCD">
              <w:rPr>
                <w:rFonts w:ascii="Arial" w:hAnsi="Arial" w:cs="Arial"/>
              </w:rPr>
              <w:t>Whole Life Cost – the full and total cost of a contract over its entire life to include any mobilisation and exit costs</w:t>
            </w:r>
          </w:p>
        </w:tc>
      </w:tr>
    </w:tbl>
    <w:p w:rsidR="00985F02" w:rsidRDefault="00985F02" w:rsidP="00214BCD">
      <w:pPr>
        <w:tabs>
          <w:tab w:val="clear" w:pos="720"/>
          <w:tab w:val="clear" w:pos="1440"/>
          <w:tab w:val="clear" w:pos="2160"/>
          <w:tab w:val="clear" w:pos="2880"/>
          <w:tab w:val="clear" w:pos="4680"/>
          <w:tab w:val="clear" w:pos="5400"/>
          <w:tab w:val="clear" w:pos="9000"/>
        </w:tabs>
        <w:spacing w:line="240" w:lineRule="auto"/>
        <w:jc w:val="left"/>
        <w:rPr>
          <w:rFonts w:cs="Arial"/>
          <w:b/>
        </w:rPr>
      </w:pPr>
    </w:p>
    <w:p w:rsidR="00F74D83" w:rsidRDefault="00F74D83" w:rsidP="00214BCD">
      <w:pPr>
        <w:tabs>
          <w:tab w:val="clear" w:pos="720"/>
          <w:tab w:val="clear" w:pos="1440"/>
          <w:tab w:val="clear" w:pos="2160"/>
          <w:tab w:val="clear" w:pos="2880"/>
          <w:tab w:val="clear" w:pos="4680"/>
          <w:tab w:val="clear" w:pos="5400"/>
          <w:tab w:val="clear" w:pos="9000"/>
        </w:tabs>
        <w:spacing w:line="240" w:lineRule="auto"/>
        <w:jc w:val="left"/>
        <w:rPr>
          <w:rFonts w:cs="Arial"/>
          <w:b/>
        </w:rPr>
      </w:pPr>
    </w:p>
    <w:p w:rsidR="00F74D83" w:rsidRDefault="00F74D83" w:rsidP="00214BCD">
      <w:pPr>
        <w:tabs>
          <w:tab w:val="clear" w:pos="720"/>
          <w:tab w:val="clear" w:pos="1440"/>
          <w:tab w:val="clear" w:pos="2160"/>
          <w:tab w:val="clear" w:pos="2880"/>
          <w:tab w:val="clear" w:pos="4680"/>
          <w:tab w:val="clear" w:pos="5400"/>
          <w:tab w:val="clear" w:pos="9000"/>
        </w:tabs>
        <w:spacing w:line="240" w:lineRule="auto"/>
        <w:jc w:val="left"/>
        <w:rPr>
          <w:rFonts w:cs="Arial"/>
          <w:b/>
        </w:rPr>
      </w:pPr>
    </w:p>
    <w:p w:rsidR="00F74D83" w:rsidRDefault="00F74D83" w:rsidP="00214BCD">
      <w:pPr>
        <w:tabs>
          <w:tab w:val="clear" w:pos="720"/>
          <w:tab w:val="clear" w:pos="1440"/>
          <w:tab w:val="clear" w:pos="2160"/>
          <w:tab w:val="clear" w:pos="2880"/>
          <w:tab w:val="clear" w:pos="4680"/>
          <w:tab w:val="clear" w:pos="5400"/>
          <w:tab w:val="clear" w:pos="9000"/>
        </w:tabs>
        <w:spacing w:line="240" w:lineRule="auto"/>
        <w:jc w:val="left"/>
        <w:rPr>
          <w:rFonts w:cs="Arial"/>
          <w:b/>
        </w:rPr>
      </w:pPr>
    </w:p>
    <w:p w:rsidR="00F74D83" w:rsidRPr="00650B73" w:rsidRDefault="00F74D83" w:rsidP="00F74D83">
      <w:pPr>
        <w:tabs>
          <w:tab w:val="clear" w:pos="720"/>
          <w:tab w:val="clear" w:pos="1440"/>
          <w:tab w:val="clear" w:pos="2160"/>
          <w:tab w:val="clear" w:pos="2880"/>
          <w:tab w:val="clear" w:pos="4680"/>
          <w:tab w:val="clear" w:pos="5400"/>
          <w:tab w:val="clear" w:pos="9000"/>
        </w:tabs>
        <w:spacing w:line="240" w:lineRule="auto"/>
        <w:jc w:val="center"/>
        <w:rPr>
          <w:rFonts w:cs="Arial"/>
          <w:b/>
        </w:rPr>
      </w:pPr>
      <w:r>
        <w:rPr>
          <w:rFonts w:cs="Arial"/>
          <w:b/>
        </w:rPr>
        <w:t>End of Document</w:t>
      </w:r>
    </w:p>
    <w:sectPr w:rsidR="00F74D83" w:rsidRPr="00650B73" w:rsidSect="00A3510D">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52F" w:rsidRDefault="0039052F">
      <w:pPr>
        <w:spacing w:line="240" w:lineRule="auto"/>
      </w:pPr>
      <w:r>
        <w:separator/>
      </w:r>
    </w:p>
  </w:endnote>
  <w:endnote w:type="continuationSeparator" w:id="0">
    <w:p w:rsidR="0039052F" w:rsidRDefault="00390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094668966"/>
      <w:docPartObj>
        <w:docPartGallery w:val="Page Numbers (Bottom of Page)"/>
        <w:docPartUnique/>
      </w:docPartObj>
    </w:sdtPr>
    <w:sdtEndPr>
      <w:rPr>
        <w:noProof/>
      </w:rPr>
    </w:sdtEndPr>
    <w:sdtContent>
      <w:p w:rsidR="0039052F" w:rsidRPr="00680D7A" w:rsidRDefault="0039052F" w:rsidP="00214BCD">
        <w:pPr>
          <w:pStyle w:val="Footer"/>
          <w:rPr>
            <w:sz w:val="16"/>
            <w:szCs w:val="16"/>
          </w:rPr>
        </w:pPr>
        <w:r w:rsidRPr="00680D7A">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680D7A">
          <w:rPr>
            <w:sz w:val="16"/>
            <w:szCs w:val="16"/>
          </w:rPr>
          <w:tab/>
        </w:r>
        <w:r w:rsidRPr="00680D7A">
          <w:rPr>
            <w:sz w:val="16"/>
            <w:szCs w:val="16"/>
          </w:rPr>
          <w:tab/>
        </w:r>
        <w:r w:rsidRPr="00680D7A">
          <w:rPr>
            <w:sz w:val="22"/>
            <w:szCs w:val="22"/>
          </w:rPr>
          <w:fldChar w:fldCharType="begin"/>
        </w:r>
        <w:r w:rsidRPr="00680D7A">
          <w:rPr>
            <w:sz w:val="22"/>
            <w:szCs w:val="22"/>
          </w:rPr>
          <w:instrText xml:space="preserve"> PAGE   \* MERGEFORMAT </w:instrText>
        </w:r>
        <w:r w:rsidRPr="00680D7A">
          <w:rPr>
            <w:sz w:val="22"/>
            <w:szCs w:val="22"/>
          </w:rPr>
          <w:fldChar w:fldCharType="separate"/>
        </w:r>
        <w:r w:rsidR="00537668">
          <w:rPr>
            <w:noProof/>
            <w:sz w:val="22"/>
            <w:szCs w:val="22"/>
          </w:rPr>
          <w:t>23</w:t>
        </w:r>
        <w:r w:rsidRPr="00680D7A">
          <w:rPr>
            <w:noProof/>
            <w:sz w:val="22"/>
            <w:szCs w:val="22"/>
          </w:rPr>
          <w:fldChar w:fldCharType="end"/>
        </w:r>
      </w:p>
    </w:sdtContent>
  </w:sdt>
  <w:p w:rsidR="0039052F" w:rsidRPr="00B61DA1" w:rsidRDefault="0039052F" w:rsidP="0067486A">
    <w:pPr>
      <w:pStyle w:val="Footer"/>
      <w:tabs>
        <w:tab w:val="clear" w:pos="4153"/>
        <w:tab w:val="clear" w:pos="8306"/>
        <w:tab w:val="center" w:pos="4500"/>
        <w:tab w:val="right" w:pos="9000"/>
      </w:tabs>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52F" w:rsidRDefault="0039052F">
      <w:pPr>
        <w:spacing w:line="240" w:lineRule="auto"/>
      </w:pPr>
      <w:r>
        <w:separator/>
      </w:r>
    </w:p>
  </w:footnote>
  <w:footnote w:type="continuationSeparator" w:id="0">
    <w:p w:rsidR="0039052F" w:rsidRDefault="0039052F">
      <w:pPr>
        <w:spacing w:line="240" w:lineRule="auto"/>
      </w:pPr>
      <w:r>
        <w:continuationSeparator/>
      </w:r>
    </w:p>
  </w:footnote>
  <w:footnote w:id="1">
    <w:p w:rsidR="0039052F" w:rsidRDefault="0039052F">
      <w:pPr>
        <w:pStyle w:val="FootnoteText"/>
      </w:pPr>
      <w:r>
        <w:rPr>
          <w:rStyle w:val="FootnoteReference"/>
        </w:rPr>
        <w:footnoteRef/>
      </w:r>
      <w:r>
        <w:t xml:space="preserve"> Article 18(1) Directive 2014/24/EU refers. These principles comply with the principles of the Treaty on the Functioning of the European Union (TFEU) and in particular the free movement of goods, freedom of establishment and the freedom to provide services.</w:t>
      </w:r>
    </w:p>
  </w:footnote>
  <w:footnote w:id="2">
    <w:p w:rsidR="0039052F" w:rsidRDefault="0039052F" w:rsidP="00CA2EB0">
      <w:pPr>
        <w:pStyle w:val="FootnoteText"/>
      </w:pPr>
      <w:r>
        <w:rPr>
          <w:rStyle w:val="FootnoteReference"/>
        </w:rPr>
        <w:footnoteRef/>
      </w:r>
      <w:r>
        <w:t xml:space="preserve"> The classification system used is </w:t>
      </w:r>
      <w:proofErr w:type="spellStart"/>
      <w:r>
        <w:t>vCode</w:t>
      </w:r>
      <w:proofErr w:type="spellEnd"/>
      <w:r>
        <w:t xml:space="preserve"> Business Sector, provided by the </w:t>
      </w:r>
      <w:hyperlink r:id="rId1" w:history="1">
        <w:r w:rsidRPr="00CA2EB0">
          <w:rPr>
            <w:rStyle w:val="Hyperlink"/>
          </w:rPr>
          <w:t>Scottish Procurement Information Hub</w:t>
        </w:r>
      </w:hyperlink>
      <w:r>
        <w:t>.</w:t>
      </w:r>
    </w:p>
  </w:footnote>
  <w:footnote w:id="3">
    <w:p w:rsidR="0039052F" w:rsidRPr="00C65A4B" w:rsidRDefault="0039052F" w:rsidP="00483F78">
      <w:pPr>
        <w:pStyle w:val="FootnoteText"/>
        <w:rPr>
          <w:sz w:val="16"/>
          <w:szCs w:val="16"/>
        </w:rPr>
      </w:pPr>
      <w:r w:rsidRPr="008E091F">
        <w:rPr>
          <w:rStyle w:val="FootnoteReference"/>
          <w:rFonts w:eastAsiaTheme="minorHAnsi"/>
        </w:rPr>
        <w:footnoteRef/>
      </w:r>
      <w:r w:rsidRPr="00C65A4B">
        <w:rPr>
          <w:sz w:val="16"/>
          <w:szCs w:val="16"/>
        </w:rPr>
        <w:t xml:space="preserve"> Environmental </w:t>
      </w:r>
      <w:r>
        <w:rPr>
          <w:sz w:val="16"/>
          <w:szCs w:val="16"/>
        </w:rPr>
        <w:t xml:space="preserve">/ Ecological </w:t>
      </w:r>
      <w:r w:rsidRPr="00C65A4B">
        <w:rPr>
          <w:sz w:val="16"/>
          <w:szCs w:val="16"/>
        </w:rPr>
        <w:t xml:space="preserve">Footprint the </w:t>
      </w:r>
      <w:r>
        <w:rPr>
          <w:sz w:val="16"/>
          <w:szCs w:val="16"/>
        </w:rPr>
        <w:t xml:space="preserve">estimated </w:t>
      </w:r>
      <w:r w:rsidRPr="00C65A4B">
        <w:rPr>
          <w:sz w:val="16"/>
          <w:szCs w:val="16"/>
        </w:rPr>
        <w:t>area of land required to sustain indefinitely operation or life within a site or building</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52F" w:rsidRPr="0067486A" w:rsidRDefault="0039052F"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F11292D"/>
    <w:multiLevelType w:val="hybridMultilevel"/>
    <w:tmpl w:val="A72AA1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0537FB"/>
    <w:multiLevelType w:val="hybridMultilevel"/>
    <w:tmpl w:val="83D4BC9C"/>
    <w:lvl w:ilvl="0" w:tplc="D72E8A00">
      <w:start w:val="1"/>
      <w:numFmt w:val="lowerRoman"/>
      <w:lvlText w:val="(%1)"/>
      <w:lvlJc w:val="left"/>
      <w:pPr>
        <w:ind w:left="1080" w:hanging="72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99776B"/>
    <w:multiLevelType w:val="hybridMultilevel"/>
    <w:tmpl w:val="0944C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6027B"/>
    <w:multiLevelType w:val="hybridMultilevel"/>
    <w:tmpl w:val="A04C32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7E01A9"/>
    <w:multiLevelType w:val="hybridMultilevel"/>
    <w:tmpl w:val="DA521ABE"/>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6" w15:restartNumberingAfterBreak="0">
    <w:nsid w:val="275A62B4"/>
    <w:multiLevelType w:val="hybridMultilevel"/>
    <w:tmpl w:val="6422F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96B2D54"/>
    <w:multiLevelType w:val="hybridMultilevel"/>
    <w:tmpl w:val="698694A4"/>
    <w:lvl w:ilvl="0" w:tplc="508A1D1A">
      <w:start w:val="3"/>
      <w:numFmt w:val="bullet"/>
      <w:lvlText w:val="-"/>
      <w:lvlJc w:val="left"/>
      <w:pPr>
        <w:ind w:left="1080" w:hanging="360"/>
      </w:pPr>
      <w:rPr>
        <w:rFonts w:ascii="Verdana" w:eastAsia="Calibri" w:hAnsi="Verdan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A147FB4"/>
    <w:multiLevelType w:val="hybridMultilevel"/>
    <w:tmpl w:val="6276B960"/>
    <w:lvl w:ilvl="0" w:tplc="B98CB0D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391079"/>
    <w:multiLevelType w:val="hybridMultilevel"/>
    <w:tmpl w:val="6BF04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1E4D1C"/>
    <w:multiLevelType w:val="hybridMultilevel"/>
    <w:tmpl w:val="0BCCCBEA"/>
    <w:lvl w:ilvl="0" w:tplc="FA46E3B4">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846FD9"/>
    <w:multiLevelType w:val="hybridMultilevel"/>
    <w:tmpl w:val="3D2631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9A77398"/>
    <w:multiLevelType w:val="hybridMultilevel"/>
    <w:tmpl w:val="D7625C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CE42A71"/>
    <w:multiLevelType w:val="hybridMultilevel"/>
    <w:tmpl w:val="172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EA7F9D"/>
    <w:multiLevelType w:val="multilevel"/>
    <w:tmpl w:val="F3EC3D38"/>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53372B81"/>
    <w:multiLevelType w:val="hybridMultilevel"/>
    <w:tmpl w:val="28F25716"/>
    <w:lvl w:ilvl="0" w:tplc="B5E230F6">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8D5DD0"/>
    <w:multiLevelType w:val="hybridMultilevel"/>
    <w:tmpl w:val="66FC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D90205"/>
    <w:multiLevelType w:val="hybridMultilevel"/>
    <w:tmpl w:val="3E5E277E"/>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8" w15:restartNumberingAfterBreak="0">
    <w:nsid w:val="64B54522"/>
    <w:multiLevelType w:val="hybridMultilevel"/>
    <w:tmpl w:val="DE169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0" w15:restartNumberingAfterBreak="0">
    <w:nsid w:val="69C7335D"/>
    <w:multiLevelType w:val="hybridMultilevel"/>
    <w:tmpl w:val="6E7E3B3C"/>
    <w:lvl w:ilvl="0" w:tplc="08090001">
      <w:start w:val="1"/>
      <w:numFmt w:val="bullet"/>
      <w:lvlText w:val=""/>
      <w:lvlJc w:val="left"/>
      <w:pPr>
        <w:ind w:left="1800" w:hanging="360"/>
      </w:pPr>
      <w:rPr>
        <w:rFonts w:ascii="Symbol" w:hAnsi="Symbol" w:hint="default"/>
      </w:rPr>
    </w:lvl>
    <w:lvl w:ilvl="1" w:tplc="0809000F">
      <w:start w:val="1"/>
      <w:numFmt w:val="decimal"/>
      <w:lvlText w:val="%2."/>
      <w:lvlJc w:val="left"/>
      <w:pPr>
        <w:ind w:left="2520" w:hanging="360"/>
      </w:pPr>
      <w:rPr>
        <w:rFonts w:hint="default"/>
      </w:rPr>
    </w:lvl>
    <w:lvl w:ilvl="2" w:tplc="08090001">
      <w:start w:val="1"/>
      <w:numFmt w:val="bullet"/>
      <w:lvlText w:val=""/>
      <w:lvlJc w:val="left"/>
      <w:pPr>
        <w:ind w:left="3240" w:hanging="180"/>
      </w:pPr>
      <w:rPr>
        <w:rFonts w:ascii="Symbol" w:hAnsi="Symbol" w:hint="default"/>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CA835FD"/>
    <w:multiLevelType w:val="hybridMultilevel"/>
    <w:tmpl w:val="C9B4AA0C"/>
    <w:lvl w:ilvl="0" w:tplc="4EBA9D82">
      <w:numFmt w:val="bullet"/>
      <w:lvlText w:val="•"/>
      <w:lvlJc w:val="left"/>
      <w:pPr>
        <w:ind w:left="1080" w:hanging="360"/>
      </w:pPr>
      <w:rPr>
        <w:rFonts w:ascii="Calibri" w:eastAsia="Calibri" w:hAnsi="Calibri" w:cs="Calibri" w:hint="default"/>
      </w:rPr>
    </w:lvl>
    <w:lvl w:ilvl="1" w:tplc="4EBA9D82">
      <w:numFmt w:val="bullet"/>
      <w:lvlText w:val="•"/>
      <w:lvlJc w:val="left"/>
      <w:pPr>
        <w:ind w:left="1800" w:hanging="360"/>
      </w:pPr>
      <w:rPr>
        <w:rFonts w:ascii="Calibri" w:eastAsia="Calibri" w:hAnsi="Calibri" w:cs="Calibri"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476608"/>
    <w:multiLevelType w:val="hybridMultilevel"/>
    <w:tmpl w:val="087C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5B7AD1"/>
    <w:multiLevelType w:val="hybridMultilevel"/>
    <w:tmpl w:val="F53469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5DD0271"/>
    <w:multiLevelType w:val="hybridMultilevel"/>
    <w:tmpl w:val="E69A4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270553"/>
    <w:multiLevelType w:val="hybridMultilevel"/>
    <w:tmpl w:val="C3400354"/>
    <w:lvl w:ilvl="0" w:tplc="B5E230F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0"/>
  </w:num>
  <w:num w:numId="3">
    <w:abstractNumId w:val="17"/>
  </w:num>
  <w:num w:numId="4">
    <w:abstractNumId w:val="5"/>
  </w:num>
  <w:num w:numId="5">
    <w:abstractNumId w:val="9"/>
  </w:num>
  <w:num w:numId="6">
    <w:abstractNumId w:val="23"/>
  </w:num>
  <w:num w:numId="7">
    <w:abstractNumId w:val="20"/>
  </w:num>
  <w:num w:numId="8">
    <w:abstractNumId w:val="12"/>
  </w:num>
  <w:num w:numId="9">
    <w:abstractNumId w:val="21"/>
  </w:num>
  <w:num w:numId="10">
    <w:abstractNumId w:val="22"/>
  </w:num>
  <w:num w:numId="11">
    <w:abstractNumId w:val="7"/>
  </w:num>
  <w:num w:numId="12">
    <w:abstractNumId w:val="14"/>
  </w:num>
  <w:num w:numId="13">
    <w:abstractNumId w:val="16"/>
  </w:num>
  <w:num w:numId="14">
    <w:abstractNumId w:val="3"/>
  </w:num>
  <w:num w:numId="15">
    <w:abstractNumId w:val="25"/>
  </w:num>
  <w:num w:numId="16">
    <w:abstractNumId w:val="2"/>
  </w:num>
  <w:num w:numId="17">
    <w:abstractNumId w:val="15"/>
  </w:num>
  <w:num w:numId="18">
    <w:abstractNumId w:val="10"/>
  </w:num>
  <w:num w:numId="19">
    <w:abstractNumId w:val="11"/>
  </w:num>
  <w:num w:numId="20">
    <w:abstractNumId w:val="1"/>
  </w:num>
  <w:num w:numId="21">
    <w:abstractNumId w:val="4"/>
  </w:num>
  <w:num w:numId="22">
    <w:abstractNumId w:val="13"/>
  </w:num>
  <w:num w:numId="23">
    <w:abstractNumId w:val="24"/>
  </w:num>
  <w:num w:numId="24">
    <w:abstractNumId w:val="6"/>
  </w:num>
  <w:num w:numId="25">
    <w:abstractNumId w:val="18"/>
  </w:num>
  <w:num w:numId="26">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E82"/>
    <w:rsid w:val="00005FAA"/>
    <w:rsid w:val="00032255"/>
    <w:rsid w:val="00057101"/>
    <w:rsid w:val="00062789"/>
    <w:rsid w:val="00062887"/>
    <w:rsid w:val="000640C8"/>
    <w:rsid w:val="00071944"/>
    <w:rsid w:val="0007536A"/>
    <w:rsid w:val="00096E15"/>
    <w:rsid w:val="000A090A"/>
    <w:rsid w:val="000C76E7"/>
    <w:rsid w:val="000D4361"/>
    <w:rsid w:val="000F642F"/>
    <w:rsid w:val="00100021"/>
    <w:rsid w:val="00117985"/>
    <w:rsid w:val="001267F7"/>
    <w:rsid w:val="0013042F"/>
    <w:rsid w:val="001420BD"/>
    <w:rsid w:val="0014515E"/>
    <w:rsid w:val="00153DCE"/>
    <w:rsid w:val="00157346"/>
    <w:rsid w:val="00162A78"/>
    <w:rsid w:val="0016392E"/>
    <w:rsid w:val="00167B47"/>
    <w:rsid w:val="001768AE"/>
    <w:rsid w:val="00180A69"/>
    <w:rsid w:val="00191543"/>
    <w:rsid w:val="00192DC7"/>
    <w:rsid w:val="001A087D"/>
    <w:rsid w:val="001A1303"/>
    <w:rsid w:val="001A3E86"/>
    <w:rsid w:val="001A6E40"/>
    <w:rsid w:val="001C446E"/>
    <w:rsid w:val="001D3D99"/>
    <w:rsid w:val="001D4739"/>
    <w:rsid w:val="001E0C3A"/>
    <w:rsid w:val="001F63D7"/>
    <w:rsid w:val="00202C0E"/>
    <w:rsid w:val="00203B36"/>
    <w:rsid w:val="00204D49"/>
    <w:rsid w:val="00206EE2"/>
    <w:rsid w:val="00212042"/>
    <w:rsid w:val="00214BCD"/>
    <w:rsid w:val="002162AD"/>
    <w:rsid w:val="002266F3"/>
    <w:rsid w:val="00227972"/>
    <w:rsid w:val="00250E6F"/>
    <w:rsid w:val="0025484F"/>
    <w:rsid w:val="00293488"/>
    <w:rsid w:val="002A2004"/>
    <w:rsid w:val="002A2390"/>
    <w:rsid w:val="002A618F"/>
    <w:rsid w:val="002B2A67"/>
    <w:rsid w:val="002C004C"/>
    <w:rsid w:val="002C012E"/>
    <w:rsid w:val="002D5C7B"/>
    <w:rsid w:val="002F3688"/>
    <w:rsid w:val="00321E11"/>
    <w:rsid w:val="00335568"/>
    <w:rsid w:val="00357C1E"/>
    <w:rsid w:val="00366DB0"/>
    <w:rsid w:val="00372F7F"/>
    <w:rsid w:val="0039052F"/>
    <w:rsid w:val="00396EC0"/>
    <w:rsid w:val="003A6033"/>
    <w:rsid w:val="003B08E8"/>
    <w:rsid w:val="003C5855"/>
    <w:rsid w:val="003D7B8E"/>
    <w:rsid w:val="003F004C"/>
    <w:rsid w:val="003F2479"/>
    <w:rsid w:val="003F4020"/>
    <w:rsid w:val="003F6E93"/>
    <w:rsid w:val="00401B0D"/>
    <w:rsid w:val="00411FC4"/>
    <w:rsid w:val="0041414E"/>
    <w:rsid w:val="00416ECC"/>
    <w:rsid w:val="00420F06"/>
    <w:rsid w:val="00477EF4"/>
    <w:rsid w:val="00483F78"/>
    <w:rsid w:val="0048798E"/>
    <w:rsid w:val="004918F9"/>
    <w:rsid w:val="004A3858"/>
    <w:rsid w:val="004F19CF"/>
    <w:rsid w:val="004F3EDA"/>
    <w:rsid w:val="005028FB"/>
    <w:rsid w:val="00506E24"/>
    <w:rsid w:val="005105AC"/>
    <w:rsid w:val="00512289"/>
    <w:rsid w:val="0051443C"/>
    <w:rsid w:val="005147BC"/>
    <w:rsid w:val="00537668"/>
    <w:rsid w:val="00540E12"/>
    <w:rsid w:val="00544196"/>
    <w:rsid w:val="00553B0D"/>
    <w:rsid w:val="00563E95"/>
    <w:rsid w:val="00566737"/>
    <w:rsid w:val="00581895"/>
    <w:rsid w:val="005914FB"/>
    <w:rsid w:val="005B03E6"/>
    <w:rsid w:val="005C26DE"/>
    <w:rsid w:val="005C7637"/>
    <w:rsid w:val="005D729C"/>
    <w:rsid w:val="00610017"/>
    <w:rsid w:val="006349D2"/>
    <w:rsid w:val="00646720"/>
    <w:rsid w:val="00663742"/>
    <w:rsid w:val="006655EF"/>
    <w:rsid w:val="0067486A"/>
    <w:rsid w:val="00674F50"/>
    <w:rsid w:val="0067624F"/>
    <w:rsid w:val="00680D7A"/>
    <w:rsid w:val="00684864"/>
    <w:rsid w:val="00686A3A"/>
    <w:rsid w:val="006B3C73"/>
    <w:rsid w:val="006D0503"/>
    <w:rsid w:val="006D1EEA"/>
    <w:rsid w:val="006D26F7"/>
    <w:rsid w:val="006D2C32"/>
    <w:rsid w:val="006E21DC"/>
    <w:rsid w:val="006E220F"/>
    <w:rsid w:val="00705F04"/>
    <w:rsid w:val="0072702D"/>
    <w:rsid w:val="00734E63"/>
    <w:rsid w:val="007366B0"/>
    <w:rsid w:val="00742A3F"/>
    <w:rsid w:val="00766D4D"/>
    <w:rsid w:val="00774428"/>
    <w:rsid w:val="00781E28"/>
    <w:rsid w:val="00786166"/>
    <w:rsid w:val="00786BA8"/>
    <w:rsid w:val="007968DC"/>
    <w:rsid w:val="007A6DC0"/>
    <w:rsid w:val="007B164A"/>
    <w:rsid w:val="007D3076"/>
    <w:rsid w:val="007D5C3C"/>
    <w:rsid w:val="007D6B13"/>
    <w:rsid w:val="007E074C"/>
    <w:rsid w:val="007E7255"/>
    <w:rsid w:val="007E7E82"/>
    <w:rsid w:val="008030E7"/>
    <w:rsid w:val="008035AE"/>
    <w:rsid w:val="008118C2"/>
    <w:rsid w:val="00816954"/>
    <w:rsid w:val="0083442E"/>
    <w:rsid w:val="00834E25"/>
    <w:rsid w:val="00835ADC"/>
    <w:rsid w:val="00837F60"/>
    <w:rsid w:val="00841132"/>
    <w:rsid w:val="00850581"/>
    <w:rsid w:val="00866DCD"/>
    <w:rsid w:val="00874078"/>
    <w:rsid w:val="00892051"/>
    <w:rsid w:val="008B0C76"/>
    <w:rsid w:val="008B2B32"/>
    <w:rsid w:val="008B3CB7"/>
    <w:rsid w:val="008C7D76"/>
    <w:rsid w:val="008E4AD8"/>
    <w:rsid w:val="008E6162"/>
    <w:rsid w:val="008F577E"/>
    <w:rsid w:val="008F743F"/>
    <w:rsid w:val="00903E29"/>
    <w:rsid w:val="00952710"/>
    <w:rsid w:val="009750F4"/>
    <w:rsid w:val="00985F02"/>
    <w:rsid w:val="0098602B"/>
    <w:rsid w:val="009A6D85"/>
    <w:rsid w:val="009B6A35"/>
    <w:rsid w:val="009B7716"/>
    <w:rsid w:val="009C0E5E"/>
    <w:rsid w:val="009C3438"/>
    <w:rsid w:val="009D15DB"/>
    <w:rsid w:val="009E50A5"/>
    <w:rsid w:val="009F60D1"/>
    <w:rsid w:val="009F71B8"/>
    <w:rsid w:val="009F7C8F"/>
    <w:rsid w:val="00A229D4"/>
    <w:rsid w:val="00A34254"/>
    <w:rsid w:val="00A3510D"/>
    <w:rsid w:val="00A40460"/>
    <w:rsid w:val="00A54C3A"/>
    <w:rsid w:val="00A56EBA"/>
    <w:rsid w:val="00A60626"/>
    <w:rsid w:val="00A6418C"/>
    <w:rsid w:val="00A64D3F"/>
    <w:rsid w:val="00A77CE7"/>
    <w:rsid w:val="00A845EC"/>
    <w:rsid w:val="00A90A53"/>
    <w:rsid w:val="00A9269C"/>
    <w:rsid w:val="00AB157C"/>
    <w:rsid w:val="00AB1E7A"/>
    <w:rsid w:val="00AB413F"/>
    <w:rsid w:val="00AB54FF"/>
    <w:rsid w:val="00AC0018"/>
    <w:rsid w:val="00AC310B"/>
    <w:rsid w:val="00AD183B"/>
    <w:rsid w:val="00AD742A"/>
    <w:rsid w:val="00AE01CB"/>
    <w:rsid w:val="00B15354"/>
    <w:rsid w:val="00B16085"/>
    <w:rsid w:val="00B34C26"/>
    <w:rsid w:val="00B35683"/>
    <w:rsid w:val="00B42BAA"/>
    <w:rsid w:val="00B449B9"/>
    <w:rsid w:val="00B61DA1"/>
    <w:rsid w:val="00B63155"/>
    <w:rsid w:val="00B65B0E"/>
    <w:rsid w:val="00B72AD2"/>
    <w:rsid w:val="00B936AD"/>
    <w:rsid w:val="00BA09BD"/>
    <w:rsid w:val="00BA4C5B"/>
    <w:rsid w:val="00BC406A"/>
    <w:rsid w:val="00BD4532"/>
    <w:rsid w:val="00BE6820"/>
    <w:rsid w:val="00BF39BA"/>
    <w:rsid w:val="00C0365A"/>
    <w:rsid w:val="00C115ED"/>
    <w:rsid w:val="00C2169D"/>
    <w:rsid w:val="00C370DC"/>
    <w:rsid w:val="00C4397C"/>
    <w:rsid w:val="00C512C0"/>
    <w:rsid w:val="00C517DE"/>
    <w:rsid w:val="00C55AE0"/>
    <w:rsid w:val="00C6064B"/>
    <w:rsid w:val="00C66EAC"/>
    <w:rsid w:val="00C708E1"/>
    <w:rsid w:val="00C724D2"/>
    <w:rsid w:val="00C836DE"/>
    <w:rsid w:val="00C86FBA"/>
    <w:rsid w:val="00C928B8"/>
    <w:rsid w:val="00CA0BB0"/>
    <w:rsid w:val="00CA2EB0"/>
    <w:rsid w:val="00CB0BE4"/>
    <w:rsid w:val="00CC0576"/>
    <w:rsid w:val="00CC1F08"/>
    <w:rsid w:val="00CC6906"/>
    <w:rsid w:val="00CF7D27"/>
    <w:rsid w:val="00D06612"/>
    <w:rsid w:val="00D122ED"/>
    <w:rsid w:val="00D2686C"/>
    <w:rsid w:val="00D3566A"/>
    <w:rsid w:val="00D36749"/>
    <w:rsid w:val="00D55B7B"/>
    <w:rsid w:val="00D608A8"/>
    <w:rsid w:val="00D62BCE"/>
    <w:rsid w:val="00D7678E"/>
    <w:rsid w:val="00D80E0E"/>
    <w:rsid w:val="00D85CF2"/>
    <w:rsid w:val="00D9417E"/>
    <w:rsid w:val="00DA5663"/>
    <w:rsid w:val="00DA66E6"/>
    <w:rsid w:val="00DB62E5"/>
    <w:rsid w:val="00DD12B4"/>
    <w:rsid w:val="00DE5BC8"/>
    <w:rsid w:val="00DF3C86"/>
    <w:rsid w:val="00E11B7A"/>
    <w:rsid w:val="00E161F8"/>
    <w:rsid w:val="00E212E4"/>
    <w:rsid w:val="00E21B07"/>
    <w:rsid w:val="00E24189"/>
    <w:rsid w:val="00E303FD"/>
    <w:rsid w:val="00E3599D"/>
    <w:rsid w:val="00E36759"/>
    <w:rsid w:val="00E66324"/>
    <w:rsid w:val="00E733BD"/>
    <w:rsid w:val="00E829DF"/>
    <w:rsid w:val="00E90C60"/>
    <w:rsid w:val="00EA2E51"/>
    <w:rsid w:val="00EA45C5"/>
    <w:rsid w:val="00EA5271"/>
    <w:rsid w:val="00EB211D"/>
    <w:rsid w:val="00EC0961"/>
    <w:rsid w:val="00EC0CF9"/>
    <w:rsid w:val="00EC714B"/>
    <w:rsid w:val="00EE6872"/>
    <w:rsid w:val="00F07EE5"/>
    <w:rsid w:val="00F10BDA"/>
    <w:rsid w:val="00F26644"/>
    <w:rsid w:val="00F340FD"/>
    <w:rsid w:val="00F42257"/>
    <w:rsid w:val="00F65F24"/>
    <w:rsid w:val="00F74D83"/>
    <w:rsid w:val="00F808A0"/>
    <w:rsid w:val="00F91E2B"/>
    <w:rsid w:val="00FA2D81"/>
    <w:rsid w:val="00FA4599"/>
    <w:rsid w:val="00FB2B3F"/>
    <w:rsid w:val="00FC3976"/>
    <w:rsid w:val="00FD50A5"/>
    <w:rsid w:val="00FF2CF4"/>
    <w:rsid w:val="00FF5086"/>
    <w:rsid w:val="00FF50A7"/>
    <w:rsid w:val="00FF7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B7CD1CF"/>
  <w15:docId w15:val="{BA80B0B7-2045-46D6-99F5-4383B7B5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E82"/>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paragraph" w:styleId="Heading6">
    <w:name w:val="heading 6"/>
    <w:basedOn w:val="Normal"/>
    <w:next w:val="Normal"/>
    <w:link w:val="Heading6Char"/>
    <w:qFormat/>
    <w:rsid w:val="007E7E82"/>
    <w:pPr>
      <w:spacing w:before="240" w:after="60"/>
      <w:ind w:left="2160"/>
      <w:outlineLvl w:val="5"/>
    </w:pPr>
    <w:rPr>
      <w:i/>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ing6Char">
    <w:name w:val="Heading 6 Char"/>
    <w:basedOn w:val="DefaultParagraphFont"/>
    <w:link w:val="Heading6"/>
    <w:rsid w:val="007E7E82"/>
    <w:rPr>
      <w:i/>
      <w:sz w:val="22"/>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7E7E82"/>
    <w:pPr>
      <w:tabs>
        <w:tab w:val="clear" w:pos="720"/>
        <w:tab w:val="clear" w:pos="1440"/>
        <w:tab w:val="clear" w:pos="2160"/>
        <w:tab w:val="clear" w:pos="2880"/>
        <w:tab w:val="clear" w:pos="4680"/>
        <w:tab w:val="clear" w:pos="5400"/>
        <w:tab w:val="clear" w:pos="9000"/>
      </w:tabs>
      <w:spacing w:after="200" w:line="276" w:lineRule="auto"/>
      <w:ind w:left="720"/>
      <w:contextualSpacing/>
      <w:jc w:val="left"/>
    </w:pPr>
    <w:rPr>
      <w:rFonts w:asciiTheme="minorHAnsi" w:eastAsiaTheme="minorHAnsi" w:hAnsiTheme="minorHAnsi" w:cstheme="minorBidi"/>
      <w:sz w:val="22"/>
      <w:szCs w:val="22"/>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E7E82"/>
    <w:rPr>
      <w:rFonts w:asciiTheme="minorHAnsi" w:eastAsiaTheme="minorHAnsi" w:hAnsiTheme="minorHAnsi" w:cstheme="minorBidi"/>
      <w:sz w:val="22"/>
      <w:szCs w:val="22"/>
      <w:lang w:eastAsia="en-US"/>
    </w:rPr>
  </w:style>
  <w:style w:type="character" w:styleId="Hyperlink">
    <w:name w:val="Hyperlink"/>
    <w:basedOn w:val="DefaultParagraphFont"/>
    <w:unhideWhenUsed/>
    <w:rsid w:val="007E7E82"/>
    <w:rPr>
      <w:color w:val="0000FF" w:themeColor="hyperlink"/>
      <w:u w:val="single"/>
    </w:rPr>
  </w:style>
  <w:style w:type="character" w:customStyle="1" w:styleId="FooterChar">
    <w:name w:val="Footer Char"/>
    <w:link w:val="Footer"/>
    <w:uiPriority w:val="99"/>
    <w:rsid w:val="007E7E82"/>
    <w:rPr>
      <w:lang w:eastAsia="en-US"/>
    </w:rPr>
  </w:style>
  <w:style w:type="character" w:styleId="FollowedHyperlink">
    <w:name w:val="FollowedHyperlink"/>
    <w:basedOn w:val="DefaultParagraphFont"/>
    <w:uiPriority w:val="99"/>
    <w:semiHidden/>
    <w:unhideWhenUsed/>
    <w:rsid w:val="007E7E82"/>
    <w:rPr>
      <w:color w:val="800080" w:themeColor="followedHyperlink"/>
      <w:u w:val="single"/>
    </w:rPr>
  </w:style>
  <w:style w:type="paragraph" w:styleId="BalloonText">
    <w:name w:val="Balloon Text"/>
    <w:basedOn w:val="Normal"/>
    <w:link w:val="BalloonTextChar"/>
    <w:uiPriority w:val="99"/>
    <w:semiHidden/>
    <w:unhideWhenUsed/>
    <w:rsid w:val="00D941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17E"/>
    <w:rPr>
      <w:rFonts w:ascii="Tahoma" w:hAnsi="Tahoma" w:cs="Tahoma"/>
      <w:sz w:val="16"/>
      <w:szCs w:val="16"/>
      <w:lang w:eastAsia="en-US"/>
    </w:rPr>
  </w:style>
  <w:style w:type="paragraph" w:styleId="BodyText">
    <w:name w:val="Body Text"/>
    <w:basedOn w:val="Normal"/>
    <w:link w:val="BodyTextChar"/>
    <w:qFormat/>
    <w:rsid w:val="001F63D7"/>
    <w:pPr>
      <w:tabs>
        <w:tab w:val="clear" w:pos="720"/>
        <w:tab w:val="clear" w:pos="1440"/>
        <w:tab w:val="clear" w:pos="2160"/>
        <w:tab w:val="clear" w:pos="2880"/>
        <w:tab w:val="clear" w:pos="4680"/>
        <w:tab w:val="clear" w:pos="5400"/>
        <w:tab w:val="clear" w:pos="9000"/>
      </w:tabs>
      <w:spacing w:after="240"/>
      <w:ind w:left="794"/>
      <w:jc w:val="left"/>
    </w:pPr>
    <w:rPr>
      <w:rFonts w:ascii="Verdana" w:eastAsiaTheme="minorHAnsi" w:hAnsi="Verdana" w:cstheme="minorBidi"/>
      <w:color w:val="1F497D" w:themeColor="text2"/>
      <w:spacing w:val="4"/>
      <w:sz w:val="18"/>
      <w:szCs w:val="22"/>
    </w:rPr>
  </w:style>
  <w:style w:type="character" w:customStyle="1" w:styleId="BodyTextChar">
    <w:name w:val="Body Text Char"/>
    <w:basedOn w:val="DefaultParagraphFont"/>
    <w:link w:val="BodyText"/>
    <w:rsid w:val="001F63D7"/>
    <w:rPr>
      <w:rFonts w:ascii="Verdana" w:eastAsiaTheme="minorHAnsi" w:hAnsi="Verdana" w:cstheme="minorBidi"/>
      <w:color w:val="1F497D" w:themeColor="text2"/>
      <w:spacing w:val="4"/>
      <w:sz w:val="18"/>
      <w:szCs w:val="22"/>
      <w:lang w:eastAsia="en-US"/>
    </w:rPr>
  </w:style>
  <w:style w:type="paragraph" w:styleId="FootnoteText">
    <w:name w:val="footnote text"/>
    <w:basedOn w:val="Normal"/>
    <w:link w:val="FootnoteTextChar"/>
    <w:semiHidden/>
    <w:unhideWhenUsed/>
    <w:rsid w:val="006E21DC"/>
    <w:pPr>
      <w:spacing w:line="240" w:lineRule="auto"/>
    </w:pPr>
    <w:rPr>
      <w:sz w:val="20"/>
    </w:rPr>
  </w:style>
  <w:style w:type="character" w:customStyle="1" w:styleId="FootnoteTextChar">
    <w:name w:val="Footnote Text Char"/>
    <w:basedOn w:val="DefaultParagraphFont"/>
    <w:link w:val="FootnoteText"/>
    <w:uiPriority w:val="99"/>
    <w:semiHidden/>
    <w:rsid w:val="006E21DC"/>
    <w:rPr>
      <w:sz w:val="20"/>
      <w:lang w:eastAsia="en-US"/>
    </w:rPr>
  </w:style>
  <w:style w:type="character" w:styleId="FootnoteReference">
    <w:name w:val="footnote reference"/>
    <w:basedOn w:val="DefaultParagraphFont"/>
    <w:semiHidden/>
    <w:unhideWhenUsed/>
    <w:rsid w:val="006E21DC"/>
    <w:rPr>
      <w:vertAlign w:val="superscript"/>
    </w:rPr>
  </w:style>
  <w:style w:type="table" w:styleId="TableGrid">
    <w:name w:val="Table Grid"/>
    <w:basedOn w:val="TableNormal"/>
    <w:rsid w:val="00E733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Normal"/>
    <w:link w:val="ReportTitleChar"/>
    <w:uiPriority w:val="17"/>
    <w:qFormat/>
    <w:rsid w:val="00E733BD"/>
    <w:pPr>
      <w:tabs>
        <w:tab w:val="clear" w:pos="720"/>
        <w:tab w:val="clear" w:pos="1440"/>
        <w:tab w:val="clear" w:pos="2160"/>
        <w:tab w:val="clear" w:pos="2880"/>
        <w:tab w:val="clear" w:pos="4680"/>
        <w:tab w:val="clear" w:pos="5400"/>
        <w:tab w:val="clear" w:pos="9000"/>
      </w:tabs>
      <w:spacing w:after="240" w:line="240" w:lineRule="auto"/>
      <w:jc w:val="left"/>
    </w:pPr>
    <w:rPr>
      <w:rFonts w:ascii="Verdana" w:eastAsiaTheme="minorHAnsi" w:hAnsi="Verdana" w:cstheme="minorBidi"/>
      <w:color w:val="EEECE1" w:themeColor="background2"/>
      <w:szCs w:val="22"/>
    </w:rPr>
  </w:style>
  <w:style w:type="paragraph" w:customStyle="1" w:styleId="ReportProject">
    <w:name w:val="Report Project"/>
    <w:basedOn w:val="Normal"/>
    <w:link w:val="ReportProjectChar"/>
    <w:uiPriority w:val="17"/>
    <w:qFormat/>
    <w:rsid w:val="00E733BD"/>
    <w:pPr>
      <w:tabs>
        <w:tab w:val="clear" w:pos="720"/>
        <w:tab w:val="clear" w:pos="1440"/>
        <w:tab w:val="clear" w:pos="2160"/>
        <w:tab w:val="clear" w:pos="2880"/>
        <w:tab w:val="clear" w:pos="4680"/>
        <w:tab w:val="clear" w:pos="5400"/>
        <w:tab w:val="clear" w:pos="9000"/>
        <w:tab w:val="center" w:pos="4513"/>
        <w:tab w:val="right" w:pos="9026"/>
      </w:tabs>
      <w:spacing w:before="240" w:after="60" w:line="240" w:lineRule="auto"/>
      <w:jc w:val="left"/>
    </w:pPr>
    <w:rPr>
      <w:rFonts w:ascii="Verdana" w:eastAsiaTheme="minorHAnsi" w:hAnsi="Verdana" w:cstheme="minorBidi"/>
      <w:b/>
      <w:color w:val="EEECE1" w:themeColor="background2"/>
      <w:szCs w:val="22"/>
    </w:rPr>
  </w:style>
  <w:style w:type="character" w:customStyle="1" w:styleId="ReportTitleChar">
    <w:name w:val="Report Title Char"/>
    <w:basedOn w:val="DefaultParagraphFont"/>
    <w:link w:val="ReportTitle"/>
    <w:uiPriority w:val="17"/>
    <w:rsid w:val="00E733BD"/>
    <w:rPr>
      <w:rFonts w:ascii="Verdana" w:eastAsiaTheme="minorHAnsi" w:hAnsi="Verdana" w:cstheme="minorBidi"/>
      <w:color w:val="EEECE1" w:themeColor="background2"/>
      <w:szCs w:val="22"/>
      <w:lang w:eastAsia="en-US"/>
    </w:rPr>
  </w:style>
  <w:style w:type="paragraph" w:customStyle="1" w:styleId="ReportClient">
    <w:name w:val="Report Client"/>
    <w:basedOn w:val="Normal"/>
    <w:link w:val="ReportClientChar"/>
    <w:uiPriority w:val="17"/>
    <w:qFormat/>
    <w:rsid w:val="00E733BD"/>
    <w:pPr>
      <w:tabs>
        <w:tab w:val="clear" w:pos="720"/>
        <w:tab w:val="clear" w:pos="1440"/>
        <w:tab w:val="clear" w:pos="2160"/>
        <w:tab w:val="clear" w:pos="2880"/>
        <w:tab w:val="clear" w:pos="4680"/>
        <w:tab w:val="clear" w:pos="5400"/>
        <w:tab w:val="clear" w:pos="9000"/>
      </w:tabs>
      <w:spacing w:after="60" w:line="240" w:lineRule="auto"/>
      <w:jc w:val="left"/>
    </w:pPr>
    <w:rPr>
      <w:rFonts w:ascii="Verdana" w:eastAsiaTheme="minorHAnsi" w:hAnsi="Verdana" w:cstheme="minorBidi"/>
      <w:b/>
      <w:color w:val="EEECE1" w:themeColor="background2"/>
      <w:szCs w:val="22"/>
    </w:rPr>
  </w:style>
  <w:style w:type="character" w:customStyle="1" w:styleId="ReportProjectChar">
    <w:name w:val="Report Project Char"/>
    <w:basedOn w:val="DefaultParagraphFont"/>
    <w:link w:val="ReportProject"/>
    <w:uiPriority w:val="17"/>
    <w:rsid w:val="00E733BD"/>
    <w:rPr>
      <w:rFonts w:ascii="Verdana" w:eastAsiaTheme="minorHAnsi" w:hAnsi="Verdana" w:cstheme="minorBidi"/>
      <w:b/>
      <w:color w:val="EEECE1" w:themeColor="background2"/>
      <w:szCs w:val="22"/>
      <w:lang w:eastAsia="en-US"/>
    </w:rPr>
  </w:style>
  <w:style w:type="character" w:customStyle="1" w:styleId="ReportClientChar">
    <w:name w:val="Report Client Char"/>
    <w:basedOn w:val="DefaultParagraphFont"/>
    <w:link w:val="ReportClient"/>
    <w:uiPriority w:val="17"/>
    <w:rsid w:val="00E733BD"/>
    <w:rPr>
      <w:rFonts w:ascii="Verdana" w:eastAsiaTheme="minorHAnsi" w:hAnsi="Verdana" w:cstheme="minorBidi"/>
      <w:b/>
      <w:color w:val="EEECE1" w:themeColor="background2"/>
      <w:szCs w:val="22"/>
      <w:lang w:eastAsia="en-US"/>
    </w:rPr>
  </w:style>
  <w:style w:type="paragraph" w:styleId="Quote">
    <w:name w:val="Quote"/>
    <w:basedOn w:val="Normal"/>
    <w:next w:val="BodyText"/>
    <w:link w:val="QuoteChar"/>
    <w:uiPriority w:val="18"/>
    <w:rsid w:val="00BF39BA"/>
    <w:pPr>
      <w:pBdr>
        <w:top w:val="single" w:sz="18" w:space="8" w:color="C0504D" w:themeColor="accent2"/>
        <w:bottom w:val="single" w:sz="18" w:space="8" w:color="C0504D" w:themeColor="accent2"/>
      </w:pBdr>
      <w:tabs>
        <w:tab w:val="clear" w:pos="720"/>
        <w:tab w:val="clear" w:pos="1440"/>
        <w:tab w:val="clear" w:pos="2160"/>
        <w:tab w:val="clear" w:pos="2880"/>
        <w:tab w:val="clear" w:pos="4680"/>
        <w:tab w:val="clear" w:pos="5400"/>
        <w:tab w:val="clear" w:pos="9000"/>
      </w:tabs>
      <w:spacing w:before="360" w:after="360" w:line="240" w:lineRule="auto"/>
      <w:ind w:left="794"/>
      <w:contextualSpacing/>
      <w:jc w:val="left"/>
    </w:pPr>
    <w:rPr>
      <w:rFonts w:ascii="Verdana" w:eastAsiaTheme="minorHAnsi" w:hAnsi="Verdana" w:cstheme="minorBidi"/>
      <w:i/>
      <w:iCs/>
      <w:color w:val="C0504D" w:themeColor="accent2"/>
      <w:szCs w:val="22"/>
    </w:rPr>
  </w:style>
  <w:style w:type="character" w:customStyle="1" w:styleId="QuoteChar">
    <w:name w:val="Quote Char"/>
    <w:basedOn w:val="DefaultParagraphFont"/>
    <w:link w:val="Quote"/>
    <w:uiPriority w:val="18"/>
    <w:rsid w:val="00BF39BA"/>
    <w:rPr>
      <w:rFonts w:ascii="Verdana" w:eastAsiaTheme="minorHAnsi" w:hAnsi="Verdana" w:cstheme="minorBidi"/>
      <w:i/>
      <w:iCs/>
      <w:color w:val="C0504D" w:themeColor="accent2"/>
      <w:szCs w:val="22"/>
      <w:lang w:eastAsia="en-US"/>
    </w:rPr>
  </w:style>
  <w:style w:type="paragraph" w:styleId="NoSpacing">
    <w:name w:val="No Spacing"/>
    <w:uiPriority w:val="1"/>
    <w:qFormat/>
    <w:rsid w:val="005147BC"/>
    <w:rPr>
      <w:rFonts w:ascii="Calibri" w:eastAsia="Calibri" w:hAnsi="Calibri"/>
      <w:sz w:val="22"/>
      <w:szCs w:val="22"/>
      <w:lang w:eastAsia="en-US"/>
    </w:rPr>
  </w:style>
  <w:style w:type="paragraph" w:customStyle="1" w:styleId="Default">
    <w:name w:val="Default"/>
    <w:rsid w:val="00F26644"/>
    <w:pPr>
      <w:autoSpaceDE w:val="0"/>
      <w:autoSpaceDN w:val="0"/>
      <w:adjustRightInd w:val="0"/>
    </w:pPr>
    <w:rPr>
      <w:rFonts w:eastAsiaTheme="minorEastAsia" w:cs="Arial"/>
      <w:color w:val="000000"/>
      <w:szCs w:val="24"/>
    </w:rPr>
  </w:style>
  <w:style w:type="paragraph" w:styleId="NormalWeb">
    <w:name w:val="Normal (Web)"/>
    <w:basedOn w:val="Normal"/>
    <w:uiPriority w:val="99"/>
    <w:semiHidden/>
    <w:unhideWhenUsed/>
    <w:rsid w:val="00FF50A7"/>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TOC9">
    <w:name w:val="toc 9"/>
    <w:basedOn w:val="Normal"/>
    <w:next w:val="Normal"/>
    <w:autoRedefine/>
    <w:semiHidden/>
    <w:rsid w:val="00483F78"/>
    <w:pPr>
      <w:tabs>
        <w:tab w:val="clear" w:pos="720"/>
        <w:tab w:val="clear" w:pos="1440"/>
        <w:tab w:val="clear" w:pos="2160"/>
        <w:tab w:val="clear" w:pos="2880"/>
        <w:tab w:val="clear" w:pos="4680"/>
        <w:tab w:val="clear" w:pos="5400"/>
        <w:tab w:val="clear" w:pos="9000"/>
      </w:tabs>
      <w:spacing w:line="240" w:lineRule="auto"/>
      <w:ind w:left="1600"/>
      <w:jc w:val="left"/>
    </w:pPr>
    <w:rPr>
      <w:sz w:val="20"/>
    </w:rPr>
  </w:style>
  <w:style w:type="character" w:styleId="CommentReference">
    <w:name w:val="annotation reference"/>
    <w:basedOn w:val="DefaultParagraphFont"/>
    <w:uiPriority w:val="99"/>
    <w:semiHidden/>
    <w:unhideWhenUsed/>
    <w:rsid w:val="00062887"/>
    <w:rPr>
      <w:sz w:val="16"/>
      <w:szCs w:val="16"/>
    </w:rPr>
  </w:style>
  <w:style w:type="paragraph" w:styleId="CommentText">
    <w:name w:val="annotation text"/>
    <w:basedOn w:val="Normal"/>
    <w:link w:val="CommentTextChar"/>
    <w:uiPriority w:val="99"/>
    <w:semiHidden/>
    <w:unhideWhenUsed/>
    <w:rsid w:val="00062887"/>
    <w:pPr>
      <w:spacing w:line="240" w:lineRule="auto"/>
    </w:pPr>
    <w:rPr>
      <w:sz w:val="20"/>
    </w:rPr>
  </w:style>
  <w:style w:type="character" w:customStyle="1" w:styleId="CommentTextChar">
    <w:name w:val="Comment Text Char"/>
    <w:basedOn w:val="DefaultParagraphFont"/>
    <w:link w:val="CommentText"/>
    <w:uiPriority w:val="99"/>
    <w:semiHidden/>
    <w:rsid w:val="00062887"/>
    <w:rPr>
      <w:sz w:val="20"/>
      <w:lang w:eastAsia="en-US"/>
    </w:rPr>
  </w:style>
  <w:style w:type="paragraph" w:styleId="CommentSubject">
    <w:name w:val="annotation subject"/>
    <w:basedOn w:val="CommentText"/>
    <w:next w:val="CommentText"/>
    <w:link w:val="CommentSubjectChar"/>
    <w:uiPriority w:val="99"/>
    <w:semiHidden/>
    <w:unhideWhenUsed/>
    <w:rsid w:val="00062887"/>
    <w:rPr>
      <w:b/>
      <w:bCs/>
    </w:rPr>
  </w:style>
  <w:style w:type="character" w:customStyle="1" w:styleId="CommentSubjectChar">
    <w:name w:val="Comment Subject Char"/>
    <w:basedOn w:val="CommentTextChar"/>
    <w:link w:val="CommentSubject"/>
    <w:uiPriority w:val="99"/>
    <w:semiHidden/>
    <w:rsid w:val="00062887"/>
    <w:rPr>
      <w:b/>
      <w:bCs/>
      <w:sz w:val="20"/>
      <w:lang w:eastAsia="en-US"/>
    </w:rPr>
  </w:style>
  <w:style w:type="paragraph" w:customStyle="1" w:styleId="Folder1">
    <w:name w:val="Folder1"/>
    <w:basedOn w:val="Normal"/>
    <w:rsid w:val="00B65B0E"/>
    <w:pPr>
      <w:tabs>
        <w:tab w:val="clear" w:pos="720"/>
        <w:tab w:val="clear" w:pos="1440"/>
        <w:tab w:val="clear" w:pos="2160"/>
        <w:tab w:val="clear" w:pos="2880"/>
        <w:tab w:val="clear" w:pos="4680"/>
        <w:tab w:val="clear" w:pos="5400"/>
        <w:tab w:val="clear" w:pos="9000"/>
      </w:tabs>
      <w:spacing w:after="120" w:line="240" w:lineRule="auto"/>
      <w:jc w:val="left"/>
      <w:outlineLvl w:val="0"/>
    </w:pPr>
    <w:rPr>
      <w:rFonts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155912">
      <w:bodyDiv w:val="1"/>
      <w:marLeft w:val="0"/>
      <w:marRight w:val="0"/>
      <w:marTop w:val="0"/>
      <w:marBottom w:val="0"/>
      <w:divBdr>
        <w:top w:val="none" w:sz="0" w:space="0" w:color="auto"/>
        <w:left w:val="none" w:sz="0" w:space="0" w:color="auto"/>
        <w:bottom w:val="none" w:sz="0" w:space="0" w:color="auto"/>
        <w:right w:val="none" w:sz="0" w:space="0" w:color="auto"/>
      </w:divBdr>
    </w:div>
    <w:div w:id="1457988918">
      <w:bodyDiv w:val="1"/>
      <w:marLeft w:val="0"/>
      <w:marRight w:val="0"/>
      <w:marTop w:val="0"/>
      <w:marBottom w:val="0"/>
      <w:divBdr>
        <w:top w:val="none" w:sz="0" w:space="0" w:color="auto"/>
        <w:left w:val="none" w:sz="0" w:space="0" w:color="auto"/>
        <w:bottom w:val="none" w:sz="0" w:space="0" w:color="auto"/>
        <w:right w:val="none" w:sz="0" w:space="0" w:color="auto"/>
      </w:divBdr>
    </w:div>
    <w:div w:id="192638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asp/2014/12/contents" TargetMode="External"/><Relationship Id="rId18" Type="http://schemas.openxmlformats.org/officeDocument/2006/relationships/hyperlink" Target="http://www.gov.scot/Topics/Government/Procurement/about/spd-aims" TargetMode="External"/><Relationship Id="rId26" Type="http://schemas.openxmlformats.org/officeDocument/2006/relationships/footer" Target="footer1.xml"/><Relationship Id="rId39" Type="http://schemas.openxmlformats.org/officeDocument/2006/relationships/hyperlink" Target="http://myscs/library/support/procurement/SCTS_Sustainability_Policy.docx" TargetMode="External"/><Relationship Id="rId21" Type="http://schemas.openxmlformats.org/officeDocument/2006/relationships/hyperlink" Target="https://www.equalityhumanrights.com/en/advice-and-guidance/guidance-scottish-public-authorities" TargetMode="External"/><Relationship Id="rId34" Type="http://schemas.openxmlformats.org/officeDocument/2006/relationships/hyperlink" Target="http://myscs/sectionsDocs/people/policies/conduct_and_discipline_policy.doc" TargetMode="External"/><Relationship Id="rId42" Type="http://schemas.openxmlformats.org/officeDocument/2006/relationships/hyperlink" Target="http://www.copfs.gov.uk/" TargetMode="External"/><Relationship Id="rId47" Type="http://schemas.openxmlformats.org/officeDocument/2006/relationships/hyperlink" Target="https://beta.gov.scot/binaries/content/documents/govscot/publications/publication/2017/07/justice-scotland-vision-priorities/documents/00522274-pdf/00522274-pdf/govscot%3Adocument" TargetMode="External"/><Relationship Id="rId50" Type="http://schemas.openxmlformats.org/officeDocument/2006/relationships/hyperlink" Target="http://www.legislation.gov.uk/asp/2014/12/contents"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otcourts.gov.uk/docs/default-source/aboutscs/reports-and-data/publications/corporate-plan-2017-20-publish.pdf?sfvrsn=6" TargetMode="External"/><Relationship Id="rId17" Type="http://schemas.openxmlformats.org/officeDocument/2006/relationships/hyperlink" Target="https://www.sdpscotland.co.uk/" TargetMode="External"/><Relationship Id="rId25" Type="http://schemas.openxmlformats.org/officeDocument/2006/relationships/header" Target="header1.xml"/><Relationship Id="rId33" Type="http://schemas.openxmlformats.org/officeDocument/2006/relationships/hyperlink" Target="http://www.civilservicecommissioners.org/Reference_Documents/Civil_Service_Code_reference/" TargetMode="External"/><Relationship Id="rId38" Type="http://schemas.openxmlformats.org/officeDocument/2006/relationships/hyperlink" Target="http://www.scotcourts.gov.uk/docs/default-source/aboutscs/reports-and-data/publications/scts-business-plan-2018-19.pdf?sfvrsn=2"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legislation.gov.uk/uksi/2015/102/contents/made" TargetMode="External"/><Relationship Id="rId20" Type="http://schemas.openxmlformats.org/officeDocument/2006/relationships/hyperlink" Target="https://beta.gov.scot/publications/public-procurement-reform-programme-2006-2016-achievements-impacts/pages/8/" TargetMode="External"/><Relationship Id="rId29" Type="http://schemas.openxmlformats.org/officeDocument/2006/relationships/hyperlink" Target="mailto:spaterson@scotcourts.gov.uk" TargetMode="External"/><Relationship Id="rId41" Type="http://schemas.openxmlformats.org/officeDocument/2006/relationships/hyperlink" Target="http://www.legislation.gov.uk/ssi/2015/347/pdfs/ssi_20150347_en.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courts.gov.uk/docs/default-source/aboutscs/reports-and-data/publications/scts-business-plan-2018-19.pdf?sfvrsn=2" TargetMode="External"/><Relationship Id="rId24" Type="http://schemas.openxmlformats.org/officeDocument/2006/relationships/hyperlink" Target="https://www.legislation.gov.uk/ukpga/1974/37/pdfs/ukpga_19740037_en.pdf" TargetMode="External"/><Relationship Id="rId32" Type="http://schemas.openxmlformats.org/officeDocument/2006/relationships/hyperlink" Target="http://myscs/sectionsDocs/people/policies/equal_opportunities_policy.doc" TargetMode="External"/><Relationship Id="rId37" Type="http://schemas.openxmlformats.org/officeDocument/2006/relationships/hyperlink" Target="http://www.scotcourts.gov.uk/docs/default-source/aboutscs/reports-and-data/publications/corporate-plan-2017-20-publish.pdf?sfvrsn=6" TargetMode="External"/><Relationship Id="rId40" Type="http://schemas.openxmlformats.org/officeDocument/2006/relationships/hyperlink" Target="https://www.legislation.gov.uk/asp/2009/12/contents" TargetMode="External"/><Relationship Id="rId45" Type="http://schemas.openxmlformats.org/officeDocument/2006/relationships/hyperlink" Target="http://nationalperformance.gov.scot/" TargetMode="External"/><Relationship Id="rId53"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ur-lex.europa.eu/legal-content/en/ALL/?uri=CELEX%3A32014L0024" TargetMode="External"/><Relationship Id="rId23" Type="http://schemas.openxmlformats.org/officeDocument/2006/relationships/hyperlink" Target="http://myscs/library/Support/H_and_S/HealthAndSafetyPolicyManual.pdf" TargetMode="External"/><Relationship Id="rId28" Type="http://schemas.openxmlformats.org/officeDocument/2006/relationships/image" Target="media/image5.jpeg"/><Relationship Id="rId36" Type="http://schemas.openxmlformats.org/officeDocument/2006/relationships/hyperlink" Target="http://myscs/library/Support/H_and_S/HealthAndSafetyPolicyManual.pdf" TargetMode="External"/><Relationship Id="rId49" Type="http://schemas.openxmlformats.org/officeDocument/2006/relationships/hyperlink" Target="http://www.legislation.gov.uk/ssi/2015/446/contents/made" TargetMode="External"/><Relationship Id="rId10" Type="http://schemas.openxmlformats.org/officeDocument/2006/relationships/image" Target="media/image3.png"/><Relationship Id="rId19" Type="http://schemas.openxmlformats.org/officeDocument/2006/relationships/image" Target="media/image4.gif"/><Relationship Id="rId31" Type="http://schemas.openxmlformats.org/officeDocument/2006/relationships/hyperlink" Target="http://myscs/sectionsDocs/people/policies/dignity_at_work_policy.doc" TargetMode="External"/><Relationship Id="rId44" Type="http://schemas.openxmlformats.org/officeDocument/2006/relationships/hyperlink" Target="https://www.gov.scot/Resource/0047/00472389.pdf" TargetMode="External"/><Relationship Id="rId52" Type="http://schemas.openxmlformats.org/officeDocument/2006/relationships/hyperlink" Target="https://www.gov.scot/Topics/Government/Procurement/about/spd-aim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gov.scot/Publications/2016/03/8410" TargetMode="External"/><Relationship Id="rId22" Type="http://schemas.openxmlformats.org/officeDocument/2006/relationships/hyperlink" Target="https://www.legislation.gov.uk/asp/2014/12/section/15" TargetMode="External"/><Relationship Id="rId27" Type="http://schemas.openxmlformats.org/officeDocument/2006/relationships/chart" Target="charts/chart1.xml"/><Relationship Id="rId30" Type="http://schemas.openxmlformats.org/officeDocument/2006/relationships/hyperlink" Target="http://myscs.scotcourts.local/sectionsDocs/people/policies/Gifts_Hospitality_Rewards_policy.doc" TargetMode="External"/><Relationship Id="rId35" Type="http://schemas.openxmlformats.org/officeDocument/2006/relationships/hyperlink" Target="http://myscs/pages/About_SCS/Risk_Management/home.aspx" TargetMode="External"/><Relationship Id="rId43" Type="http://schemas.openxmlformats.org/officeDocument/2006/relationships/hyperlink" Target="http://www.arthur-mckay.com/" TargetMode="External"/><Relationship Id="rId48" Type="http://schemas.openxmlformats.org/officeDocument/2006/relationships/hyperlink" Target="http://ec.europa.eu/growth/single-market/public-procurement/rules-implementation_en" TargetMode="External"/><Relationship Id="rId8" Type="http://schemas.openxmlformats.org/officeDocument/2006/relationships/image" Target="media/image1.jpeg"/><Relationship Id="rId51" Type="http://schemas.openxmlformats.org/officeDocument/2006/relationships/hyperlink" Target="http://www.legislation.gov.uk/ssi/2016/145/contents/mad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scot/Topics/Government/Procurement/eCommerce/ScottishProcurementInformationHub"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cotcourts.local\data\procurement%20branch\9.%20Spend%20Data\2018-19\Spikes%20Exports%20and%20Analysis\Volume%20and%20Value.xlt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anose="020B0604020202020204" pitchFamily="34" charset="0"/>
                <a:cs typeface="Arial" panose="020B0604020202020204" pitchFamily="34" charset="0"/>
              </a:rPr>
              <a:t>Spend Summary by Supplier Size</a:t>
            </a:r>
          </a:p>
        </c:rich>
      </c:tx>
      <c:layout/>
      <c:overlay val="0"/>
    </c:title>
    <c:autoTitleDeleted val="0"/>
    <c:plotArea>
      <c:layout/>
      <c:pieChart>
        <c:varyColors val="1"/>
        <c:ser>
          <c:idx val="0"/>
          <c:order val="0"/>
          <c:tx>
            <c:strRef>
              <c:f>'SME Analysis'!$F$4</c:f>
              <c:strCache>
                <c:ptCount val="1"/>
                <c:pt idx="0">
                  <c:v>%</c:v>
                </c:pt>
              </c:strCache>
            </c:strRef>
          </c:tx>
          <c:dLbls>
            <c:dLbl>
              <c:idx val="0"/>
              <c:layout>
                <c:manualLayout>
                  <c:x val="2.1920384951881016E-2"/>
                  <c:y val="-6.9987605715952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511-4E3F-BA1A-4278846CFD1F}"/>
                </c:ext>
              </c:extLst>
            </c:dLbl>
            <c:dLbl>
              <c:idx val="1"/>
              <c:layout>
                <c:manualLayout>
                  <c:x val="9.7445319335083113E-3"/>
                  <c:y val="-1.3670166229221348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511-4E3F-BA1A-4278846CFD1F}"/>
                </c:ext>
              </c:extLst>
            </c:dLbl>
            <c:dLbl>
              <c:idx val="2"/>
              <c:layout>
                <c:manualLayout>
                  <c:x val="-3.4006342957130356E-2"/>
                  <c:y val="-6.44167395742198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511-4E3F-BA1A-4278846CFD1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'SME Analysis'!$E$5:$E$7</c:f>
              <c:strCache>
                <c:ptCount val="3"/>
                <c:pt idx="0">
                  <c:v>Small Company</c:v>
                </c:pt>
                <c:pt idx="1">
                  <c:v>Medium Company</c:v>
                </c:pt>
                <c:pt idx="2">
                  <c:v>Large Company</c:v>
                </c:pt>
              </c:strCache>
            </c:strRef>
          </c:cat>
          <c:val>
            <c:numRef>
              <c:f>'SME Analysis'!$F$5:$F$7</c:f>
              <c:numCache>
                <c:formatCode>0%</c:formatCode>
                <c:ptCount val="3"/>
                <c:pt idx="0">
                  <c:v>7.8940746496554609E-2</c:v>
                </c:pt>
                <c:pt idx="1">
                  <c:v>0.13498548761417328</c:v>
                </c:pt>
                <c:pt idx="2">
                  <c:v>0.78607376588927202</c:v>
                </c:pt>
              </c:numCache>
            </c:numRef>
          </c:val>
          <c:extLst>
            <c:ext xmlns:c16="http://schemas.microsoft.com/office/drawing/2014/chart" uri="{C3380CC4-5D6E-409C-BE32-E72D297353CC}">
              <c16:uniqueId val="{00000003-2511-4E3F-BA1A-4278846CFD1F}"/>
            </c:ext>
          </c:extLst>
        </c:ser>
        <c:dLbls>
          <c:showLegendKey val="0"/>
          <c:showVal val="0"/>
          <c:showCatName val="0"/>
          <c:showSerName val="0"/>
          <c:showPercent val="0"/>
          <c:showBubbleSize val="0"/>
          <c:showLeaderLines val="1"/>
        </c:dLbls>
        <c:firstSliceAng val="0"/>
      </c:pieChart>
    </c:plotArea>
    <c:legend>
      <c:legendPos val="b"/>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58F7-97F3-4416-A7DA-D7D7B574C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32</Pages>
  <Words>7445</Words>
  <Characters>47738</Characters>
  <Application>Microsoft Office Word</Application>
  <DocSecurity>0</DocSecurity>
  <Lines>397</Lines>
  <Paragraphs>110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u440713</dc:creator>
  <cp:lastModifiedBy>spaterson</cp:lastModifiedBy>
  <cp:revision>4</cp:revision>
  <cp:lastPrinted>2018-09-06T11:15:00Z</cp:lastPrinted>
  <dcterms:created xsi:type="dcterms:W3CDTF">2019-12-18T15:44:00Z</dcterms:created>
  <dcterms:modified xsi:type="dcterms:W3CDTF">2019-12-19T09:10:00Z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A14005612</vt:lpwstr>
  </property>
  <property fmtid="{D5CDD505-2E9C-101B-9397-08002B2CF9AE}" pid="4" name="Objective-Title">
    <vt:lpwstr>Leadership &amp; Governance - Procurement Strategy Blank Template</vt:lpwstr>
  </property>
  <property fmtid="{D5CDD505-2E9C-101B-9397-08002B2CF9AE}" pid="5" name="Objective-Comment">
    <vt:lpwstr>
    </vt:lpwstr>
  </property>
  <property fmtid="{D5CDD505-2E9C-101B-9397-08002B2CF9AE}" pid="6" name="Objective-CreationStamp">
    <vt:filetime>2016-04-14T09:53:14Z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2016-04-14T10:19:23Z</vt:filetime>
  </property>
  <property fmtid="{D5CDD505-2E9C-101B-9397-08002B2CF9AE}" pid="11" name="Objective-Owner">
    <vt:lpwstr>naughton, Paula P (U440713)</vt:lpwstr>
  </property>
  <property fmtid="{D5CDD505-2E9C-101B-9397-08002B2CF9AE}" pid="12" name="Objective-Path">
    <vt:lpwstr>Objective Global Folder:SG File Plan:Government, politics and public administration:Public administration:Procurement:Advice and policy: Procurement:Procurement Journey 2016: Leadership &amp; Governance: 2016-2021:</vt:lpwstr>
  </property>
  <property fmtid="{D5CDD505-2E9C-101B-9397-08002B2CF9AE}" pid="13" name="Objective-Parent">
    <vt:lpwstr>Procurement Journey 2016: Leadership &amp; Governance: 2016-2021</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CASE/299656</vt:lpwstr>
  </property>
  <property fmtid="{D5CDD505-2E9C-101B-9397-08002B2CF9AE}" pid="19" name="Objective-Classification">
    <vt:lpwstr>[Inherited - OFFICIAL-SENSITIVE-COMMERCIAL]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